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color w:val="000000"/>
          <w:kern w:val="2"/>
          <w:sz w:val="32"/>
          <w:szCs w:val="36"/>
          <w:lang w:val="en-US" w:eastAsia="zh-CN"/>
        </w:rPr>
      </w:pPr>
      <w:r>
        <w:rPr>
          <w:rFonts w:hint="eastAsia" w:eastAsia="宋体"/>
          <w:b/>
          <w:bCs/>
          <w:color w:val="000000"/>
          <w:kern w:val="2"/>
          <w:sz w:val="32"/>
          <w:szCs w:val="36"/>
          <w:lang w:val="en-US" w:eastAsia="zh-CN"/>
        </w:rPr>
        <w:t>泗淋塘村养殖塘分布图</w:t>
      </w:r>
    </w:p>
    <w:p>
      <w:pPr>
        <w:widowControl w:val="0"/>
        <w:spacing w:after="120"/>
        <w:jc w:val="both"/>
        <w:rPr>
          <w:rFonts w:hint="eastAsia" w:ascii="Tahoma" w:hAnsi="Tahoma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Tahoma" w:hAnsi="Tahoma" w:eastAsia="宋体" w:cs="Times New Roman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本次招标养殖塘区块为下图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深蓝色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区域：</w:t>
      </w:r>
    </w:p>
    <w:p>
      <w:pPr>
        <w:widowControl w:val="0"/>
        <w:spacing w:after="120"/>
        <w:jc w:val="both"/>
        <w:rPr>
          <w:rFonts w:hint="eastAsia" w:ascii="Tahoma" w:hAnsi="Tahoma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ahoma" w:hAnsi="Tahoma" w:eastAsia="宋体" w:cs="Times New Roman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6690" cy="2852420"/>
            <wp:effectExtent l="0" t="0" r="10160" b="5080"/>
            <wp:docPr id="2" name="图片 2" descr="c08d4968d40e9d9b6a2071a513b2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8d4968d40e9d9b6a2071a513b22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color w:val="000000"/>
          <w:kern w:val="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zFlODdmZjEzMTQ5YjM0Yjc2ZWVmNzQ1MjlhMjUifQ=="/>
    <w:docVar w:name="KSO_WPS_MARK_KEY" w:val="67647ff1-6d5a-41fa-ad4f-da45b14f17de"/>
  </w:docVars>
  <w:rsids>
    <w:rsidRoot w:val="5E9C6843"/>
    <w:rsid w:val="5E9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</TotalTime>
  <ScaleCrop>false</ScaleCrop>
  <LinksUpToDate>false</LinksUpToDate>
  <CharactersWithSpaces>28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2024-03-14T02:58:00Z</dcterms:created>
  <dc:creator>Tina</dc:creator>
  <cp:lastModifiedBy>Tina</cp:lastModifiedBy>
  <dcterms:modified xsi:type="dcterms:W3CDTF">2024-03-14T02:59:28Z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093E1F4C2D414C3BB4EB623220566B6E_11</vt:lpwstr>
  </property>
</Properties>
</file>