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65" w:rsidRPr="00304B65" w:rsidRDefault="00304B65" w:rsidP="00304B65">
      <w:pPr>
        <w:spacing w:line="360" w:lineRule="auto"/>
        <w:jc w:val="center"/>
        <w:rPr>
          <w:rFonts w:ascii="宋体" w:hAnsi="宋体"/>
          <w:sz w:val="28"/>
          <w:szCs w:val="28"/>
        </w:rPr>
      </w:pPr>
      <w:r>
        <w:rPr>
          <w:rFonts w:ascii="宋体" w:hAnsi="宋体"/>
          <w:noProof/>
          <w:sz w:val="28"/>
          <w:szCs w:val="28"/>
        </w:rPr>
        <w:drawing>
          <wp:anchor distT="0" distB="0" distL="114300" distR="114300" simplePos="0" relativeHeight="251658240" behindDoc="0" locked="0" layoutInCell="1" allowOverlap="1">
            <wp:simplePos x="0" y="0"/>
            <wp:positionH relativeFrom="column">
              <wp:posOffset>-697865</wp:posOffset>
            </wp:positionH>
            <wp:positionV relativeFrom="paragraph">
              <wp:posOffset>1265555</wp:posOffset>
            </wp:positionV>
            <wp:extent cx="7508875" cy="5684520"/>
            <wp:effectExtent l="0" t="914400" r="0" b="887730"/>
            <wp:wrapSquare wrapText="bothSides"/>
            <wp:docPr id="1" name="图片 1" descr="C:\Users\ADMINI~1\AppData\Local\Temp\WeChat Files\c2f78207f25024bd0d156ce55ae6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2f78207f25024bd0d156ce55ae6386.jpg"/>
                    <pic:cNvPicPr>
                      <a:picLocks noChangeAspect="1" noChangeArrowheads="1"/>
                    </pic:cNvPicPr>
                  </pic:nvPicPr>
                  <pic:blipFill>
                    <a:blip r:embed="rId9" cstate="print"/>
                    <a:srcRect/>
                    <a:stretch>
                      <a:fillRect/>
                    </a:stretch>
                  </pic:blipFill>
                  <pic:spPr bwMode="auto">
                    <a:xfrm rot="16200000">
                      <a:off x="0" y="0"/>
                      <a:ext cx="7508875" cy="5684520"/>
                    </a:xfrm>
                    <a:prstGeom prst="rect">
                      <a:avLst/>
                    </a:prstGeom>
                    <a:noFill/>
                    <a:ln w="9525">
                      <a:noFill/>
                      <a:miter lim="800000"/>
                      <a:headEnd/>
                      <a:tailEnd/>
                    </a:ln>
                  </pic:spPr>
                </pic:pic>
              </a:graphicData>
            </a:graphic>
          </wp:anchor>
        </w:drawing>
      </w:r>
    </w:p>
    <w:p w:rsidR="00295B15" w:rsidRDefault="00295B15">
      <w:pPr>
        <w:pStyle w:val="a4"/>
        <w:ind w:firstLine="210"/>
      </w:pPr>
    </w:p>
    <w:p w:rsidR="002B76C5" w:rsidRPr="002B76C5" w:rsidRDefault="002B76C5" w:rsidP="002B76C5"/>
    <w:p w:rsidR="00295B15" w:rsidRDefault="0002109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b/>
          <w:sz w:val="36"/>
        </w:rPr>
      </w:pPr>
      <w:r>
        <w:rPr>
          <w:rFonts w:ascii="宋体" w:hAnsi="宋体" w:hint="eastAsia"/>
          <w:b/>
          <w:sz w:val="36"/>
        </w:rPr>
        <w:lastRenderedPageBreak/>
        <w:t>招标文件目录</w:t>
      </w:r>
    </w:p>
    <w:p w:rsidR="00295B15" w:rsidRDefault="00295B15">
      <w:pPr>
        <w:spacing w:line="360" w:lineRule="auto"/>
        <w:rPr>
          <w:rFonts w:ascii="宋体" w:hAnsi="宋体"/>
          <w:sz w:val="10"/>
        </w:rPr>
      </w:pPr>
    </w:p>
    <w:p w:rsidR="00295B15" w:rsidRDefault="00021090">
      <w:pPr>
        <w:numPr>
          <w:ilvl w:val="0"/>
          <w:numId w:val="4"/>
        </w:numPr>
        <w:spacing w:line="360" w:lineRule="auto"/>
        <w:rPr>
          <w:rFonts w:ascii="宋体" w:hAnsi="宋体"/>
          <w:sz w:val="28"/>
        </w:rPr>
      </w:pPr>
      <w:r>
        <w:rPr>
          <w:rFonts w:ascii="宋体" w:hAnsi="宋体" w:hint="eastAsia"/>
          <w:b/>
          <w:sz w:val="28"/>
        </w:rPr>
        <w:t>招标公告-------------------------------------------3</w:t>
      </w:r>
    </w:p>
    <w:p w:rsidR="00295B15" w:rsidRDefault="00021090">
      <w:pPr>
        <w:numPr>
          <w:ilvl w:val="0"/>
          <w:numId w:val="4"/>
        </w:numPr>
        <w:spacing w:line="360" w:lineRule="auto"/>
        <w:rPr>
          <w:rFonts w:ascii="宋体" w:hAnsi="宋体"/>
          <w:sz w:val="28"/>
        </w:rPr>
      </w:pPr>
      <w:r>
        <w:rPr>
          <w:rFonts w:ascii="宋体" w:hAnsi="宋体" w:hint="eastAsia"/>
          <w:b/>
          <w:sz w:val="28"/>
        </w:rPr>
        <w:t>招标项目技术规格书---------------------------------5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1</w:t>
      </w:r>
      <w:r w:rsidRPr="002B76C5">
        <w:rPr>
          <w:rFonts w:hint="eastAsia"/>
          <w:color w:val="000000" w:themeColor="text1"/>
          <w:kern w:val="0"/>
          <w:sz w:val="30"/>
          <w:szCs w:val="30"/>
        </w:rPr>
        <w:t>、项目概况</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2</w:t>
      </w:r>
      <w:r w:rsidRPr="002B76C5">
        <w:rPr>
          <w:rFonts w:hint="eastAsia"/>
          <w:color w:val="000000" w:themeColor="text1"/>
          <w:kern w:val="0"/>
          <w:sz w:val="30"/>
          <w:szCs w:val="30"/>
        </w:rPr>
        <w:t>、物业管理的内容</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-------------6</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3</w:t>
      </w:r>
      <w:r w:rsidRPr="002B76C5">
        <w:rPr>
          <w:rFonts w:hint="eastAsia"/>
          <w:color w:val="000000" w:themeColor="text1"/>
          <w:kern w:val="0"/>
          <w:sz w:val="30"/>
          <w:szCs w:val="30"/>
        </w:rPr>
        <w:t>、物业管理服务质量要求</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bookmarkStart w:id="0" w:name="OLE_LINK1"/>
      <w:r w:rsidR="0031583F" w:rsidRPr="002B76C5">
        <w:rPr>
          <w:rFonts w:hint="eastAsia"/>
          <w:color w:val="000000" w:themeColor="text1"/>
          <w:kern w:val="0"/>
          <w:sz w:val="30"/>
          <w:szCs w:val="30"/>
        </w:rPr>
        <w:t>---</w:t>
      </w:r>
      <w:bookmarkEnd w:id="0"/>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00151716" w:rsidRPr="002B76C5">
        <w:rPr>
          <w:rFonts w:hint="eastAsia"/>
          <w:color w:val="000000" w:themeColor="text1"/>
          <w:kern w:val="0"/>
          <w:sz w:val="30"/>
          <w:szCs w:val="30"/>
        </w:rPr>
        <w:t>---</w:t>
      </w:r>
      <w:r w:rsidRPr="002B76C5">
        <w:rPr>
          <w:rFonts w:hint="eastAsia"/>
          <w:color w:val="000000" w:themeColor="text1"/>
          <w:kern w:val="0"/>
          <w:sz w:val="30"/>
          <w:szCs w:val="30"/>
        </w:rPr>
        <w:t>-----6</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4</w:t>
      </w:r>
      <w:r w:rsidRPr="002B76C5">
        <w:rPr>
          <w:rFonts w:hint="eastAsia"/>
          <w:color w:val="000000" w:themeColor="text1"/>
          <w:kern w:val="0"/>
          <w:sz w:val="30"/>
          <w:szCs w:val="30"/>
        </w:rPr>
        <w:t>、物业服务人员配置</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----10</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5</w:t>
      </w:r>
      <w:r w:rsidRPr="002B76C5">
        <w:rPr>
          <w:rFonts w:hint="eastAsia"/>
          <w:color w:val="000000" w:themeColor="text1"/>
          <w:kern w:val="0"/>
          <w:sz w:val="30"/>
          <w:szCs w:val="30"/>
        </w:rPr>
        <w:t>、投标报价</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------10</w:t>
      </w:r>
    </w:p>
    <w:p w:rsidR="00295B15" w:rsidRDefault="00021090" w:rsidP="002B76C5">
      <w:pPr>
        <w:numPr>
          <w:ilvl w:val="0"/>
          <w:numId w:val="4"/>
        </w:numPr>
        <w:spacing w:line="360" w:lineRule="auto"/>
        <w:jc w:val="left"/>
        <w:rPr>
          <w:rFonts w:ascii="宋体" w:hAnsi="宋体"/>
          <w:b/>
          <w:sz w:val="28"/>
        </w:rPr>
      </w:pPr>
      <w:r>
        <w:rPr>
          <w:rFonts w:ascii="宋体" w:hAnsi="宋体" w:hint="eastAsia"/>
          <w:b/>
          <w:sz w:val="28"/>
        </w:rPr>
        <w:t>投标人须知----------------------------------------12</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1</w:t>
      </w:r>
      <w:r w:rsidRPr="002B76C5">
        <w:rPr>
          <w:rFonts w:hint="eastAsia"/>
          <w:color w:val="000000" w:themeColor="text1"/>
          <w:kern w:val="0"/>
          <w:sz w:val="30"/>
          <w:szCs w:val="30"/>
        </w:rPr>
        <w:t>、说明</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------- 12</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2</w:t>
      </w:r>
      <w:r w:rsidRPr="002B76C5">
        <w:rPr>
          <w:rFonts w:hint="eastAsia"/>
          <w:color w:val="000000" w:themeColor="text1"/>
          <w:kern w:val="0"/>
          <w:sz w:val="30"/>
          <w:szCs w:val="30"/>
        </w:rPr>
        <w:t>、招标文件</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------------12</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3</w:t>
      </w:r>
      <w:r w:rsidRPr="002B76C5">
        <w:rPr>
          <w:rFonts w:hint="eastAsia"/>
          <w:color w:val="000000" w:themeColor="text1"/>
          <w:kern w:val="0"/>
          <w:sz w:val="30"/>
          <w:szCs w:val="30"/>
        </w:rPr>
        <w:t>、投标文件</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------12</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4</w:t>
      </w:r>
      <w:r w:rsidRPr="002B76C5">
        <w:rPr>
          <w:rFonts w:hint="eastAsia"/>
          <w:color w:val="000000" w:themeColor="text1"/>
          <w:kern w:val="0"/>
          <w:sz w:val="30"/>
          <w:szCs w:val="30"/>
        </w:rPr>
        <w:t>、投标文件的递交</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5</w:t>
      </w:r>
      <w:r w:rsidRPr="002B76C5">
        <w:rPr>
          <w:rFonts w:hint="eastAsia"/>
          <w:color w:val="000000" w:themeColor="text1"/>
          <w:kern w:val="0"/>
          <w:sz w:val="30"/>
          <w:szCs w:val="30"/>
        </w:rPr>
        <w:t>、开标、评标</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---------16</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6</w:t>
      </w:r>
      <w:r w:rsidRPr="002B76C5">
        <w:rPr>
          <w:rFonts w:hint="eastAsia"/>
          <w:color w:val="000000" w:themeColor="text1"/>
          <w:kern w:val="0"/>
          <w:sz w:val="30"/>
          <w:szCs w:val="30"/>
        </w:rPr>
        <w:t>、授予合同</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-------18</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7</w:t>
      </w:r>
      <w:r w:rsidRPr="002B76C5">
        <w:rPr>
          <w:rFonts w:hint="eastAsia"/>
          <w:color w:val="000000" w:themeColor="text1"/>
          <w:kern w:val="0"/>
          <w:sz w:val="30"/>
          <w:szCs w:val="30"/>
        </w:rPr>
        <w:t>、招标方式与程序</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---------18</w:t>
      </w:r>
    </w:p>
    <w:p w:rsidR="00295B15" w:rsidRDefault="00021090">
      <w:pPr>
        <w:numPr>
          <w:ilvl w:val="0"/>
          <w:numId w:val="4"/>
        </w:numPr>
        <w:spacing w:line="360" w:lineRule="auto"/>
        <w:rPr>
          <w:rFonts w:ascii="宋体" w:hAnsi="宋体"/>
          <w:b/>
          <w:sz w:val="28"/>
        </w:rPr>
      </w:pPr>
      <w:r>
        <w:rPr>
          <w:rFonts w:ascii="宋体" w:hAnsi="宋体" w:hint="eastAsia"/>
          <w:b/>
          <w:sz w:val="28"/>
        </w:rPr>
        <w:t>评标方式及评标标准--------------------------------20</w:t>
      </w:r>
    </w:p>
    <w:p w:rsidR="00295B15" w:rsidRDefault="00021090">
      <w:pPr>
        <w:numPr>
          <w:ilvl w:val="0"/>
          <w:numId w:val="4"/>
        </w:numPr>
        <w:spacing w:line="360" w:lineRule="auto"/>
        <w:rPr>
          <w:rFonts w:ascii="宋体" w:hAnsi="宋体"/>
          <w:b/>
          <w:sz w:val="28"/>
        </w:rPr>
      </w:pPr>
      <w:r>
        <w:rPr>
          <w:rFonts w:ascii="宋体" w:hAnsi="宋体" w:hint="eastAsia"/>
          <w:b/>
          <w:sz w:val="28"/>
        </w:rPr>
        <w:t>合同主要条款及合同签订方式------------------------23</w:t>
      </w:r>
    </w:p>
    <w:p w:rsidR="00295B15" w:rsidRDefault="00021090">
      <w:pPr>
        <w:numPr>
          <w:ilvl w:val="0"/>
          <w:numId w:val="4"/>
        </w:numPr>
        <w:spacing w:line="360" w:lineRule="auto"/>
        <w:rPr>
          <w:rFonts w:ascii="宋体" w:hAnsi="宋体"/>
          <w:b/>
          <w:sz w:val="28"/>
        </w:rPr>
      </w:pPr>
      <w:r>
        <w:rPr>
          <w:rFonts w:ascii="宋体" w:hAnsi="宋体" w:cs="幼圆" w:hint="eastAsia"/>
          <w:b/>
          <w:kern w:val="0"/>
          <w:sz w:val="28"/>
          <w:szCs w:val="28"/>
          <w:lang w:val="zh-CN"/>
        </w:rPr>
        <w:t>应提交的有关格式范例------------------------------24</w:t>
      </w:r>
    </w:p>
    <w:p w:rsidR="00295B15" w:rsidRDefault="00295B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rsidR="00041C95" w:rsidRPr="00041C95" w:rsidRDefault="00041C95" w:rsidP="00041C95">
      <w:pPr>
        <w:pStyle w:val="a0"/>
      </w:pPr>
    </w:p>
    <w:p w:rsidR="00295B15" w:rsidRDefault="00021090">
      <w:pPr>
        <w:tabs>
          <w:tab w:val="left" w:pos="180"/>
          <w:tab w:val="left" w:pos="360"/>
          <w:tab w:val="left" w:pos="540"/>
          <w:tab w:val="left" w:pos="8280"/>
        </w:tabs>
        <w:autoSpaceDE w:val="0"/>
        <w:autoSpaceDN w:val="0"/>
        <w:adjustRightInd w:val="0"/>
        <w:spacing w:line="360" w:lineRule="auto"/>
        <w:ind w:right="23" w:firstLineChars="200" w:firstLine="723"/>
        <w:jc w:val="left"/>
        <w:rPr>
          <w:rFonts w:ascii="宋体" w:hAnsi="宋体"/>
          <w:b/>
          <w:kern w:val="0"/>
          <w:sz w:val="36"/>
        </w:rPr>
      </w:pPr>
      <w:r>
        <w:rPr>
          <w:rFonts w:ascii="宋体" w:hAnsi="宋体" w:hint="eastAsia"/>
          <w:b/>
          <w:kern w:val="0"/>
          <w:sz w:val="36"/>
        </w:rPr>
        <w:lastRenderedPageBreak/>
        <w:t>第一部分</w:t>
      </w:r>
      <w:r>
        <w:rPr>
          <w:rFonts w:ascii="宋体" w:hAnsi="宋体"/>
          <w:b/>
          <w:kern w:val="0"/>
          <w:sz w:val="36"/>
        </w:rPr>
        <w:t xml:space="preserve">  </w:t>
      </w:r>
      <w:bookmarkStart w:id="1" w:name="OLE_LINK3"/>
      <w:bookmarkStart w:id="2" w:name="OLE_LINK2"/>
      <w:r>
        <w:rPr>
          <w:rFonts w:ascii="宋体" w:hAnsi="宋体" w:hint="eastAsia"/>
          <w:b/>
          <w:kern w:val="0"/>
          <w:sz w:val="36"/>
        </w:rPr>
        <w:t>三门县万国水岸公馆小区物业管理采购项目</w:t>
      </w:r>
      <w:bookmarkEnd w:id="1"/>
      <w:r w:rsidR="0056652B">
        <w:rPr>
          <w:rFonts w:ascii="宋体" w:hAnsi="宋体" w:hint="eastAsia"/>
          <w:b/>
          <w:kern w:val="0"/>
          <w:sz w:val="36"/>
        </w:rPr>
        <w:t>（二次）</w:t>
      </w:r>
      <w:r>
        <w:rPr>
          <w:rFonts w:ascii="宋体" w:hAnsi="宋体" w:hint="eastAsia"/>
          <w:b/>
          <w:kern w:val="0"/>
          <w:sz w:val="36"/>
        </w:rPr>
        <w:t>招标公告</w:t>
      </w:r>
      <w:bookmarkEnd w:id="2"/>
    </w:p>
    <w:p w:rsidR="00295B15" w:rsidRDefault="00021090" w:rsidP="00E97439">
      <w:pPr>
        <w:snapToGrid w:val="0"/>
        <w:spacing w:beforeLines="50" w:afterLines="50"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kern w:val="0"/>
          <w:sz w:val="24"/>
        </w:rPr>
        <w:t>按照国务院《物业管理条例》、《台州市物业管理条例》和《物业管理招标投标管理暂行办法》的规定，采用公开招标的方式选聘本项目的物业服务企业。</w:t>
      </w:r>
    </w:p>
    <w:p w:rsidR="00295B15" w:rsidRDefault="00021090">
      <w:pPr>
        <w:snapToGrid w:val="0"/>
        <w:spacing w:line="360" w:lineRule="auto"/>
        <w:rPr>
          <w:rFonts w:asciiTheme="minorEastAsia" w:eastAsiaTheme="minorEastAsia" w:hAnsiTheme="minorEastAsia" w:cs="Arial"/>
          <w:color w:val="FF0000"/>
          <w:sz w:val="24"/>
        </w:rPr>
      </w:pPr>
      <w:r>
        <w:rPr>
          <w:rFonts w:asciiTheme="minorEastAsia" w:eastAsiaTheme="minorEastAsia" w:hAnsiTheme="minorEastAsia" w:cs="Arial" w:hint="eastAsia"/>
          <w:color w:val="000000" w:themeColor="text1"/>
          <w:sz w:val="24"/>
        </w:rPr>
        <w:t>一、招标编号：</w:t>
      </w:r>
      <w:r w:rsidR="003C6CBB" w:rsidRPr="003C6CBB">
        <w:rPr>
          <w:rFonts w:asciiTheme="minorEastAsia" w:eastAsiaTheme="minorEastAsia" w:hAnsiTheme="minorEastAsia" w:cs="Arial" w:hint="eastAsia"/>
          <w:color w:val="000000"/>
          <w:sz w:val="24"/>
        </w:rPr>
        <w:t>正听招采（2022）009</w:t>
      </w:r>
      <w:r>
        <w:rPr>
          <w:rFonts w:asciiTheme="minorEastAsia" w:eastAsiaTheme="minorEastAsia" w:hAnsiTheme="minorEastAsia" w:cs="Arial" w:hint="eastAsia"/>
          <w:color w:val="000000"/>
          <w:sz w:val="24"/>
        </w:rPr>
        <w:t>号</w:t>
      </w:r>
    </w:p>
    <w:p w:rsidR="00295B15" w:rsidRDefault="00021090">
      <w:pPr>
        <w:snapToGrid w:val="0"/>
        <w:spacing w:line="360" w:lineRule="auto"/>
        <w:rPr>
          <w:rFonts w:asciiTheme="minorEastAsia" w:eastAsiaTheme="minorEastAsia" w:hAnsiTheme="minorEastAsia" w:cs="Arial"/>
          <w:color w:val="000000" w:themeColor="text1"/>
          <w:sz w:val="24"/>
        </w:rPr>
      </w:pPr>
      <w:r>
        <w:rPr>
          <w:rFonts w:asciiTheme="minorEastAsia" w:eastAsiaTheme="minorEastAsia" w:hAnsiTheme="minorEastAsia" w:cs="Arial" w:hint="eastAsia"/>
          <w:color w:val="000000"/>
          <w:sz w:val="24"/>
        </w:rPr>
        <w:t>二</w:t>
      </w:r>
      <w:r>
        <w:rPr>
          <w:rFonts w:asciiTheme="minorEastAsia" w:eastAsiaTheme="minorEastAsia" w:hAnsiTheme="minorEastAsia" w:cs="Arial" w:hint="eastAsia"/>
          <w:color w:val="000000" w:themeColor="text1"/>
          <w:sz w:val="24"/>
        </w:rPr>
        <w:t>、招标项目内容：</w:t>
      </w:r>
    </w:p>
    <w:p w:rsidR="00E20A0C" w:rsidRDefault="00021090">
      <w:pPr>
        <w:ind w:firstLineChars="100" w:firstLine="240"/>
        <w:jc w:val="left"/>
        <w:rPr>
          <w:rFonts w:asciiTheme="minorEastAsia" w:eastAsiaTheme="minorEastAsia" w:hAnsiTheme="minorEastAsia" w:cs="Arial"/>
          <w:color w:val="000000" w:themeColor="text1"/>
          <w:sz w:val="24"/>
        </w:rPr>
      </w:pPr>
      <w:r>
        <w:rPr>
          <w:rFonts w:asciiTheme="minorEastAsia" w:eastAsiaTheme="minorEastAsia" w:hAnsiTheme="minorEastAsia" w:cs="Arial" w:hint="eastAsia"/>
          <w:color w:val="000000" w:themeColor="text1"/>
          <w:sz w:val="24"/>
        </w:rPr>
        <w:t>1、三门县万国水岸公馆小区物业管理采购项目：总户数：808户：其中住宅 766户、商铺42户。电梯数：27台。建筑物总面积：</w:t>
      </w:r>
      <w:r w:rsidR="00E20A0C">
        <w:rPr>
          <w:rFonts w:asciiTheme="minorEastAsia" w:eastAsiaTheme="minorEastAsia" w:hAnsiTheme="minorEastAsia" w:cs="Arial" w:hint="eastAsia"/>
          <w:color w:val="000000" w:themeColor="text1"/>
          <w:sz w:val="24"/>
        </w:rPr>
        <w:t>13.0207</w:t>
      </w:r>
      <w:r>
        <w:rPr>
          <w:rFonts w:asciiTheme="minorEastAsia" w:eastAsiaTheme="minorEastAsia" w:hAnsiTheme="minorEastAsia" w:cs="Arial" w:hint="eastAsia"/>
          <w:color w:val="000000" w:themeColor="text1"/>
          <w:sz w:val="24"/>
        </w:rPr>
        <w:t>万M2</w:t>
      </w:r>
      <w:r w:rsidR="00E20A0C">
        <w:rPr>
          <w:rFonts w:asciiTheme="minorEastAsia" w:eastAsiaTheme="minorEastAsia" w:hAnsiTheme="minorEastAsia" w:cs="Arial" w:hint="eastAsia"/>
          <w:color w:val="000000" w:themeColor="text1"/>
          <w:sz w:val="24"/>
        </w:rPr>
        <w:t>。</w:t>
      </w:r>
    </w:p>
    <w:p w:rsidR="00295B15" w:rsidRPr="00CE2AC9" w:rsidRDefault="00021090">
      <w:pPr>
        <w:ind w:firstLineChars="100" w:firstLine="240"/>
        <w:jc w:val="left"/>
        <w:rPr>
          <w:rFonts w:asciiTheme="minorEastAsia" w:eastAsiaTheme="minorEastAsia" w:hAnsiTheme="minorEastAsia" w:cs="Arial"/>
          <w:sz w:val="24"/>
        </w:rPr>
      </w:pPr>
      <w:r>
        <w:rPr>
          <w:rFonts w:asciiTheme="minorEastAsia" w:eastAsiaTheme="minorEastAsia" w:hAnsiTheme="minorEastAsia" w:cs="Arial" w:hint="eastAsia"/>
          <w:color w:val="000000" w:themeColor="text1"/>
          <w:sz w:val="24"/>
        </w:rPr>
        <w:t>2、本项目物业预算为：高层建筑每平方1.5元平方米/月（共448户，13-21幢），多层电梯建筑每平方1.23元平方米/月（共80户,6、7、8、12幢），多层建筑每平方0.52元平方米/月（共238户，其中安置户600元/年附带配套附属房1个（共106户）），商铺每平</w:t>
      </w:r>
      <w:r w:rsidRPr="00CE2AC9">
        <w:rPr>
          <w:rFonts w:asciiTheme="minorEastAsia" w:eastAsiaTheme="minorEastAsia" w:hAnsiTheme="minorEastAsia" w:cs="Arial" w:hint="eastAsia"/>
          <w:sz w:val="24"/>
        </w:rPr>
        <w:t>方1.8元平方米/月（共42户）。地下车位420元/个/年。地面车库（多层建筑1楼附属房）120元/个/年。</w:t>
      </w:r>
    </w:p>
    <w:p w:rsidR="00295B15" w:rsidRPr="00CE2AC9" w:rsidRDefault="00021090" w:rsidP="00CE2AC9">
      <w:pPr>
        <w:snapToGrid w:val="0"/>
        <w:spacing w:line="360" w:lineRule="auto"/>
        <w:ind w:firstLineChars="100" w:firstLine="240"/>
        <w:rPr>
          <w:rFonts w:asciiTheme="minorEastAsia" w:eastAsiaTheme="minorEastAsia" w:hAnsiTheme="minorEastAsia" w:cs="Arial"/>
          <w:sz w:val="24"/>
        </w:rPr>
      </w:pPr>
      <w:r w:rsidRPr="00CE2AC9">
        <w:rPr>
          <w:rFonts w:asciiTheme="minorEastAsia" w:eastAsiaTheme="minorEastAsia" w:hAnsiTheme="minorEastAsia" w:cs="Arial" w:hint="eastAsia"/>
          <w:sz w:val="24"/>
        </w:rPr>
        <w:t>3、物业服务期限：三年（自合同签订之日起）</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Theme="minorEastAsia" w:eastAsiaTheme="minorEastAsia" w:hAnsiTheme="minorEastAsia" w:cs="Arial" w:hint="eastAsia"/>
          <w:sz w:val="24"/>
        </w:rPr>
        <w:t>三、地点：三门县海游街道环城西路228号</w:t>
      </w:r>
      <w:r w:rsidR="00C555E8">
        <w:rPr>
          <w:rFonts w:asciiTheme="minorEastAsia" w:eastAsiaTheme="minorEastAsia" w:hAnsiTheme="minorEastAsia" w:cs="Arial" w:hint="eastAsia"/>
          <w:sz w:val="24"/>
        </w:rPr>
        <w:t xml:space="preserve">  </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Theme="minorEastAsia" w:eastAsiaTheme="minorEastAsia" w:hAnsiTheme="minorEastAsia" w:cs="Arial" w:hint="eastAsia"/>
          <w:sz w:val="24"/>
        </w:rPr>
        <w:t>四、合格供应商需符合以下条件：</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1）具有独立承担民事责任的能力；</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2）具有良好的商业信誉和健全的财务会计制度；</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3）具有履行合同所必需的设备和专业技术能力；</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4）有依法缴纳税收和社会保障资金的良好记录；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5）参加政府采购活动前三年内，在经营活动中没有重大违法记录；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6）法律、行政法规规定的其他条件；</w:t>
      </w:r>
    </w:p>
    <w:p w:rsidR="00295B15" w:rsidRPr="00CE2AC9" w:rsidRDefault="00021090" w:rsidP="007D745C">
      <w:pPr>
        <w:tabs>
          <w:tab w:val="left" w:pos="180"/>
          <w:tab w:val="left" w:pos="360"/>
          <w:tab w:val="left" w:pos="540"/>
          <w:tab w:val="left" w:pos="8925"/>
        </w:tabs>
        <w:autoSpaceDE w:val="0"/>
        <w:autoSpaceDN w:val="0"/>
        <w:adjustRightInd w:val="0"/>
        <w:snapToGrid w:val="0"/>
        <w:spacing w:line="360" w:lineRule="auto"/>
        <w:ind w:firstLineChars="200" w:firstLine="480"/>
        <w:rPr>
          <w:rFonts w:ascii="宋体" w:hAnsi="宋体" w:cs="宋体"/>
          <w:sz w:val="24"/>
          <w:shd w:val="clear" w:color="auto" w:fill="FFFFFF"/>
        </w:rPr>
      </w:pPr>
      <w:r w:rsidRPr="00CE2AC9">
        <w:rPr>
          <w:rFonts w:ascii="宋体" w:hAnsi="宋体" w:cs="宋体" w:hint="eastAsia"/>
          <w:sz w:val="24"/>
          <w:shd w:val="clear" w:color="auto" w:fill="FFFFFF"/>
        </w:rPr>
        <w:t>7)具有独立法人资格的物业管理公司，</w:t>
      </w:r>
      <w:r w:rsidR="00F10E20">
        <w:rPr>
          <w:rFonts w:ascii="宋体" w:hAnsi="宋体" w:cs="宋体" w:hint="eastAsia"/>
          <w:sz w:val="24"/>
          <w:shd w:val="clear" w:color="auto" w:fill="FFFFFF"/>
        </w:rPr>
        <w:t xml:space="preserve"> </w:t>
      </w:r>
      <w:r w:rsidRPr="00CE2AC9">
        <w:rPr>
          <w:rFonts w:ascii="宋体" w:hAnsi="宋体" w:cs="宋体" w:hint="eastAsia"/>
          <w:sz w:val="24"/>
          <w:shd w:val="clear" w:color="auto" w:fill="FFFFFF"/>
        </w:rPr>
        <w:t>未被“信用中国”（www.creditchina.gov.cn)、中国政府采购网（www.ccgp.gov.cn）列入失信被执行人、重大税收违法案件当事人名单、政府采购严重违法失信行为记录名单。</w:t>
      </w:r>
    </w:p>
    <w:p w:rsidR="00295B15" w:rsidRPr="00CE2AC9" w:rsidRDefault="00021090" w:rsidP="007D745C">
      <w:pPr>
        <w:pStyle w:val="a0"/>
        <w:ind w:firstLineChars="100" w:firstLine="240"/>
      </w:pPr>
      <w:r w:rsidRPr="00CE2AC9">
        <w:rPr>
          <w:rFonts w:hint="eastAsia"/>
        </w:rPr>
        <w:t>（</w:t>
      </w:r>
      <w:r w:rsidRPr="00CE2AC9">
        <w:rPr>
          <w:rFonts w:hint="eastAsia"/>
        </w:rPr>
        <w:t>8</w:t>
      </w:r>
      <w:r w:rsidRPr="00CE2AC9">
        <w:rPr>
          <w:rFonts w:hint="eastAsia"/>
        </w:rPr>
        <w:t>）拟派的项目负责人需具备物业经理上岗证（提供近</w:t>
      </w:r>
      <w:r w:rsidRPr="00CE2AC9">
        <w:rPr>
          <w:rFonts w:hint="eastAsia"/>
        </w:rPr>
        <w:t>3</w:t>
      </w:r>
      <w:r w:rsidRPr="00CE2AC9">
        <w:rPr>
          <w:rFonts w:hint="eastAsia"/>
        </w:rPr>
        <w:t>个月社保）。</w:t>
      </w:r>
    </w:p>
    <w:p w:rsidR="00295B15" w:rsidRPr="00CE2AC9" w:rsidRDefault="00021090" w:rsidP="007D745C">
      <w:pPr>
        <w:tabs>
          <w:tab w:val="left" w:pos="180"/>
          <w:tab w:val="left" w:pos="360"/>
          <w:tab w:val="left" w:pos="540"/>
          <w:tab w:val="left" w:pos="8925"/>
        </w:tabs>
        <w:autoSpaceDE w:val="0"/>
        <w:autoSpaceDN w:val="0"/>
        <w:adjustRightInd w:val="0"/>
        <w:snapToGrid w:val="0"/>
        <w:spacing w:line="360" w:lineRule="auto"/>
        <w:ind w:firstLineChars="100" w:firstLine="240"/>
        <w:rPr>
          <w:rFonts w:ascii="宋体" w:hAnsi="宋体" w:cs="宋体"/>
          <w:sz w:val="24"/>
          <w:shd w:val="clear" w:color="auto" w:fill="FFFFFF"/>
        </w:rPr>
      </w:pPr>
      <w:r w:rsidRPr="00CE2AC9">
        <w:rPr>
          <w:rFonts w:ascii="宋体" w:hAnsi="宋体" w:cs="宋体" w:hint="eastAsia"/>
          <w:sz w:val="24"/>
          <w:shd w:val="clear" w:color="auto" w:fill="FFFFFF"/>
        </w:rPr>
        <w:t>（9）本项目不接受联合体投标。</w:t>
      </w:r>
    </w:p>
    <w:p w:rsidR="00295B15" w:rsidRPr="00CE2AC9" w:rsidRDefault="00021090" w:rsidP="007D745C">
      <w:pPr>
        <w:snapToGrid w:val="0"/>
        <w:spacing w:line="360" w:lineRule="auto"/>
        <w:rPr>
          <w:rFonts w:asciiTheme="minorEastAsia" w:eastAsiaTheme="minorEastAsia" w:hAnsiTheme="minorEastAsia" w:cs="Arial"/>
          <w:bCs/>
          <w:sz w:val="24"/>
        </w:rPr>
      </w:pPr>
      <w:r w:rsidRPr="00CE2AC9">
        <w:rPr>
          <w:rFonts w:ascii="宋体" w:hAnsi="宋体" w:cs="宋体" w:hint="eastAsia"/>
          <w:kern w:val="0"/>
          <w:sz w:val="24"/>
        </w:rPr>
        <w:t>五、招标文件将于招标公告发布之日起在三门县公共资源交易中心网 “网址：</w:t>
      </w:r>
      <w:r w:rsidRPr="00CE2AC9">
        <w:rPr>
          <w:rFonts w:asciiTheme="minorEastAsia" w:eastAsiaTheme="minorEastAsia" w:hAnsiTheme="minorEastAsia" w:cs="Arial" w:hint="eastAsia"/>
          <w:bCs/>
          <w:sz w:val="24"/>
        </w:rPr>
        <w:t>http://jyzx.sanmen.gov.cn/place”平台上发布并供下载，招标文件以书面为准。</w:t>
      </w:r>
    </w:p>
    <w:p w:rsidR="00295B15" w:rsidRPr="00CE2AC9" w:rsidRDefault="00021090">
      <w:pPr>
        <w:snapToGrid w:val="0"/>
        <w:spacing w:line="360" w:lineRule="auto"/>
        <w:rPr>
          <w:rFonts w:asciiTheme="minorEastAsia" w:eastAsiaTheme="minorEastAsia" w:hAnsiTheme="minorEastAsia" w:cs="Arial"/>
          <w:bCs/>
          <w:sz w:val="24"/>
        </w:rPr>
      </w:pPr>
      <w:r w:rsidRPr="00CE2AC9">
        <w:rPr>
          <w:rFonts w:asciiTheme="minorEastAsia" w:eastAsiaTheme="minorEastAsia" w:hAnsiTheme="minorEastAsia" w:cs="Arial" w:hint="eastAsia"/>
          <w:bCs/>
          <w:sz w:val="24"/>
        </w:rPr>
        <w:t xml:space="preserve">六、投标文件的递交： </w:t>
      </w:r>
    </w:p>
    <w:p w:rsidR="00295B15" w:rsidRPr="00CE2AC9" w:rsidRDefault="00021090" w:rsidP="00CE2AC9">
      <w:pPr>
        <w:spacing w:line="360" w:lineRule="auto"/>
        <w:ind w:leftChars="50" w:left="105" w:firstLineChars="150" w:firstLine="360"/>
        <w:rPr>
          <w:rFonts w:ascii="宋体" w:hAnsi="宋体" w:cs="宋体"/>
          <w:sz w:val="24"/>
        </w:rPr>
      </w:pPr>
      <w:r w:rsidRPr="00CE2AC9">
        <w:rPr>
          <w:rFonts w:cs="宋体" w:hint="eastAsia"/>
          <w:sz w:val="24"/>
        </w:rPr>
        <w:t>6</w:t>
      </w:r>
      <w:r w:rsidRPr="00CE2AC9">
        <w:rPr>
          <w:rFonts w:ascii="宋体" w:hAnsi="宋体" w:cs="宋体" w:hint="eastAsia"/>
          <w:sz w:val="24"/>
        </w:rPr>
        <w:t>.</w:t>
      </w:r>
      <w:r w:rsidRPr="00CE2AC9">
        <w:rPr>
          <w:rFonts w:ascii="宋体" w:hAnsi="宋体" w:cs="宋体" w:hint="eastAsia"/>
          <w:kern w:val="0"/>
          <w:sz w:val="24"/>
        </w:rPr>
        <w:t>1、</w:t>
      </w:r>
      <w:r w:rsidRPr="00CE2AC9">
        <w:rPr>
          <w:rFonts w:ascii="宋体" w:hAnsi="宋体" w:cs="Arial" w:hint="eastAsia"/>
          <w:sz w:val="24"/>
        </w:rPr>
        <w:t>本次招标将于</w:t>
      </w:r>
      <w:r w:rsidRPr="00CE2AC9">
        <w:rPr>
          <w:rFonts w:ascii="宋体" w:hAnsi="宋体" w:hint="eastAsia"/>
          <w:sz w:val="24"/>
        </w:rPr>
        <w:t>：2022年</w:t>
      </w:r>
      <w:r w:rsidR="00CF6516">
        <w:rPr>
          <w:rFonts w:ascii="宋体" w:hAnsi="宋体" w:hint="eastAsia"/>
          <w:sz w:val="24"/>
        </w:rPr>
        <w:t>0</w:t>
      </w:r>
      <w:r w:rsidR="008D66DB">
        <w:rPr>
          <w:rFonts w:ascii="宋体" w:hAnsi="宋体" w:hint="eastAsia"/>
          <w:sz w:val="24"/>
        </w:rPr>
        <w:t>5</w:t>
      </w:r>
      <w:r w:rsidRPr="00CE2AC9">
        <w:rPr>
          <w:rFonts w:ascii="宋体" w:hAnsi="宋体" w:hint="eastAsia"/>
          <w:sz w:val="24"/>
        </w:rPr>
        <w:t>月</w:t>
      </w:r>
      <w:r w:rsidR="008D66DB">
        <w:rPr>
          <w:rFonts w:ascii="宋体" w:hAnsi="宋体" w:hint="eastAsia"/>
          <w:sz w:val="24"/>
        </w:rPr>
        <w:t>1</w:t>
      </w:r>
      <w:r w:rsidR="0056652B">
        <w:rPr>
          <w:rFonts w:ascii="宋体" w:hAnsi="宋体" w:hint="eastAsia"/>
          <w:sz w:val="24"/>
        </w:rPr>
        <w:t>1</w:t>
      </w:r>
      <w:r w:rsidRPr="00CE2AC9">
        <w:rPr>
          <w:rFonts w:ascii="宋体" w:hAnsi="宋体" w:hint="eastAsia"/>
          <w:sz w:val="24"/>
        </w:rPr>
        <w:t>日</w:t>
      </w:r>
      <w:r w:rsidR="003C6CBB">
        <w:rPr>
          <w:rFonts w:ascii="宋体" w:hAnsi="宋体" w:hint="eastAsia"/>
          <w:sz w:val="24"/>
        </w:rPr>
        <w:t>上午9</w:t>
      </w:r>
      <w:r w:rsidRPr="00CE2AC9">
        <w:rPr>
          <w:rFonts w:ascii="宋体" w:hAnsi="宋体" w:cs="Arial" w:hint="eastAsia"/>
          <w:sz w:val="24"/>
        </w:rPr>
        <w:t>时</w:t>
      </w:r>
      <w:r w:rsidR="003C6CBB">
        <w:rPr>
          <w:rFonts w:ascii="宋体" w:hAnsi="宋体" w:cs="Arial" w:hint="eastAsia"/>
          <w:sz w:val="24"/>
        </w:rPr>
        <w:t>00</w:t>
      </w:r>
      <w:r w:rsidRPr="00CE2AC9">
        <w:rPr>
          <w:rFonts w:ascii="宋体" w:hAnsi="宋体" w:cs="Arial" w:hint="eastAsia"/>
          <w:sz w:val="24"/>
        </w:rPr>
        <w:t>分在三门县广场路22号交通大楼</w:t>
      </w:r>
      <w:r w:rsidRPr="00CE2AC9">
        <w:rPr>
          <w:rFonts w:ascii="宋体" w:hAnsi="宋体" w:cs="Arial" w:hint="eastAsia"/>
          <w:sz w:val="24"/>
        </w:rPr>
        <w:lastRenderedPageBreak/>
        <w:t>四楼（三门县公共资源交易中心）开标室开标，</w:t>
      </w:r>
      <w:r w:rsidRPr="00CE2AC9">
        <w:rPr>
          <w:rFonts w:ascii="宋体" w:hAnsi="宋体" w:hint="eastAsia"/>
          <w:sz w:val="24"/>
        </w:rPr>
        <w:t>请在此时间前将投标文件送达开标地点，逾期或不符合规定的投标文件恕不接受。</w:t>
      </w:r>
    </w:p>
    <w:p w:rsidR="00295B15" w:rsidRPr="00CE2AC9" w:rsidRDefault="00021090">
      <w:pPr>
        <w:pStyle w:val="af0"/>
        <w:wordWrap w:val="0"/>
        <w:spacing w:before="0" w:beforeAutospacing="0" w:after="0" w:afterAutospacing="0" w:line="360" w:lineRule="auto"/>
        <w:ind w:firstLine="480"/>
        <w:rPr>
          <w:rFonts w:hint="default"/>
        </w:rPr>
      </w:pPr>
      <w:r w:rsidRPr="00CE2AC9">
        <w:rPr>
          <w:rFonts w:cs="宋体"/>
        </w:rPr>
        <w:t>6.2逾期送达的或者未送达指定地点的投标文件，招标人不予受理。</w:t>
      </w:r>
      <w:r w:rsidRPr="00CE2AC9">
        <w:t xml:space="preserve"> </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宋体" w:hAnsi="宋体" w:hint="eastAsia"/>
          <w:sz w:val="24"/>
        </w:rPr>
        <w:t>六</w:t>
      </w:r>
      <w:r w:rsidRPr="00CE2AC9">
        <w:rPr>
          <w:rFonts w:asciiTheme="minorEastAsia" w:eastAsiaTheme="minorEastAsia" w:hAnsiTheme="minorEastAsia" w:cs="Arial" w:hint="eastAsia"/>
          <w:bCs/>
          <w:sz w:val="24"/>
        </w:rPr>
        <w:t>、投标保证金</w:t>
      </w:r>
      <w:r w:rsidRPr="00CE2AC9">
        <w:rPr>
          <w:rFonts w:asciiTheme="minorEastAsia" w:eastAsiaTheme="minorEastAsia" w:hAnsiTheme="minorEastAsia" w:cs="Arial" w:hint="eastAsia"/>
          <w:sz w:val="24"/>
        </w:rPr>
        <w:t>：</w:t>
      </w:r>
    </w:p>
    <w:p w:rsidR="00295B15" w:rsidRPr="00CE2AC9" w:rsidRDefault="00021090">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CE2AC9">
        <w:rPr>
          <w:rFonts w:asciiTheme="minorEastAsia" w:eastAsiaTheme="minorEastAsia" w:hAnsiTheme="minorEastAsia" w:cs="Arial" w:hint="eastAsia"/>
          <w:sz w:val="24"/>
        </w:rPr>
        <w:t xml:space="preserve">    1、投标保证金人民币</w:t>
      </w:r>
      <w:r w:rsidR="00C5230E">
        <w:rPr>
          <w:rFonts w:asciiTheme="minorEastAsia" w:eastAsiaTheme="minorEastAsia" w:hAnsiTheme="minorEastAsia" w:cs="Arial" w:hint="eastAsia"/>
          <w:sz w:val="24"/>
        </w:rPr>
        <w:t>2</w:t>
      </w:r>
      <w:r w:rsidRPr="00CE2AC9">
        <w:rPr>
          <w:rFonts w:asciiTheme="minorEastAsia" w:eastAsiaTheme="minorEastAsia" w:hAnsiTheme="minorEastAsia" w:cs="Arial" w:hint="eastAsia"/>
          <w:sz w:val="24"/>
        </w:rPr>
        <w:t>0000元，以现金方式于开标截止时间前交至投标现场，</w:t>
      </w:r>
    </w:p>
    <w:p w:rsidR="00295B15" w:rsidRPr="00CE2AC9" w:rsidRDefault="00021090" w:rsidP="00CE2AC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firstLineChars="200" w:firstLine="480"/>
        <w:rPr>
          <w:rFonts w:asciiTheme="minorEastAsia" w:eastAsiaTheme="minorEastAsia" w:hAnsiTheme="minorEastAsia" w:cs="Arial"/>
          <w:sz w:val="24"/>
        </w:rPr>
      </w:pPr>
      <w:r w:rsidRPr="00CE2AC9">
        <w:rPr>
          <w:rFonts w:asciiTheme="minorEastAsia" w:eastAsiaTheme="minorEastAsia" w:hAnsiTheme="minorEastAsia" w:cs="Arial" w:hint="eastAsia"/>
          <w:sz w:val="24"/>
        </w:rPr>
        <w:t>2、未中标单位开标结束后退还，中标单位在合同签订后五个工作日内凭合同无息退还。</w:t>
      </w:r>
    </w:p>
    <w:p w:rsidR="00295B15" w:rsidRPr="00CE2AC9" w:rsidRDefault="00021090" w:rsidP="00CE2AC9">
      <w:pPr>
        <w:spacing w:line="360" w:lineRule="auto"/>
        <w:ind w:left="360" w:hangingChars="150" w:hanging="360"/>
        <w:rPr>
          <w:rFonts w:asciiTheme="minorEastAsia" w:eastAsiaTheme="minorEastAsia" w:hAnsiTheme="minorEastAsia" w:cs="Arial"/>
          <w:sz w:val="24"/>
        </w:rPr>
      </w:pPr>
      <w:r w:rsidRPr="00CE2AC9">
        <w:rPr>
          <w:rFonts w:asciiTheme="minorEastAsia" w:eastAsiaTheme="minorEastAsia" w:hAnsiTheme="minorEastAsia" w:cs="Arial" w:hint="eastAsia"/>
          <w:sz w:val="24"/>
        </w:rPr>
        <w:t>七、项目咨询：</w:t>
      </w:r>
    </w:p>
    <w:p w:rsidR="00295B15" w:rsidRPr="00CE2AC9" w:rsidRDefault="00021090">
      <w:pPr>
        <w:snapToGrid w:val="0"/>
        <w:spacing w:line="360" w:lineRule="auto"/>
        <w:ind w:rightChars="5" w:right="10"/>
        <w:rPr>
          <w:rFonts w:asciiTheme="minorEastAsia" w:eastAsiaTheme="minorEastAsia" w:hAnsiTheme="minorEastAsia" w:cs="Arial"/>
          <w:sz w:val="24"/>
        </w:rPr>
      </w:pPr>
      <w:r w:rsidRPr="00CE2AC9">
        <w:rPr>
          <w:rFonts w:asciiTheme="minorEastAsia" w:eastAsiaTheme="minorEastAsia" w:hAnsiTheme="minorEastAsia" w:cs="Arial" w:hint="eastAsia"/>
          <w:sz w:val="24"/>
        </w:rPr>
        <w:t xml:space="preserve"> 采购方联系人：</w:t>
      </w:r>
      <w:r w:rsidR="008F119A">
        <w:rPr>
          <w:rFonts w:asciiTheme="minorEastAsia" w:eastAsiaTheme="minorEastAsia" w:hAnsiTheme="minorEastAsia" w:cs="Arial" w:hint="eastAsia"/>
          <w:sz w:val="24"/>
        </w:rPr>
        <w:t>章</w:t>
      </w:r>
      <w:r w:rsidR="00932BE3">
        <w:rPr>
          <w:rFonts w:asciiTheme="minorEastAsia" w:eastAsiaTheme="minorEastAsia" w:hAnsiTheme="minorEastAsia" w:cs="Arial" w:hint="eastAsia"/>
          <w:sz w:val="24"/>
        </w:rPr>
        <w:t>科长</w:t>
      </w:r>
      <w:r w:rsidRPr="00CE2AC9">
        <w:rPr>
          <w:rFonts w:asciiTheme="minorEastAsia" w:eastAsiaTheme="minorEastAsia" w:hAnsiTheme="minorEastAsia" w:cs="Arial" w:hint="eastAsia"/>
          <w:sz w:val="24"/>
        </w:rPr>
        <w:t xml:space="preserve">           </w:t>
      </w:r>
      <w:r w:rsidR="00BF577C">
        <w:rPr>
          <w:rFonts w:asciiTheme="minorEastAsia" w:eastAsiaTheme="minorEastAsia" w:hAnsiTheme="minorEastAsia" w:cs="Arial" w:hint="eastAsia"/>
          <w:sz w:val="24"/>
        </w:rPr>
        <w:t xml:space="preserve"> </w:t>
      </w:r>
      <w:r w:rsidRPr="00CE2AC9">
        <w:rPr>
          <w:rFonts w:asciiTheme="minorEastAsia" w:eastAsiaTheme="minorEastAsia" w:hAnsiTheme="minorEastAsia" w:cs="Arial" w:hint="eastAsia"/>
          <w:sz w:val="24"/>
        </w:rPr>
        <w:t xml:space="preserve"> 联系电话：  </w:t>
      </w:r>
      <w:r w:rsidR="008F119A">
        <w:rPr>
          <w:rFonts w:asciiTheme="minorEastAsia" w:eastAsiaTheme="minorEastAsia" w:hAnsiTheme="minorEastAsia" w:cs="Arial" w:hint="eastAsia"/>
          <w:sz w:val="24"/>
        </w:rPr>
        <w:t>658383</w:t>
      </w:r>
    </w:p>
    <w:p w:rsidR="00295B15" w:rsidRPr="00CE2AC9" w:rsidRDefault="00021090" w:rsidP="00BF577C">
      <w:pPr>
        <w:snapToGrid w:val="0"/>
        <w:spacing w:line="360" w:lineRule="auto"/>
        <w:ind w:rightChars="5" w:right="10" w:firstLineChars="50" w:firstLine="120"/>
        <w:rPr>
          <w:rFonts w:asciiTheme="minorEastAsia" w:eastAsiaTheme="minorEastAsia" w:hAnsiTheme="minorEastAsia" w:cs="Arial"/>
          <w:sz w:val="24"/>
        </w:rPr>
      </w:pPr>
      <w:r w:rsidRPr="00CE2AC9">
        <w:rPr>
          <w:rFonts w:asciiTheme="minorEastAsia" w:eastAsiaTheme="minorEastAsia" w:hAnsiTheme="minorEastAsia" w:cs="Arial" w:hint="eastAsia"/>
          <w:sz w:val="24"/>
        </w:rPr>
        <w:t>代理方联系人：</w:t>
      </w:r>
      <w:r w:rsidR="00932BE3">
        <w:rPr>
          <w:rFonts w:asciiTheme="minorEastAsia" w:eastAsiaTheme="minorEastAsia" w:hAnsiTheme="minorEastAsia" w:cs="Arial" w:hint="eastAsia"/>
          <w:sz w:val="24"/>
        </w:rPr>
        <w:t>包文博</w:t>
      </w:r>
      <w:r w:rsidRPr="00CE2AC9">
        <w:rPr>
          <w:rFonts w:asciiTheme="minorEastAsia" w:eastAsiaTheme="minorEastAsia" w:hAnsiTheme="minorEastAsia" w:cs="Arial" w:hint="eastAsia"/>
          <w:sz w:val="24"/>
        </w:rPr>
        <w:t xml:space="preserve">        </w:t>
      </w:r>
      <w:r w:rsidR="00932BE3">
        <w:rPr>
          <w:rFonts w:asciiTheme="minorEastAsia" w:eastAsiaTheme="minorEastAsia" w:hAnsiTheme="minorEastAsia" w:cs="Arial" w:hint="eastAsia"/>
          <w:sz w:val="24"/>
        </w:rPr>
        <w:t xml:space="preserve">   </w:t>
      </w:r>
      <w:r w:rsidRPr="00CE2AC9">
        <w:rPr>
          <w:rFonts w:asciiTheme="minorEastAsia" w:eastAsiaTheme="minorEastAsia" w:hAnsiTheme="minorEastAsia" w:cs="Arial" w:hint="eastAsia"/>
          <w:sz w:val="24"/>
        </w:rPr>
        <w:t xml:space="preserve">  联系电话：</w:t>
      </w:r>
      <w:r w:rsidR="00932BE3">
        <w:rPr>
          <w:rFonts w:asciiTheme="minorEastAsia" w:eastAsiaTheme="minorEastAsia" w:hAnsiTheme="minorEastAsia" w:cs="Arial" w:hint="eastAsia"/>
          <w:sz w:val="24"/>
        </w:rPr>
        <w:t>0576-83231100</w:t>
      </w:r>
      <w:r w:rsidRPr="00CE2AC9">
        <w:rPr>
          <w:rFonts w:asciiTheme="minorEastAsia" w:eastAsiaTheme="minorEastAsia" w:hAnsiTheme="minorEastAsia" w:cs="Arial" w:hint="eastAsia"/>
          <w:sz w:val="24"/>
        </w:rPr>
        <w:t xml:space="preserve"> </w:t>
      </w:r>
    </w:p>
    <w:p w:rsidR="00295B15" w:rsidRPr="00CE2AC9" w:rsidRDefault="00295B15">
      <w:pPr>
        <w:pStyle w:val="a0"/>
      </w:pPr>
    </w:p>
    <w:p w:rsidR="00295B15" w:rsidRDefault="00021090">
      <w:pPr>
        <w:snapToGrid w:val="0"/>
        <w:spacing w:line="400" w:lineRule="exact"/>
        <w:ind w:rightChars="5" w:right="10"/>
        <w:rPr>
          <w:rFonts w:asciiTheme="minorEastAsia" w:eastAsiaTheme="minorEastAsia" w:hAnsiTheme="minorEastAsia" w:cs="Arial"/>
          <w:sz w:val="24"/>
        </w:rPr>
      </w:pPr>
      <w:r w:rsidRPr="00CE2AC9">
        <w:rPr>
          <w:rFonts w:asciiTheme="minorEastAsia" w:eastAsiaTheme="minorEastAsia" w:hAnsiTheme="minorEastAsia" w:cs="Arial" w:hint="eastAsia"/>
          <w:sz w:val="24"/>
        </w:rPr>
        <w:t xml:space="preserve">               </w:t>
      </w:r>
      <w:r w:rsidR="002F7377">
        <w:rPr>
          <w:rFonts w:asciiTheme="minorEastAsia" w:eastAsiaTheme="minorEastAsia" w:hAnsiTheme="minorEastAsia" w:cs="Arial" w:hint="eastAsia"/>
          <w:sz w:val="24"/>
        </w:rPr>
        <w:t xml:space="preserve">                           业主：</w:t>
      </w:r>
      <w:r w:rsidRPr="00CE2AC9">
        <w:rPr>
          <w:rFonts w:asciiTheme="minorEastAsia" w:eastAsiaTheme="minorEastAsia" w:hAnsiTheme="minorEastAsia" w:cs="Arial" w:hint="eastAsia"/>
          <w:sz w:val="24"/>
        </w:rPr>
        <w:t>三门县万国水岸公馆小区业主委员会</w:t>
      </w:r>
    </w:p>
    <w:p w:rsidR="002F7377" w:rsidRPr="002F7377" w:rsidRDefault="002F7377" w:rsidP="002F7377">
      <w:pPr>
        <w:pStyle w:val="a0"/>
      </w:pPr>
    </w:p>
    <w:p w:rsidR="002F7377" w:rsidRDefault="002F7377" w:rsidP="002F7377">
      <w:pPr>
        <w:snapToGrid w:val="0"/>
        <w:spacing w:line="400" w:lineRule="exact"/>
        <w:ind w:rightChars="5" w:right="10"/>
        <w:jc w:val="right"/>
        <w:rPr>
          <w:rFonts w:asciiTheme="minorEastAsia" w:eastAsiaTheme="minorEastAsia" w:hAnsiTheme="minorEastAsia" w:cs="Arial"/>
          <w:sz w:val="24"/>
        </w:rPr>
      </w:pPr>
      <w:r w:rsidRPr="002F7377">
        <w:rPr>
          <w:rFonts w:asciiTheme="minorEastAsia" w:eastAsiaTheme="minorEastAsia" w:hAnsiTheme="minorEastAsia" w:cs="Arial" w:hint="eastAsia"/>
          <w:sz w:val="24"/>
        </w:rPr>
        <w:t>招标代理机构： 台州正听工程项目管理有限公司</w:t>
      </w:r>
    </w:p>
    <w:p w:rsidR="002F7377" w:rsidRDefault="002F7377" w:rsidP="002F7377">
      <w:pPr>
        <w:pStyle w:val="a0"/>
      </w:pPr>
    </w:p>
    <w:p w:rsidR="002F7377" w:rsidRDefault="002F7377" w:rsidP="002F7377">
      <w:pPr>
        <w:snapToGrid w:val="0"/>
        <w:spacing w:line="400" w:lineRule="exact"/>
        <w:ind w:rightChars="5" w:right="10"/>
        <w:jc w:val="right"/>
        <w:rPr>
          <w:rFonts w:asciiTheme="minorEastAsia" w:eastAsiaTheme="minorEastAsia" w:hAnsiTheme="minorEastAsia" w:cs="Arial"/>
          <w:sz w:val="24"/>
        </w:rPr>
      </w:pPr>
      <w:r w:rsidRPr="002F7377">
        <w:rPr>
          <w:rFonts w:asciiTheme="minorEastAsia" w:eastAsiaTheme="minorEastAsia" w:hAnsiTheme="minorEastAsia" w:cs="Arial" w:hint="eastAsia"/>
          <w:sz w:val="24"/>
        </w:rPr>
        <w:t>行业监管部门：三门县综合行政执法局</w:t>
      </w:r>
    </w:p>
    <w:p w:rsidR="002F7377" w:rsidRPr="002F7377" w:rsidRDefault="002F7377" w:rsidP="002F7377">
      <w:pPr>
        <w:pStyle w:val="a4"/>
        <w:ind w:firstLine="210"/>
      </w:pPr>
    </w:p>
    <w:p w:rsidR="00295B15" w:rsidRPr="00CE2AC9" w:rsidRDefault="00021090" w:rsidP="00CE2AC9">
      <w:pPr>
        <w:snapToGrid w:val="0"/>
        <w:spacing w:line="400" w:lineRule="exact"/>
        <w:ind w:rightChars="5" w:right="10" w:firstLineChars="2500" w:firstLine="6000"/>
        <w:rPr>
          <w:rFonts w:asciiTheme="minorEastAsia" w:eastAsiaTheme="minorEastAsia" w:hAnsiTheme="minorEastAsia" w:cs="Arial"/>
          <w:sz w:val="24"/>
        </w:rPr>
      </w:pPr>
      <w:r w:rsidRPr="00CE2AC9">
        <w:rPr>
          <w:rFonts w:asciiTheme="minorEastAsia" w:eastAsiaTheme="minorEastAsia" w:hAnsiTheme="minorEastAsia" w:cs="Arial" w:hint="eastAsia"/>
          <w:sz w:val="24"/>
        </w:rPr>
        <w:t xml:space="preserve"> </w:t>
      </w:r>
    </w:p>
    <w:p w:rsidR="00295B15" w:rsidRPr="00CE2AC9" w:rsidRDefault="00021090">
      <w:pPr>
        <w:snapToGrid w:val="0"/>
        <w:spacing w:line="400" w:lineRule="exact"/>
        <w:ind w:rightChars="5" w:right="10"/>
        <w:rPr>
          <w:rFonts w:cs="Arial"/>
          <w:sz w:val="24"/>
        </w:rPr>
      </w:pPr>
      <w:r w:rsidRPr="00CE2AC9">
        <w:rPr>
          <w:rFonts w:asciiTheme="minorEastAsia" w:eastAsiaTheme="minorEastAsia" w:hAnsiTheme="minorEastAsia" w:cs="Arial" w:hint="eastAsia"/>
          <w:sz w:val="24"/>
        </w:rPr>
        <w:t xml:space="preserve">                                                                2022年</w:t>
      </w:r>
      <w:r w:rsidR="00FB6B23">
        <w:rPr>
          <w:rFonts w:asciiTheme="minorEastAsia" w:eastAsiaTheme="minorEastAsia" w:hAnsiTheme="minorEastAsia" w:cs="Arial" w:hint="eastAsia"/>
          <w:sz w:val="24"/>
        </w:rPr>
        <w:t>4</w:t>
      </w:r>
      <w:r w:rsidRPr="00CE2AC9">
        <w:rPr>
          <w:rFonts w:asciiTheme="minorEastAsia" w:eastAsiaTheme="minorEastAsia" w:hAnsiTheme="minorEastAsia" w:cs="Arial" w:hint="eastAsia"/>
          <w:sz w:val="24"/>
        </w:rPr>
        <w:t>月</w:t>
      </w:r>
      <w:r w:rsidR="0056652B">
        <w:rPr>
          <w:rFonts w:asciiTheme="minorEastAsia" w:eastAsiaTheme="minorEastAsia" w:hAnsiTheme="minorEastAsia" w:cs="Arial" w:hint="eastAsia"/>
          <w:sz w:val="24"/>
        </w:rPr>
        <w:t>20</w:t>
      </w:r>
      <w:r w:rsidRPr="00CE2AC9">
        <w:rPr>
          <w:rFonts w:asciiTheme="minorEastAsia" w:eastAsiaTheme="minorEastAsia" w:hAnsiTheme="minorEastAsia" w:cs="Arial" w:hint="eastAsia"/>
          <w:sz w:val="24"/>
        </w:rPr>
        <w:t>日</w:t>
      </w:r>
    </w:p>
    <w:p w:rsidR="00295B15" w:rsidRPr="00CE2AC9" w:rsidRDefault="00295B15">
      <w:pPr>
        <w:tabs>
          <w:tab w:val="left" w:pos="8280"/>
        </w:tabs>
        <w:autoSpaceDE w:val="0"/>
        <w:autoSpaceDN w:val="0"/>
        <w:adjustRightInd w:val="0"/>
        <w:spacing w:line="360" w:lineRule="auto"/>
        <w:ind w:right="25"/>
        <w:rPr>
          <w:rFonts w:ascii="宋体" w:hAnsi="宋体"/>
          <w:b/>
          <w:kern w:val="0"/>
          <w:sz w:val="84"/>
          <w:szCs w:val="84"/>
        </w:rPr>
      </w:pPr>
    </w:p>
    <w:p w:rsidR="00295B15" w:rsidRPr="00CE2AC9"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Pr="00CE2AC9"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700C58" w:rsidRPr="00700C58" w:rsidRDefault="00700C58" w:rsidP="00700C58">
      <w:pPr>
        <w:pStyle w:val="a0"/>
      </w:pPr>
    </w:p>
    <w:p w:rsidR="00295B15" w:rsidRDefault="00295B15">
      <w:pPr>
        <w:tabs>
          <w:tab w:val="left" w:pos="8280"/>
        </w:tabs>
        <w:autoSpaceDE w:val="0"/>
        <w:autoSpaceDN w:val="0"/>
        <w:adjustRightInd w:val="0"/>
        <w:spacing w:line="360" w:lineRule="auto"/>
        <w:ind w:right="25"/>
        <w:rPr>
          <w:rFonts w:ascii="宋体" w:hAnsi="宋体"/>
          <w:b/>
          <w:kern w:val="0"/>
          <w:sz w:val="36"/>
          <w:szCs w:val="36"/>
        </w:rPr>
      </w:pPr>
    </w:p>
    <w:p w:rsidR="007C31A3" w:rsidRPr="007C31A3" w:rsidRDefault="007C31A3" w:rsidP="007C31A3">
      <w:pPr>
        <w:pStyle w:val="a0"/>
      </w:pPr>
    </w:p>
    <w:p w:rsidR="00295B15" w:rsidRDefault="00021090">
      <w:pPr>
        <w:tabs>
          <w:tab w:val="left" w:pos="8280"/>
        </w:tabs>
        <w:autoSpaceDE w:val="0"/>
        <w:autoSpaceDN w:val="0"/>
        <w:adjustRightInd w:val="0"/>
        <w:spacing w:line="360" w:lineRule="auto"/>
        <w:ind w:right="25"/>
        <w:jc w:val="center"/>
        <w:rPr>
          <w:rFonts w:ascii="宋体" w:hAnsi="宋体"/>
          <w:b/>
          <w:kern w:val="0"/>
          <w:sz w:val="36"/>
          <w:szCs w:val="36"/>
        </w:rPr>
      </w:pPr>
      <w:r>
        <w:rPr>
          <w:rFonts w:ascii="宋体" w:hAnsi="宋体" w:hint="eastAsia"/>
          <w:b/>
          <w:kern w:val="0"/>
          <w:sz w:val="36"/>
          <w:szCs w:val="36"/>
        </w:rPr>
        <w:lastRenderedPageBreak/>
        <w:t xml:space="preserve">第二部分 </w:t>
      </w:r>
      <w:r>
        <w:rPr>
          <w:rFonts w:ascii="宋体" w:hAnsi="宋体" w:hint="eastAsia"/>
          <w:b/>
          <w:sz w:val="36"/>
          <w:szCs w:val="36"/>
        </w:rPr>
        <w:t>招标项目技术规格书</w:t>
      </w:r>
    </w:p>
    <w:p w:rsidR="00295B15" w:rsidRDefault="00021090">
      <w:pPr>
        <w:tabs>
          <w:tab w:val="left" w:pos="8280"/>
        </w:tabs>
        <w:autoSpaceDE w:val="0"/>
        <w:autoSpaceDN w:val="0"/>
        <w:adjustRightInd w:val="0"/>
        <w:spacing w:line="360" w:lineRule="auto"/>
        <w:ind w:right="25"/>
        <w:jc w:val="left"/>
        <w:rPr>
          <w:rFonts w:ascii="宋体" w:hAnsi="宋体"/>
          <w:b/>
          <w:sz w:val="24"/>
        </w:rPr>
      </w:pPr>
      <w:r>
        <w:rPr>
          <w:rFonts w:ascii="宋体" w:hAnsi="宋体" w:hint="eastAsia"/>
          <w:b/>
          <w:sz w:val="24"/>
        </w:rPr>
        <w:t>一、项目概况</w:t>
      </w:r>
    </w:p>
    <w:p w:rsidR="00295B15" w:rsidRDefault="00021090">
      <w:pPr>
        <w:tabs>
          <w:tab w:val="left" w:pos="8280"/>
        </w:tabs>
        <w:autoSpaceDE w:val="0"/>
        <w:autoSpaceDN w:val="0"/>
        <w:adjustRightInd w:val="0"/>
        <w:spacing w:line="360" w:lineRule="auto"/>
        <w:ind w:right="25"/>
        <w:jc w:val="left"/>
        <w:rPr>
          <w:rFonts w:ascii="宋体" w:hAnsi="宋体"/>
          <w:b/>
          <w:sz w:val="24"/>
        </w:rPr>
      </w:pPr>
      <w:r>
        <w:rPr>
          <w:rFonts w:ascii="宋体" w:hAnsi="宋体" w:hint="eastAsia"/>
          <w:b/>
          <w:sz w:val="24"/>
        </w:rPr>
        <w:t>1、工程概况</w:t>
      </w:r>
    </w:p>
    <w:tbl>
      <w:tblPr>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ayout w:type="fixed"/>
        <w:tblLook w:val="04A0"/>
      </w:tblPr>
      <w:tblGrid>
        <w:gridCol w:w="504"/>
        <w:gridCol w:w="1645"/>
        <w:gridCol w:w="1816"/>
        <w:gridCol w:w="508"/>
        <w:gridCol w:w="1134"/>
        <w:gridCol w:w="1418"/>
        <w:gridCol w:w="850"/>
        <w:gridCol w:w="1554"/>
      </w:tblGrid>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left"/>
              <w:rPr>
                <w:szCs w:val="21"/>
              </w:rPr>
            </w:pPr>
            <w:r w:rsidRPr="00296878">
              <w:rPr>
                <w:rFonts w:hint="eastAsia"/>
                <w:szCs w:val="21"/>
              </w:rPr>
              <w:t>序号</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内</w:t>
            </w:r>
            <w:r w:rsidRPr="00296878">
              <w:rPr>
                <w:szCs w:val="21"/>
              </w:rPr>
              <w:t xml:space="preserve"> </w:t>
            </w:r>
            <w:r w:rsidRPr="00296878">
              <w:rPr>
                <w:rFonts w:hint="eastAsia"/>
                <w:szCs w:val="21"/>
              </w:rPr>
              <w:t>容</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相关数据资料</w:t>
            </w:r>
          </w:p>
        </w:tc>
      </w:tr>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szCs w:val="21"/>
              </w:rPr>
              <w:t>1</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总占地面积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E20A0C">
            <w:pPr>
              <w:ind w:firstLineChars="300" w:firstLine="630"/>
              <w:jc w:val="left"/>
              <w:rPr>
                <w:szCs w:val="21"/>
              </w:rPr>
            </w:pPr>
            <w:r>
              <w:rPr>
                <w:rFonts w:hint="eastAsia"/>
                <w:szCs w:val="21"/>
              </w:rPr>
              <w:t xml:space="preserve">/    </w:t>
            </w:r>
            <w:r w:rsidR="00021090" w:rsidRPr="00296878">
              <w:rPr>
                <w:rFonts w:hint="eastAsia"/>
                <w:szCs w:val="21"/>
              </w:rPr>
              <w:t>㎡</w:t>
            </w:r>
          </w:p>
        </w:tc>
      </w:tr>
      <w:tr w:rsidR="00295B15">
        <w:trPr>
          <w:cantSplit/>
          <w:trHeight w:val="510"/>
          <w:jc w:val="center"/>
        </w:trPr>
        <w:tc>
          <w:tcPr>
            <w:tcW w:w="504" w:type="dxa"/>
            <w:vMerge w:val="restart"/>
            <w:tcBorders>
              <w:top w:val="single" w:sz="4" w:space="0" w:color="auto"/>
              <w:left w:val="single" w:sz="4" w:space="0" w:color="auto"/>
              <w:right w:val="single" w:sz="4" w:space="0" w:color="auto"/>
            </w:tcBorders>
            <w:vAlign w:val="center"/>
          </w:tcPr>
          <w:p w:rsidR="00295B15" w:rsidRPr="00296878" w:rsidRDefault="00021090">
            <w:pPr>
              <w:jc w:val="center"/>
              <w:rPr>
                <w:szCs w:val="21"/>
              </w:rPr>
            </w:pPr>
            <w:r w:rsidRPr="00296878">
              <w:rPr>
                <w:szCs w:val="21"/>
              </w:rPr>
              <w:t>2</w:t>
            </w:r>
          </w:p>
          <w:p w:rsidR="00295B15" w:rsidRPr="00296878" w:rsidRDefault="00021090">
            <w:pPr>
              <w:jc w:val="center"/>
              <w:rPr>
                <w:szCs w:val="21"/>
              </w:rPr>
            </w:pPr>
            <w:r w:rsidRPr="00296878">
              <w:rPr>
                <w:rFonts w:hint="eastAsia"/>
                <w:szCs w:val="21"/>
              </w:rPr>
              <w:t xml:space="preserve"> </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总建筑面积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300" w:firstLine="630"/>
              <w:jc w:val="left"/>
              <w:rPr>
                <w:szCs w:val="21"/>
              </w:rPr>
            </w:pPr>
            <w:r w:rsidRPr="00296878">
              <w:rPr>
                <w:rFonts w:hint="eastAsia"/>
                <w:szCs w:val="21"/>
              </w:rPr>
              <w:t>130207</w:t>
            </w:r>
            <w:r w:rsidRPr="00296878">
              <w:rPr>
                <w:rFonts w:hint="eastAsia"/>
                <w:szCs w:val="21"/>
              </w:rPr>
              <w:t>㎡</w:t>
            </w:r>
          </w:p>
        </w:tc>
      </w:tr>
      <w:tr w:rsidR="00295B15">
        <w:trPr>
          <w:cantSplit/>
          <w:trHeight w:val="510"/>
          <w:jc w:val="center"/>
        </w:trPr>
        <w:tc>
          <w:tcPr>
            <w:tcW w:w="504" w:type="dxa"/>
            <w:vMerge/>
            <w:tcBorders>
              <w:left w:val="single" w:sz="4" w:space="0" w:color="auto"/>
              <w:right w:val="single" w:sz="4" w:space="0" w:color="auto"/>
            </w:tcBorders>
            <w:vAlign w:val="center"/>
          </w:tcPr>
          <w:p w:rsidR="00295B15" w:rsidRPr="00296878" w:rsidRDefault="00295B15">
            <w:pPr>
              <w:jc w:val="center"/>
              <w:rPr>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地上建筑面积</w:t>
            </w:r>
            <w:r w:rsidRPr="00296878">
              <w:rPr>
                <w:rFonts w:hint="eastAsia"/>
                <w:szCs w:val="21"/>
              </w:rPr>
              <w:t xml:space="preserve"> </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300" w:firstLine="630"/>
              <w:jc w:val="left"/>
              <w:rPr>
                <w:szCs w:val="21"/>
                <w:u w:val="single"/>
              </w:rPr>
            </w:pPr>
            <w:r w:rsidRPr="00296878">
              <w:rPr>
                <w:rFonts w:hint="eastAsia"/>
                <w:szCs w:val="21"/>
              </w:rPr>
              <w:t>107045.75</w:t>
            </w:r>
            <w:r w:rsidRPr="00296878">
              <w:rPr>
                <w:rFonts w:hint="eastAsia"/>
                <w:szCs w:val="21"/>
              </w:rPr>
              <w:t>㎡</w:t>
            </w:r>
          </w:p>
        </w:tc>
      </w:tr>
      <w:tr w:rsidR="00295B15">
        <w:trPr>
          <w:cantSplit/>
          <w:trHeight w:val="527"/>
          <w:jc w:val="center"/>
        </w:trPr>
        <w:tc>
          <w:tcPr>
            <w:tcW w:w="504" w:type="dxa"/>
            <w:vMerge/>
            <w:tcBorders>
              <w:left w:val="single" w:sz="4" w:space="0" w:color="auto"/>
              <w:bottom w:val="single" w:sz="4" w:space="0" w:color="auto"/>
              <w:right w:val="single" w:sz="4" w:space="0" w:color="auto"/>
            </w:tcBorders>
            <w:vAlign w:val="center"/>
          </w:tcPr>
          <w:p w:rsidR="00295B15" w:rsidRPr="00296878" w:rsidRDefault="00295B15">
            <w:pPr>
              <w:jc w:val="center"/>
              <w:rPr>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地下建筑面积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300" w:firstLine="630"/>
              <w:jc w:val="left"/>
              <w:rPr>
                <w:szCs w:val="21"/>
                <w:u w:val="single"/>
              </w:rPr>
            </w:pPr>
            <w:r w:rsidRPr="00296878">
              <w:rPr>
                <w:rFonts w:hint="eastAsia"/>
                <w:szCs w:val="21"/>
              </w:rPr>
              <w:t>2345.07</w:t>
            </w:r>
            <w:r w:rsidRPr="00296878">
              <w:rPr>
                <w:rFonts w:hint="eastAsia"/>
                <w:szCs w:val="21"/>
              </w:rPr>
              <w:t>㎡（不计入容积率）</w:t>
            </w:r>
          </w:p>
        </w:tc>
      </w:tr>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 xml:space="preserve"> 3</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竣工时间</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200" w:firstLine="420"/>
              <w:jc w:val="left"/>
              <w:rPr>
                <w:szCs w:val="21"/>
                <w:u w:val="single"/>
              </w:rPr>
            </w:pPr>
            <w:r w:rsidRPr="00296878">
              <w:rPr>
                <w:rFonts w:hint="eastAsia"/>
                <w:szCs w:val="21"/>
                <w:u w:val="single"/>
              </w:rPr>
              <w:t>2012</w:t>
            </w:r>
            <w:r w:rsidRPr="00296878">
              <w:rPr>
                <w:rFonts w:hint="eastAsia"/>
                <w:szCs w:val="21"/>
                <w:u w:val="single"/>
              </w:rPr>
              <w:t>年</w:t>
            </w:r>
            <w:r w:rsidRPr="00296878">
              <w:rPr>
                <w:rFonts w:hint="eastAsia"/>
                <w:szCs w:val="21"/>
                <w:u w:val="single"/>
              </w:rPr>
              <w:t xml:space="preserve"> 6 </w:t>
            </w:r>
            <w:r w:rsidRPr="00296878">
              <w:rPr>
                <w:rFonts w:hint="eastAsia"/>
                <w:szCs w:val="21"/>
                <w:u w:val="single"/>
              </w:rPr>
              <w:t>月</w:t>
            </w:r>
          </w:p>
        </w:tc>
      </w:tr>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4</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总户数</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left"/>
              <w:rPr>
                <w:szCs w:val="21"/>
                <w:u w:val="single"/>
              </w:rPr>
            </w:pPr>
            <w:r w:rsidRPr="00296878">
              <w:rPr>
                <w:rFonts w:hint="eastAsia"/>
                <w:szCs w:val="21"/>
                <w:u w:val="single"/>
              </w:rPr>
              <w:t>808</w:t>
            </w:r>
            <w:r w:rsidRPr="00296878">
              <w:rPr>
                <w:rFonts w:hint="eastAsia"/>
                <w:szCs w:val="21"/>
                <w:u w:val="single"/>
              </w:rPr>
              <w:t>户</w:t>
            </w:r>
          </w:p>
        </w:tc>
      </w:tr>
      <w:tr w:rsidR="00295B15">
        <w:trPr>
          <w:cantSplit/>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szCs w:val="21"/>
              </w:rPr>
              <w:t>5</w:t>
            </w:r>
          </w:p>
          <w:p w:rsidR="00295B15" w:rsidRPr="00296878" w:rsidRDefault="00295B15">
            <w:pPr>
              <w:ind w:firstLineChars="50" w:firstLine="105"/>
              <w:rPr>
                <w:szCs w:val="21"/>
              </w:rPr>
            </w:pP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各种类型物业建筑面积及相关情况</w:t>
            </w: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高层住宅</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right"/>
              <w:rPr>
                <w:rFonts w:eastAsia="仿宋_GB2312"/>
                <w:szCs w:val="21"/>
              </w:rPr>
            </w:pPr>
            <w:r w:rsidRPr="00296878">
              <w:rPr>
                <w:rFonts w:hint="eastAsia"/>
                <w:szCs w:val="21"/>
              </w:rPr>
              <w:t>59659.64</w:t>
            </w:r>
            <w:r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商业</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right"/>
              <w:rPr>
                <w:rFonts w:eastAsia="仿宋_GB2312"/>
                <w:szCs w:val="21"/>
              </w:rPr>
            </w:pPr>
            <w:r w:rsidRPr="00296878">
              <w:rPr>
                <w:rFonts w:hint="eastAsia"/>
                <w:szCs w:val="21"/>
              </w:rPr>
              <w:t>1663.3</w:t>
            </w:r>
            <w:r w:rsidRPr="00296878">
              <w:rPr>
                <w:rFonts w:hint="eastAsia"/>
                <w:szCs w:val="21"/>
              </w:rPr>
              <w:t>㎡</w:t>
            </w: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公厕</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rFonts w:eastAsia="仿宋_GB2312"/>
                <w:szCs w:val="21"/>
              </w:rPr>
            </w:pPr>
            <w:r>
              <w:rPr>
                <w:rFonts w:hint="eastAsia"/>
                <w:szCs w:val="21"/>
              </w:rPr>
              <w:t xml:space="preserve"> /   </w:t>
            </w:r>
            <w:r w:rsidR="00021090"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门卫</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rFonts w:eastAsia="仿宋_GB2312"/>
                <w:szCs w:val="21"/>
              </w:rPr>
            </w:pPr>
            <w:r>
              <w:rPr>
                <w:rFonts w:hint="eastAsia"/>
                <w:szCs w:val="21"/>
              </w:rPr>
              <w:t>约</w:t>
            </w:r>
            <w:r>
              <w:rPr>
                <w:rFonts w:hint="eastAsia"/>
                <w:szCs w:val="21"/>
              </w:rPr>
              <w:t>3</w:t>
            </w:r>
            <w:r w:rsidR="00021090" w:rsidRPr="00296878">
              <w:rPr>
                <w:rFonts w:hint="eastAsia"/>
                <w:szCs w:val="21"/>
              </w:rPr>
              <w:t>㎡</w:t>
            </w: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设备用房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szCs w:val="21"/>
              </w:rPr>
            </w:pPr>
            <w:r>
              <w:rPr>
                <w:rFonts w:hint="eastAsia"/>
                <w:szCs w:val="21"/>
              </w:rPr>
              <w:t xml:space="preserve">/   </w:t>
            </w:r>
            <w:r w:rsidR="00021090"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szCs w:val="21"/>
              </w:rPr>
              <w:t>地下室</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wordWrap w:val="0"/>
              <w:jc w:val="right"/>
              <w:rPr>
                <w:szCs w:val="21"/>
              </w:rPr>
            </w:pPr>
            <w:r w:rsidRPr="00296878">
              <w:rPr>
                <w:rFonts w:hint="eastAsia"/>
                <w:szCs w:val="21"/>
              </w:rPr>
              <w:t>1</w:t>
            </w:r>
            <w:r w:rsidRPr="00296878">
              <w:rPr>
                <w:rFonts w:hint="eastAsia"/>
                <w:szCs w:val="21"/>
              </w:rPr>
              <w:t>个</w:t>
            </w: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垃圾收集站</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szCs w:val="21"/>
              </w:rPr>
            </w:pPr>
            <w:r>
              <w:rPr>
                <w:rFonts w:hint="eastAsia"/>
                <w:szCs w:val="21"/>
              </w:rPr>
              <w:t xml:space="preserve">/   </w:t>
            </w:r>
            <w:r w:rsidR="00021090"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rsidP="00296878">
            <w:pPr>
              <w:jc w:val="center"/>
              <w:rPr>
                <w:szCs w:val="21"/>
              </w:rPr>
            </w:pPr>
            <w:r w:rsidRPr="00296878">
              <w:rPr>
                <w:rFonts w:hint="eastAsia"/>
                <w:szCs w:val="21"/>
              </w:rPr>
              <w:t>地下汽车</w:t>
            </w:r>
            <w:r w:rsidR="00296878">
              <w:rPr>
                <w:rFonts w:hint="eastAsia"/>
                <w:szCs w:val="21"/>
              </w:rPr>
              <w:t>位</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296878">
            <w:pPr>
              <w:wordWrap w:val="0"/>
              <w:jc w:val="right"/>
              <w:rPr>
                <w:szCs w:val="21"/>
              </w:rPr>
            </w:pPr>
            <w:r>
              <w:rPr>
                <w:rFonts w:hint="eastAsia"/>
                <w:szCs w:val="21"/>
              </w:rPr>
              <w:t>491</w:t>
            </w:r>
            <w:r>
              <w:rPr>
                <w:rFonts w:hint="eastAsia"/>
                <w:szCs w:val="21"/>
              </w:rPr>
              <w:t>个</w:t>
            </w:r>
            <w:r w:rsidR="00021090" w:rsidRPr="00296878">
              <w:rPr>
                <w:rFonts w:hint="eastAsia"/>
                <w:szCs w:val="21"/>
              </w:rPr>
              <w:t xml:space="preserve"> </w:t>
            </w: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物业管理用房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szCs w:val="21"/>
              </w:rPr>
            </w:pPr>
            <w:r>
              <w:rPr>
                <w:rFonts w:hint="eastAsia"/>
                <w:szCs w:val="21"/>
              </w:rPr>
              <w:t>约</w:t>
            </w:r>
            <w:r>
              <w:rPr>
                <w:rFonts w:hint="eastAsia"/>
                <w:szCs w:val="21"/>
              </w:rPr>
              <w:t>451.31</w:t>
            </w:r>
            <w:r w:rsidR="00021090"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5B15">
            <w:pPr>
              <w:jc w:val="center"/>
              <w:rPr>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295B15">
            <w:pPr>
              <w:wordWrap w:val="0"/>
              <w:jc w:val="right"/>
              <w:rPr>
                <w:szCs w:val="21"/>
              </w:rPr>
            </w:pP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物业经营用房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6878">
            <w:pPr>
              <w:jc w:val="right"/>
              <w:rPr>
                <w:szCs w:val="21"/>
              </w:rPr>
            </w:pPr>
            <w:r>
              <w:rPr>
                <w:rFonts w:hint="eastAsia"/>
                <w:szCs w:val="21"/>
              </w:rPr>
              <w:t>约</w:t>
            </w:r>
            <w:r>
              <w:rPr>
                <w:rFonts w:hint="eastAsia"/>
                <w:szCs w:val="21"/>
              </w:rPr>
              <w:t>290</w:t>
            </w:r>
            <w:r w:rsidR="00021090" w:rsidRPr="00296878">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 xml:space="preserve"> </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wordWrap w:val="0"/>
              <w:jc w:val="right"/>
              <w:rPr>
                <w:szCs w:val="21"/>
              </w:rPr>
            </w:pPr>
            <w:r w:rsidRPr="00296878">
              <w:rPr>
                <w:rFonts w:hint="eastAsia"/>
                <w:szCs w:val="21"/>
              </w:rPr>
              <w:t xml:space="preserve">  </w:t>
            </w:r>
          </w:p>
        </w:tc>
      </w:tr>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50" w:firstLine="105"/>
              <w:rPr>
                <w:szCs w:val="21"/>
              </w:rPr>
            </w:pPr>
            <w:r w:rsidRPr="00296878">
              <w:rPr>
                <w:szCs w:val="21"/>
              </w:rPr>
              <w:t>6</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停车位数量</w:t>
            </w: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内部机动车总停车位</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491</w:t>
            </w:r>
            <w:r w:rsidRPr="00296878">
              <w:rPr>
                <w:rFonts w:hint="eastAsia"/>
                <w:szCs w:val="21"/>
              </w:rPr>
              <w:t>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地面车库：</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right"/>
              <w:rPr>
                <w:szCs w:val="21"/>
              </w:rPr>
            </w:pPr>
            <w:r w:rsidRPr="00296878">
              <w:rPr>
                <w:rFonts w:hint="eastAsia"/>
                <w:szCs w:val="21"/>
              </w:rPr>
              <w:t>198</w:t>
            </w:r>
            <w:r w:rsidRPr="00296878">
              <w:rPr>
                <w:rFonts w:hint="eastAsia"/>
                <w:szCs w:val="21"/>
              </w:rPr>
              <w:t>辆（多层建筑</w:t>
            </w:r>
            <w:r w:rsidRPr="00296878">
              <w:rPr>
                <w:rFonts w:hint="eastAsia"/>
                <w:szCs w:val="21"/>
              </w:rPr>
              <w:t>1</w:t>
            </w:r>
            <w:r w:rsidRPr="00296878">
              <w:rPr>
                <w:rFonts w:hint="eastAsia"/>
                <w:szCs w:val="21"/>
              </w:rPr>
              <w:t>楼附属房）</w:t>
            </w:r>
          </w:p>
        </w:tc>
      </w:tr>
      <w:tr w:rsidR="00295B15">
        <w:trPr>
          <w:cantSplit/>
          <w:trHeight w:val="493"/>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50" w:firstLine="105"/>
              <w:rPr>
                <w:szCs w:val="21"/>
              </w:rPr>
            </w:pPr>
            <w:r w:rsidRPr="00296878">
              <w:rPr>
                <w:rFonts w:hint="eastAsia"/>
                <w:szCs w:val="21"/>
              </w:rPr>
              <w:t>7</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电梯数量</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left"/>
              <w:rPr>
                <w:szCs w:val="21"/>
              </w:rPr>
            </w:pPr>
            <w:r w:rsidRPr="00296878">
              <w:rPr>
                <w:rFonts w:hint="eastAsia"/>
                <w:szCs w:val="21"/>
              </w:rPr>
              <w:t>27</w:t>
            </w:r>
            <w:r w:rsidRPr="00296878">
              <w:rPr>
                <w:rFonts w:hint="eastAsia"/>
                <w:szCs w:val="21"/>
              </w:rPr>
              <w:t>台</w:t>
            </w:r>
          </w:p>
        </w:tc>
      </w:tr>
      <w:tr w:rsidR="00295B15">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firstLineChars="50" w:firstLine="105"/>
              <w:rPr>
                <w:szCs w:val="21"/>
              </w:rPr>
            </w:pPr>
            <w:r w:rsidRPr="00296878">
              <w:rPr>
                <w:rFonts w:hint="eastAsia"/>
                <w:szCs w:val="21"/>
              </w:rPr>
              <w:t>8</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小区车辆出入口</w:t>
            </w: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right="840"/>
              <w:rPr>
                <w:szCs w:val="21"/>
              </w:rPr>
            </w:pPr>
            <w:r w:rsidRPr="00296878">
              <w:rPr>
                <w:rFonts w:hint="eastAsia"/>
                <w:szCs w:val="21"/>
              </w:rPr>
              <w:t>4</w:t>
            </w:r>
            <w:r w:rsidRPr="00296878">
              <w:rPr>
                <w:rFonts w:hint="eastAsia"/>
                <w:szCs w:val="21"/>
              </w:rPr>
              <w:t>个</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tabs>
                <w:tab w:val="left" w:pos="8280"/>
              </w:tabs>
              <w:autoSpaceDE w:val="0"/>
              <w:autoSpaceDN w:val="0"/>
              <w:adjustRightInd w:val="0"/>
              <w:spacing w:line="360" w:lineRule="auto"/>
              <w:ind w:right="25" w:firstLineChars="200" w:firstLine="420"/>
              <w:jc w:val="left"/>
              <w:rPr>
                <w:szCs w:val="21"/>
              </w:rPr>
            </w:pPr>
            <w:r w:rsidRPr="00296878">
              <w:rPr>
                <w:rFonts w:hint="eastAsia"/>
                <w:szCs w:val="21"/>
              </w:rPr>
              <w:t>人行出入口</w:t>
            </w:r>
          </w:p>
        </w:tc>
        <w:tc>
          <w:tcPr>
            <w:tcW w:w="2404"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ind w:right="840"/>
              <w:jc w:val="right"/>
              <w:rPr>
                <w:szCs w:val="21"/>
              </w:rPr>
            </w:pPr>
            <w:r w:rsidRPr="00296878">
              <w:rPr>
                <w:rFonts w:hint="eastAsia"/>
                <w:szCs w:val="21"/>
              </w:rPr>
              <w:t>2</w:t>
            </w:r>
            <w:r w:rsidRPr="00296878">
              <w:rPr>
                <w:rFonts w:hint="eastAsia"/>
                <w:szCs w:val="21"/>
              </w:rPr>
              <w:t>个</w:t>
            </w:r>
          </w:p>
        </w:tc>
      </w:tr>
      <w:tr w:rsidR="00295B15">
        <w:trPr>
          <w:cantSplit/>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9</w:t>
            </w: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相关指标数据</w:t>
            </w: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建筑物栋数</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szCs w:val="21"/>
              </w:rPr>
              <w:t xml:space="preserve">    </w:t>
            </w:r>
            <w:r w:rsidRPr="00296878">
              <w:rPr>
                <w:rFonts w:hint="eastAsia"/>
                <w:szCs w:val="21"/>
              </w:rPr>
              <w:t>21</w:t>
            </w:r>
            <w:r w:rsidRPr="00296878">
              <w:rPr>
                <w:rFonts w:hint="eastAsia"/>
                <w:szCs w:val="21"/>
              </w:rPr>
              <w:t>栋</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建筑容积率</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1.76</w:t>
            </w:r>
            <w:r w:rsidRPr="00296878">
              <w:rPr>
                <w:szCs w:val="21"/>
              </w:rPr>
              <w:t xml:space="preserve"> %</w:t>
            </w:r>
          </w:p>
        </w:tc>
      </w:tr>
      <w:tr w:rsidR="00295B15">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296878"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建筑密度</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021090">
            <w:pPr>
              <w:jc w:val="center"/>
              <w:rPr>
                <w:szCs w:val="21"/>
              </w:rPr>
            </w:pPr>
            <w:r w:rsidRPr="00296878">
              <w:rPr>
                <w:rFonts w:hint="eastAsia"/>
                <w:szCs w:val="21"/>
              </w:rPr>
              <w:t>20.8</w:t>
            </w:r>
            <w:r w:rsidRPr="00296878">
              <w:rPr>
                <w:szCs w:val="21"/>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296878" w:rsidRDefault="00295B15">
            <w:pPr>
              <w:jc w:val="center"/>
              <w:rPr>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296878" w:rsidRDefault="00021090" w:rsidP="00296878">
            <w:pPr>
              <w:jc w:val="right"/>
              <w:rPr>
                <w:szCs w:val="21"/>
              </w:rPr>
            </w:pPr>
            <w:r w:rsidRPr="00296878">
              <w:rPr>
                <w:szCs w:val="21"/>
              </w:rPr>
              <w:t xml:space="preserve">          </w:t>
            </w:r>
          </w:p>
        </w:tc>
      </w:tr>
    </w:tbl>
    <w:p w:rsidR="00295B15" w:rsidRDefault="00295B15">
      <w:pPr>
        <w:spacing w:line="360" w:lineRule="auto"/>
        <w:rPr>
          <w:rFonts w:ascii="宋体" w:hAnsi="宋体"/>
          <w:b/>
          <w:sz w:val="24"/>
        </w:rPr>
      </w:pPr>
    </w:p>
    <w:p w:rsidR="00295B15" w:rsidRDefault="00021090">
      <w:pPr>
        <w:spacing w:line="360" w:lineRule="auto"/>
        <w:ind w:firstLineChars="200" w:firstLine="482"/>
        <w:rPr>
          <w:rFonts w:ascii="宋体" w:hAnsi="宋体"/>
          <w:b/>
          <w:sz w:val="24"/>
        </w:rPr>
      </w:pPr>
      <w:r>
        <w:rPr>
          <w:rFonts w:ascii="宋体" w:hAnsi="宋体" w:hint="eastAsia"/>
          <w:b/>
          <w:sz w:val="24"/>
        </w:rPr>
        <w:t>2、楼宇概况</w:t>
      </w:r>
    </w:p>
    <w:p w:rsidR="00295B15" w:rsidRDefault="00021090">
      <w:pPr>
        <w:ind w:firstLineChars="200" w:firstLine="420"/>
        <w:rPr>
          <w:color w:val="000000" w:themeColor="text1"/>
        </w:rPr>
      </w:pPr>
      <w:r>
        <w:rPr>
          <w:rFonts w:hint="eastAsia"/>
          <w:color w:val="000000"/>
          <w:szCs w:val="21"/>
        </w:rPr>
        <w:t>（</w:t>
      </w:r>
      <w:r>
        <w:rPr>
          <w:rFonts w:hint="eastAsia"/>
          <w:color w:val="000000"/>
          <w:szCs w:val="21"/>
        </w:rPr>
        <w:t>1</w:t>
      </w:r>
      <w:r>
        <w:rPr>
          <w:rFonts w:hint="eastAsia"/>
          <w:color w:val="000000"/>
          <w:szCs w:val="21"/>
        </w:rPr>
        <w:t>）</w:t>
      </w:r>
      <w:r>
        <w:rPr>
          <w:rFonts w:hint="eastAsia"/>
          <w:color w:val="000000" w:themeColor="text1"/>
        </w:rPr>
        <w:t>本小区共建有</w:t>
      </w:r>
      <w:r>
        <w:rPr>
          <w:rFonts w:hint="eastAsia"/>
          <w:color w:val="000000" w:themeColor="text1"/>
          <w:u w:val="single"/>
        </w:rPr>
        <w:t>21</w:t>
      </w:r>
      <w:r>
        <w:rPr>
          <w:color w:val="000000" w:themeColor="text1"/>
          <w:u w:val="single"/>
        </w:rPr>
        <w:t xml:space="preserve"> </w:t>
      </w:r>
      <w:r>
        <w:rPr>
          <w:rFonts w:hint="eastAsia"/>
          <w:color w:val="000000" w:themeColor="text1"/>
        </w:rPr>
        <w:t>栋建筑物，东至西山路居民楼、南至开发中、西至环城西路、北至西山公园。</w:t>
      </w:r>
    </w:p>
    <w:p w:rsidR="00295B15" w:rsidRDefault="00021090">
      <w:pPr>
        <w:tabs>
          <w:tab w:val="left" w:pos="8280"/>
        </w:tabs>
        <w:autoSpaceDE w:val="0"/>
        <w:autoSpaceDN w:val="0"/>
        <w:adjustRightInd w:val="0"/>
        <w:spacing w:line="360" w:lineRule="auto"/>
        <w:ind w:right="25"/>
        <w:jc w:val="left"/>
        <w:rPr>
          <w:rFonts w:ascii="宋体" w:hAnsi="宋体"/>
          <w:b/>
          <w:sz w:val="24"/>
        </w:rPr>
      </w:pPr>
      <w:r>
        <w:rPr>
          <w:rFonts w:ascii="宋体" w:hAnsi="宋体" w:hint="eastAsia"/>
          <w:b/>
          <w:sz w:val="24"/>
        </w:rPr>
        <w:t>二、物业管理的内容</w:t>
      </w:r>
    </w:p>
    <w:p w:rsidR="00295B15" w:rsidRDefault="00021090">
      <w:pPr>
        <w:numPr>
          <w:ilvl w:val="0"/>
          <w:numId w:val="5"/>
        </w:numPr>
        <w:spacing w:line="360" w:lineRule="exact"/>
        <w:rPr>
          <w:rFonts w:ascii="宋体" w:hAnsi="宋体"/>
        </w:rPr>
      </w:pPr>
      <w:r>
        <w:rPr>
          <w:rFonts w:ascii="宋体" w:hAnsi="宋体" w:hint="eastAsia"/>
        </w:rPr>
        <w:t>招标内容：万国水岸公馆小区物业管理服务内容：1、公共环境（包括公共场地、房屋建筑物公用部位）的清洁卫生、垃圾的收集、清运；</w:t>
      </w:r>
      <w:r>
        <w:rPr>
          <w:rFonts w:hint="eastAsia"/>
        </w:rPr>
        <w:t>2</w:t>
      </w:r>
      <w:r>
        <w:rPr>
          <w:rFonts w:ascii="宋体" w:hAnsi="宋体" w:hint="eastAsia"/>
        </w:rPr>
        <w:t>、供水、配电运行维护、公共设施设备（包括但不限于共用的上下水</w:t>
      </w:r>
      <w:r>
        <w:rPr>
          <w:rFonts w:ascii="宋体" w:hAnsi="宋体" w:hint="eastAsia"/>
        </w:rPr>
        <w:lastRenderedPageBreak/>
        <w:t>管道、落水管、垃圾道、共用照明、天线、加压供水设备、配电系统、楼内消防设施设备等）及房屋公共部位（包括但不限于楼盖、屋顶、梁、柱、内外墙体和基础等承重结构部位、外墙面、楼梯间、走廊通道、门厅、设备机房）的管理和维修养护；</w:t>
      </w:r>
      <w:r>
        <w:rPr>
          <w:rFonts w:hint="eastAsia"/>
        </w:rPr>
        <w:t>3</w:t>
      </w:r>
      <w:r>
        <w:rPr>
          <w:rFonts w:ascii="宋体" w:hAnsi="宋体" w:hint="eastAsia"/>
        </w:rPr>
        <w:t>、公共场所的监控系统及消防设备的管理和维修养护；</w:t>
      </w:r>
      <w:r>
        <w:rPr>
          <w:rFonts w:hint="eastAsia"/>
        </w:rPr>
        <w:t>4</w:t>
      </w:r>
      <w:r>
        <w:rPr>
          <w:rFonts w:ascii="宋体" w:hAnsi="宋体" w:hint="eastAsia"/>
        </w:rPr>
        <w:t>、服务设施、文化娱乐、体育活动场所等公用设施设备的管理和维修养护；</w:t>
      </w:r>
      <w:r>
        <w:rPr>
          <w:rFonts w:hint="eastAsia"/>
        </w:rPr>
        <w:t>5</w:t>
      </w:r>
      <w:r>
        <w:rPr>
          <w:rFonts w:ascii="宋体" w:hAnsi="宋体" w:hint="eastAsia"/>
        </w:rPr>
        <w:t>、保安（治安、消防、技防）、交通和各种车辆（包括机动和非机动车）行驶及停泊的管理；</w:t>
      </w:r>
      <w:r>
        <w:rPr>
          <w:rFonts w:hint="eastAsia"/>
        </w:rPr>
        <w:t>6</w:t>
      </w:r>
      <w:r>
        <w:rPr>
          <w:rFonts w:ascii="宋体" w:hAnsi="宋体" w:hint="eastAsia"/>
        </w:rPr>
        <w:t>、对装修活动进行监督管理；</w:t>
      </w:r>
      <w:r>
        <w:rPr>
          <w:rFonts w:hint="eastAsia"/>
        </w:rPr>
        <w:t>7</w:t>
      </w:r>
      <w:r>
        <w:rPr>
          <w:rFonts w:ascii="宋体" w:hAnsi="宋体" w:hint="eastAsia"/>
        </w:rPr>
        <w:t>、公共绿化的养护和管理；</w:t>
      </w:r>
      <w:r>
        <w:rPr>
          <w:rFonts w:hint="eastAsia"/>
        </w:rPr>
        <w:t>8</w:t>
      </w:r>
      <w:r>
        <w:rPr>
          <w:rFonts w:ascii="宋体" w:hAnsi="宋体" w:hint="eastAsia"/>
        </w:rPr>
        <w:t>、档案资料管理、社区文化等活动的配合；</w:t>
      </w:r>
      <w:r>
        <w:rPr>
          <w:rFonts w:hint="eastAsia"/>
        </w:rPr>
        <w:t>9</w:t>
      </w:r>
      <w:r>
        <w:rPr>
          <w:rFonts w:ascii="宋体" w:hAnsi="宋体" w:hint="eastAsia"/>
        </w:rPr>
        <w:t>、法律政策、合同规定及业委会交办的小区公共管理事项等。10、受托向业主、使用人提供的特约服务；11、其它物业管理事项。</w:t>
      </w:r>
    </w:p>
    <w:p w:rsidR="00295B15" w:rsidRDefault="00021090">
      <w:pPr>
        <w:spacing w:line="360" w:lineRule="auto"/>
        <w:jc w:val="left"/>
        <w:rPr>
          <w:rFonts w:ascii="宋体" w:hAnsi="宋体"/>
          <w:b/>
          <w:sz w:val="24"/>
        </w:rPr>
      </w:pPr>
      <w:r>
        <w:rPr>
          <w:rFonts w:ascii="宋体" w:hAnsi="宋体" w:hint="eastAsia"/>
          <w:b/>
          <w:sz w:val="24"/>
        </w:rPr>
        <w:t>三、物业管理服务质量要求：台城管ZJJC56-2018-0001号文件三级标准执行</w:t>
      </w:r>
      <w:r>
        <w:rPr>
          <w:rFonts w:ascii="宋体" w:hAnsi="宋体" w:cs="宋体" w:hint="eastAsia"/>
          <w:b/>
          <w:sz w:val="24"/>
        </w:rPr>
        <w:t>。</w:t>
      </w:r>
    </w:p>
    <w:p w:rsidR="00295B15" w:rsidRDefault="00021090">
      <w:pPr>
        <w:tabs>
          <w:tab w:val="left" w:pos="8280"/>
        </w:tabs>
        <w:autoSpaceDE w:val="0"/>
        <w:autoSpaceDN w:val="0"/>
        <w:adjustRightInd w:val="0"/>
        <w:spacing w:line="360" w:lineRule="auto"/>
        <w:ind w:right="25" w:firstLineChars="200" w:firstLine="480"/>
        <w:jc w:val="left"/>
        <w:rPr>
          <w:rFonts w:ascii="宋体" w:hAnsi="宋体"/>
          <w:sz w:val="24"/>
        </w:rPr>
      </w:pPr>
      <w:r>
        <w:rPr>
          <w:rFonts w:ascii="宋体" w:hAnsi="宋体" w:hint="eastAsia"/>
          <w:sz w:val="24"/>
        </w:rPr>
        <w:t>具体见以下表格内容：</w:t>
      </w:r>
    </w:p>
    <w:tbl>
      <w:tblPr>
        <w:tblpPr w:leftFromText="180" w:rightFromText="180" w:vertAnchor="text" w:horzAnchor="page" w:tblpX="1143" w:tblpY="462"/>
        <w:tblOverlap w:val="never"/>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0"/>
        <w:gridCol w:w="7889"/>
      </w:tblGrid>
      <w:tr w:rsidR="00295B15">
        <w:trPr>
          <w:trHeight w:val="373"/>
        </w:trPr>
        <w:tc>
          <w:tcPr>
            <w:tcW w:w="1490"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项目</w:t>
            </w:r>
          </w:p>
        </w:tc>
        <w:tc>
          <w:tcPr>
            <w:tcW w:w="7889"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内容与标准</w:t>
            </w:r>
          </w:p>
        </w:tc>
      </w:tr>
      <w:tr w:rsidR="00295B15">
        <w:trPr>
          <w:trHeight w:val="8637"/>
        </w:trPr>
        <w:tc>
          <w:tcPr>
            <w:tcW w:w="1490"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（一）</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基</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本</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要</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求</w:t>
            </w:r>
          </w:p>
        </w:tc>
        <w:tc>
          <w:tcPr>
            <w:tcW w:w="7889"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1、物业管理企业设立的管理处办公组织机构，办公场所整洁有序，档案资料完整。</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管理人员50%持有物业管理上岗证书（其中新聘管理人员在1年内取得物业管理上岗证书），特种作业人员100%持有政府或有关部门颁发的有效资格证书，且经消防知识培训。专职保安人员，身体健康，工作认真负责，并定期接受专业培训。</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3、管理服务人员统一着装、佩戴标志，行为规范，服务主动、热情。</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4、服务与被服务双方签订规范的物业服务合同，明确双方的权利义务关系，并按照有关规定和合同约定公布物业服务项目、内容及收费标准。</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5、承接项目时，对住宅小区共用部位、共用设施设备进行认真查验，验收手续齐全，交接资料完备。</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6、导入服务质量管理体系，有完善的物业管理方案，质量管理、财务管理、档案管理等制度健全(年度财务预决算，服务档案管理等留痕)。</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7、房屋及其共用设施设备档案资料齐全，建立一户一档的住房用户档案，房屋及其配套设施权属清晰，分类成册，管理完善，查阅方便。</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8、设有服务接待中心，实行统一受理服务制度，公示24小时服务电话，受理业主、使用人的咨询、投诉和费用交纳等；对业主或使用人的投诉在24小时内答复或报有关部门处理。急修半小时内、其它报修按双方约定时间到达现场，有完整的报修、维修和回访记录。接待中心只要开门需有人值守。</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9、服务实行公示公告制，根据业主需求，提供物业服务合同之外的特约服务和代办服务的，公示服务项目与收费价目。</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10、每年收缴物业费时至少进行一次业主满意度调查。</w:t>
            </w:r>
          </w:p>
        </w:tc>
      </w:tr>
    </w:tbl>
    <w:p w:rsidR="00295B15" w:rsidRDefault="00295B15">
      <w:pPr>
        <w:tabs>
          <w:tab w:val="left" w:pos="8280"/>
        </w:tabs>
        <w:autoSpaceDE w:val="0"/>
        <w:autoSpaceDN w:val="0"/>
        <w:adjustRightInd w:val="0"/>
        <w:spacing w:line="360" w:lineRule="auto"/>
        <w:ind w:right="25"/>
        <w:jc w:val="left"/>
        <w:rPr>
          <w:rFonts w:ascii="宋体" w:hAnsi="宋体"/>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364"/>
      </w:tblGrid>
      <w:tr w:rsidR="00295B15" w:rsidRPr="00CE2AC9">
        <w:tc>
          <w:tcPr>
            <w:tcW w:w="1242"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lastRenderedPageBreak/>
              <w:t>项目</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内容与标准</w:t>
            </w:r>
          </w:p>
        </w:tc>
      </w:tr>
      <w:tr w:rsidR="00295B15" w:rsidRPr="00CE2AC9">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（二）</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房</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屋</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管</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理</w:t>
            </w:r>
          </w:p>
        </w:tc>
        <w:tc>
          <w:tcPr>
            <w:tcW w:w="8364" w:type="dxa"/>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 、对房屋共用部位进行日常管理和维修养护，检修记录和保养记录齐全。</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 、根据房屋实际使用年限，定期检查房屋共用部位的使用状况，需要维修，属于小修范围的，及时组织修复；属于大、中修范围的，及时编制维修计划及住房专项维修资金或保修资金使用计划（根据实际情况制定），向业主大会或者业主委员会提出报告与建议，根据业主大会的决定，组织维修。</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 、每周巡查 1 次小区房屋单元门、楼梯通道以及其他共用部位的门窗、玻璃等，做好巡查记录，并及时维修养护。</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 、按照住宅装饰装修管理有关规定和业主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 、对违反规划私搭乱建和擅自改变房屋用途的行为及时劝阻，并报告业主委员会和有关主管部门。</w:t>
            </w:r>
          </w:p>
        </w:tc>
      </w:tr>
      <w:tr w:rsidR="00295B15" w:rsidRPr="00CE2AC9">
        <w:trPr>
          <w:trHeight w:val="408"/>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（三）</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共用</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设施</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设备</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维修</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养护</w:t>
            </w:r>
          </w:p>
        </w:tc>
        <w:tc>
          <w:tcPr>
            <w:tcW w:w="8364" w:type="dxa"/>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1、对共用设施设备进行日常管理和维修养护（依法应由专业部门负责的除外）。</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2、建立共用设施设备档案（设备台帐），设施设备的运行、检查、维修、保养等记录齐全。</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3、设施设备标志齐全、规范，责任人明确；操作维护人员严格执行设施设备操作规程及保养规范；设施设备运行正常。</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5、保证载人电梯 、消防、供电设备、供水设备24 小时正常运行。</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6、消防设施设备完好，可随时启用；保证消防通道畅通。</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7、设备房保持整洁、通风，无跑、冒、滴、漏和鼠害现象。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8、小区道路平整，主要道路及停车场交通标志齐全、规范。</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9、每周对路灯、楼道灯、景观灯及相关设施进行检查，发现损坏时及时修复，完好率不低于 90% 。</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10、容易危及人身安全的设施设备有明显警示标志和防范措施，并在主要通道设置安全疏散指示和事故照明设施，每月检查不少于1次并做好台帐记录，发现缺损应及时补齐，保证标志清晰完整；对可能发生的各种突出设备故障（电梯、供电、供水、消防设备、发电机组等）有应急方案。</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lastRenderedPageBreak/>
              <w:t>11、编制公共设施维修保养时间计划表。</w:t>
            </w:r>
          </w:p>
        </w:tc>
      </w:tr>
    </w:tbl>
    <w:p w:rsidR="00295B15" w:rsidRPr="00CE2AC9" w:rsidRDefault="00295B15">
      <w:pPr>
        <w:tabs>
          <w:tab w:val="left" w:pos="8280"/>
        </w:tabs>
        <w:autoSpaceDE w:val="0"/>
        <w:autoSpaceDN w:val="0"/>
        <w:adjustRightInd w:val="0"/>
        <w:spacing w:line="360" w:lineRule="auto"/>
        <w:ind w:right="25" w:firstLineChars="200" w:firstLine="480"/>
        <w:jc w:val="left"/>
        <w:rPr>
          <w:rFonts w:ascii="宋体" w:hAnsi="宋体"/>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364"/>
      </w:tblGrid>
      <w:tr w:rsidR="00295B15" w:rsidRPr="00CE2AC9">
        <w:tc>
          <w:tcPr>
            <w:tcW w:w="1242"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项目</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内容与标准</w:t>
            </w:r>
          </w:p>
        </w:tc>
      </w:tr>
      <w:tr w:rsidR="00295B15" w:rsidRPr="00CE2AC9">
        <w:trPr>
          <w:trHeight w:val="2681"/>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（四）</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协助</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维护</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公共</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安全</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1、小区主出入口 24 小时在岗值勤，并有详细交接班记录和外来车辆、人员的登记记录。每班保安人员配置：主出入口2人以上，次出入口1人以上。内外围巡逻每3小时不少于1次，每次参加巡逻人员不少于2人。</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2、对重点区域、重点部位每1小时至少巡查 1 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3、维护车辆停放有序，确保地下车库畅通。</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4、对火灾、治安、公共卫生、防汛等突发事件有应急预案，事发时及时报告业主委员会和有关部门，并协助采取相应措施。</w:t>
            </w:r>
          </w:p>
        </w:tc>
      </w:tr>
      <w:tr w:rsidR="00295B15" w:rsidRPr="00CE2AC9">
        <w:trPr>
          <w:trHeight w:val="5041"/>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（五）</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保</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洁</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服</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务</w:t>
            </w:r>
          </w:p>
        </w:tc>
        <w:tc>
          <w:tcPr>
            <w:tcW w:w="8364" w:type="dxa"/>
          </w:tcPr>
          <w:p w:rsidR="00295B15" w:rsidRPr="00CE2AC9" w:rsidRDefault="00295B15">
            <w:pPr>
              <w:tabs>
                <w:tab w:val="left" w:pos="8280"/>
              </w:tabs>
              <w:autoSpaceDE w:val="0"/>
              <w:autoSpaceDN w:val="0"/>
              <w:adjustRightInd w:val="0"/>
              <w:spacing w:line="360" w:lineRule="auto"/>
              <w:ind w:right="25"/>
              <w:rPr>
                <w:rFonts w:ascii="宋体" w:hAnsi="宋体"/>
                <w:szCs w:val="21"/>
              </w:rPr>
            </w:pP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1、按幢设置垃圾桶，每日至少清运1次（视实际情况而定，若垃圾桶垃圾满出桶外，必须及时清运）。垃圾桶每天至少清洗1次，保持垃圾桶清洁、无异味。</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2、合理设置果壳箱或者垃圾桶，每日至少清运1次。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3、小区道路、广场、停车场、绿地等每日清扫 1 次；电梯厅、楼道每日清扫 1 次，并每日拖洗 1 次；一层公用大厅每周至少拖洗 2 次；楼梯扶手每周擦洗2次；单元楼梯、公共门厅灯共用部位玻璃按时擦洗，保持清洁；路灯、楼道灯每半年清洁 1 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4、区内共用雨、污水管道每年疏通 1 次；雨、污水井每半年检查 1 次，并视检查情况及时清掏；化粪池每季度检查 1 次，每年清掏 1 次，发现异常及时清掏。</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5、二次供水水箱按规定清洗，保证水质符合国家生活饮用水卫生标准，发生故障和安全隐患及时排除，有完整的巡查记录。</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6、根据当地实际情况定期进行消毒和灭虫除害。</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7、视实际情况而定，必要时增加清洁次数。</w:t>
            </w:r>
          </w:p>
        </w:tc>
      </w:tr>
      <w:tr w:rsidR="00295B15" w:rsidRPr="00CE2AC9">
        <w:trPr>
          <w:trHeight w:val="3114"/>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（六）</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绿化</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养护</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管理</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1、对草坪、花卉、绿篱、树木定期进行修剪、养护。</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2、定期清除绿地杂草、杂物。</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3、根据植被情况适机施肥。</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4、预防花草、树木病虫害。</w:t>
            </w:r>
          </w:p>
        </w:tc>
      </w:tr>
      <w:tr w:rsidR="00295B15" w:rsidRPr="00CE2AC9">
        <w:trPr>
          <w:trHeight w:val="3114"/>
        </w:trPr>
        <w:tc>
          <w:tcPr>
            <w:tcW w:w="1242" w:type="dxa"/>
            <w:vAlign w:val="center"/>
          </w:tcPr>
          <w:p w:rsidR="00295B15" w:rsidRPr="00CE2AC9" w:rsidRDefault="00021090">
            <w:pPr>
              <w:pStyle w:val="a0"/>
              <w:rPr>
                <w:rFonts w:ascii="宋体" w:hAnsi="宋体" w:cs="宋体"/>
                <w:b/>
                <w:snapToGrid w:val="0"/>
                <w:kern w:val="0"/>
              </w:rPr>
            </w:pPr>
            <w:r w:rsidRPr="00CE2AC9">
              <w:rPr>
                <w:rFonts w:ascii="宋体" w:hAnsi="宋体" w:cs="宋体" w:hint="eastAsia"/>
                <w:b/>
                <w:snapToGrid w:val="0"/>
                <w:kern w:val="0"/>
              </w:rPr>
              <w:lastRenderedPageBreak/>
              <w:t>（七）防疫要求</w:t>
            </w:r>
          </w:p>
          <w:p w:rsidR="00295B15" w:rsidRPr="00CE2AC9" w:rsidRDefault="00295B15">
            <w:pPr>
              <w:tabs>
                <w:tab w:val="left" w:pos="8280"/>
              </w:tabs>
              <w:autoSpaceDE w:val="0"/>
              <w:autoSpaceDN w:val="0"/>
              <w:adjustRightInd w:val="0"/>
              <w:spacing w:line="360" w:lineRule="auto"/>
              <w:ind w:right="25"/>
              <w:jc w:val="center"/>
              <w:rPr>
                <w:rFonts w:ascii="宋体" w:hAnsi="宋体"/>
                <w:szCs w:val="21"/>
              </w:rPr>
            </w:pPr>
          </w:p>
        </w:tc>
        <w:tc>
          <w:tcPr>
            <w:tcW w:w="8364" w:type="dxa"/>
            <w:vAlign w:val="center"/>
          </w:tcPr>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防疫检查点，应避免人群集聚。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3、强化防疫宣传引导。中标单位要配合街道、社区，多途径、全方位加强新型冠状病毒防疫知识宣传，做好预防控制指引，科学宣传疫情防护知识，增强广大业主自我防护意识。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4、加强企业人员管理。中标单位要做好一线人员的健康检测，落实日常防护措施，同时，要注意合理排班，防止人员过度疲劳。严格落实企业主体责任，认真做好企业人员防疫排查。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b/>
                <w:sz w:val="24"/>
              </w:rPr>
            </w:pPr>
            <w:r w:rsidRPr="00CE2AC9">
              <w:rPr>
                <w:rFonts w:ascii="宋体" w:hAnsi="宋体" w:hint="eastAsia"/>
                <w:kern w:val="0"/>
                <w:sz w:val="24"/>
              </w:rPr>
              <w:t>6、加强物、居、业之间沟通联系。中标单位配合街道、社区、居委会，共同做好物业管理区域矛盾纠纷化解处置，要耐心与业主沟通互动，争取最大的理解、支持和配合，共同维护社会和谐稳定。</w:t>
            </w:r>
          </w:p>
          <w:p w:rsidR="00295B15" w:rsidRPr="00CE2AC9" w:rsidRDefault="00295B15">
            <w:pPr>
              <w:tabs>
                <w:tab w:val="left" w:pos="8280"/>
              </w:tabs>
              <w:autoSpaceDE w:val="0"/>
              <w:autoSpaceDN w:val="0"/>
              <w:adjustRightInd w:val="0"/>
              <w:spacing w:line="360" w:lineRule="auto"/>
              <w:ind w:right="25"/>
              <w:rPr>
                <w:rFonts w:ascii="宋体" w:hAnsi="宋体"/>
                <w:szCs w:val="21"/>
              </w:rPr>
            </w:pPr>
          </w:p>
        </w:tc>
      </w:tr>
    </w:tbl>
    <w:p w:rsidR="00295B15" w:rsidRPr="00CE2AC9" w:rsidRDefault="00295B15">
      <w:pPr>
        <w:autoSpaceDE w:val="0"/>
        <w:autoSpaceDN w:val="0"/>
        <w:spacing w:line="360" w:lineRule="auto"/>
        <w:rPr>
          <w:rFonts w:ascii="宋体" w:hAnsi="宋体"/>
          <w:b/>
          <w:sz w:val="24"/>
        </w:rPr>
      </w:pPr>
    </w:p>
    <w:p w:rsidR="00295B15" w:rsidRPr="00CE2AC9" w:rsidRDefault="00021090">
      <w:pPr>
        <w:autoSpaceDE w:val="0"/>
        <w:autoSpaceDN w:val="0"/>
        <w:spacing w:line="360" w:lineRule="auto"/>
        <w:rPr>
          <w:rFonts w:ascii="宋体" w:hAnsi="宋体"/>
          <w:b/>
          <w:bCs/>
          <w:sz w:val="24"/>
        </w:rPr>
      </w:pPr>
      <w:r w:rsidRPr="00CE2AC9">
        <w:rPr>
          <w:rFonts w:ascii="宋体" w:hAnsi="宋体" w:hint="eastAsia"/>
          <w:b/>
          <w:sz w:val="24"/>
        </w:rPr>
        <w:lastRenderedPageBreak/>
        <w:t>四、</w:t>
      </w:r>
      <w:r w:rsidRPr="00CE2AC9">
        <w:rPr>
          <w:rFonts w:ascii="宋体" w:hAnsi="宋体" w:hint="eastAsia"/>
          <w:b/>
          <w:bCs/>
          <w:sz w:val="24"/>
        </w:rPr>
        <w:t>物业服务人员岗位配置</w:t>
      </w:r>
    </w:p>
    <w:p w:rsidR="00295B15" w:rsidRPr="00CE2AC9" w:rsidRDefault="00021090">
      <w:pPr>
        <w:autoSpaceDE w:val="0"/>
        <w:autoSpaceDN w:val="0"/>
        <w:spacing w:line="360" w:lineRule="auto"/>
        <w:ind w:firstLineChars="200" w:firstLine="480"/>
        <w:rPr>
          <w:rFonts w:ascii="宋体" w:hAnsi="宋体"/>
          <w:bCs/>
          <w:sz w:val="24"/>
        </w:rPr>
      </w:pPr>
      <w:r w:rsidRPr="00CE2AC9">
        <w:rPr>
          <w:rFonts w:ascii="宋体" w:hAnsi="宋体" w:hint="eastAsia"/>
          <w:bCs/>
          <w:sz w:val="24"/>
        </w:rPr>
        <w:t>1、物业服务人员须符合国家相关用工的条件要求，具备身份明确、年龄符合国家用工规定、身体健康、素质较高、服务态度好、无犯罪和不良记录的条件；保安需通过公安机关组织的培训，持有上岗证。</w:t>
      </w:r>
    </w:p>
    <w:p w:rsidR="00295B15" w:rsidRPr="00CE2AC9" w:rsidRDefault="00021090">
      <w:pPr>
        <w:spacing w:line="500" w:lineRule="exact"/>
        <w:ind w:firstLineChars="100" w:firstLine="240"/>
        <w:jc w:val="left"/>
        <w:rPr>
          <w:rFonts w:ascii="宋体" w:hAnsi="宋体" w:cs="宋体"/>
          <w:kern w:val="1"/>
          <w:sz w:val="24"/>
        </w:rPr>
      </w:pPr>
      <w:r w:rsidRPr="00CE2AC9">
        <w:rPr>
          <w:rFonts w:ascii="宋体" w:hAnsi="宋体" w:cs="宋体" w:hint="eastAsia"/>
          <w:kern w:val="1"/>
          <w:sz w:val="24"/>
        </w:rPr>
        <w:t>2.中标单位应严格履行职责，对于不符合工作要求的人员，采购方有权要求予以更换。</w:t>
      </w:r>
    </w:p>
    <w:p w:rsidR="00295B15" w:rsidRPr="00CE2AC9" w:rsidRDefault="00021090">
      <w:pPr>
        <w:spacing w:line="500" w:lineRule="exact"/>
        <w:ind w:firstLineChars="100" w:firstLine="240"/>
        <w:jc w:val="left"/>
        <w:rPr>
          <w:rFonts w:ascii="宋体" w:hAnsi="宋体" w:cs="宋体"/>
          <w:kern w:val="1"/>
          <w:sz w:val="24"/>
        </w:rPr>
      </w:pPr>
      <w:r w:rsidRPr="00CE2AC9">
        <w:rPr>
          <w:rFonts w:ascii="宋体" w:hAnsi="宋体" w:cs="宋体" w:hint="eastAsia"/>
          <w:kern w:val="1"/>
          <w:sz w:val="24"/>
        </w:rPr>
        <w:t>3.中标单位负责提供在岗服务人员名册及档案，服务时着统一制服，佩戴标志等。</w:t>
      </w:r>
    </w:p>
    <w:p w:rsidR="00295B15" w:rsidRPr="00CE2AC9" w:rsidRDefault="00021090">
      <w:pPr>
        <w:spacing w:line="500" w:lineRule="exact"/>
        <w:ind w:firstLineChars="100" w:firstLine="240"/>
        <w:jc w:val="left"/>
        <w:rPr>
          <w:rFonts w:ascii="宋体" w:hAnsi="宋体"/>
          <w:sz w:val="24"/>
        </w:rPr>
      </w:pPr>
      <w:r w:rsidRPr="00CE2AC9">
        <w:rPr>
          <w:rFonts w:ascii="宋体" w:hAnsi="宋体" w:cs="宋体" w:hint="eastAsia"/>
          <w:kern w:val="1"/>
          <w:sz w:val="24"/>
        </w:rPr>
        <w:t>4.</w:t>
      </w:r>
      <w:r w:rsidRPr="00CE2AC9">
        <w:rPr>
          <w:rFonts w:ascii="宋体" w:hAnsi="宋体" w:hint="eastAsia"/>
          <w:sz w:val="24"/>
        </w:rPr>
        <w:t>物业及秩序维护人员在本小区项目执勤或作业时发生伤亡事故，由中标公司负全责。</w:t>
      </w:r>
    </w:p>
    <w:p w:rsidR="00295B15" w:rsidRPr="00CE2AC9" w:rsidRDefault="00021090">
      <w:pPr>
        <w:pStyle w:val="a0"/>
        <w:ind w:firstLineChars="100" w:firstLine="240"/>
        <w:rPr>
          <w:rFonts w:ascii="宋体" w:hAnsi="宋体" w:cs="宋体"/>
          <w:kern w:val="1"/>
        </w:rPr>
      </w:pPr>
      <w:r w:rsidRPr="00CE2AC9">
        <w:rPr>
          <w:rFonts w:ascii="宋体" w:hAnsi="宋体" w:cs="宋体" w:hint="eastAsia"/>
          <w:kern w:val="1"/>
        </w:rPr>
        <w:t>5.因中标单位未按规定缴纳人员养老保险、医疗保险、失业保险、意外伤害险或因中标单位未按时发放人员工资造成的一切责任和全部损失，由中标单位承担。</w:t>
      </w:r>
    </w:p>
    <w:p w:rsidR="00295B15" w:rsidRPr="00CE2AC9" w:rsidRDefault="00021090">
      <w:pPr>
        <w:pStyle w:val="a4"/>
        <w:ind w:firstLine="210"/>
        <w:rPr>
          <w:rFonts w:ascii="宋体" w:hAnsi="宋体"/>
          <w:sz w:val="24"/>
        </w:rPr>
      </w:pPr>
      <w:r w:rsidRPr="00CE2AC9">
        <w:rPr>
          <w:rFonts w:hint="eastAsia"/>
        </w:rPr>
        <w:t>6</w:t>
      </w:r>
      <w:r w:rsidRPr="00CE2AC9">
        <w:rPr>
          <w:rFonts w:hint="eastAsia"/>
        </w:rPr>
        <w:t>、</w:t>
      </w:r>
      <w:r w:rsidRPr="00CE2AC9">
        <w:rPr>
          <w:rFonts w:ascii="宋体" w:hAnsi="宋体" w:hint="eastAsia"/>
          <w:sz w:val="24"/>
        </w:rPr>
        <w:t>项目负责人和重要岗位人员因特殊原因更换，须上报业主委员会同意。</w:t>
      </w:r>
    </w:p>
    <w:p w:rsidR="00295B15" w:rsidRPr="00CE2AC9" w:rsidRDefault="00021090">
      <w:pPr>
        <w:pStyle w:val="a0"/>
      </w:pPr>
      <w:r w:rsidRPr="00CE2AC9">
        <w:rPr>
          <w:rFonts w:ascii="宋体" w:hAnsi="宋体" w:hint="eastAsia"/>
        </w:rPr>
        <w:t>具体要求：</w:t>
      </w:r>
    </w:p>
    <w:p w:rsidR="00295B15" w:rsidRPr="00CE2AC9" w:rsidRDefault="00295B15">
      <w:pPr>
        <w:pStyle w:val="a0"/>
      </w:pPr>
    </w:p>
    <w:tbl>
      <w:tblPr>
        <w:tblStyle w:val="af1"/>
        <w:tblW w:w="0" w:type="auto"/>
        <w:tblLook w:val="04A0"/>
      </w:tblPr>
      <w:tblGrid>
        <w:gridCol w:w="1384"/>
        <w:gridCol w:w="1475"/>
        <w:gridCol w:w="793"/>
        <w:gridCol w:w="3119"/>
        <w:gridCol w:w="3000"/>
      </w:tblGrid>
      <w:tr w:rsidR="00295B15" w:rsidRPr="00CE2AC9">
        <w:tc>
          <w:tcPr>
            <w:tcW w:w="1384"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部门</w:t>
            </w:r>
          </w:p>
        </w:tc>
        <w:tc>
          <w:tcPr>
            <w:tcW w:w="1475"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职位</w:t>
            </w:r>
          </w:p>
        </w:tc>
        <w:tc>
          <w:tcPr>
            <w:tcW w:w="793"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人数</w:t>
            </w:r>
          </w:p>
        </w:tc>
        <w:tc>
          <w:tcPr>
            <w:tcW w:w="3119"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工作安排</w:t>
            </w:r>
          </w:p>
        </w:tc>
        <w:tc>
          <w:tcPr>
            <w:tcW w:w="3000"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岗位要求</w:t>
            </w:r>
          </w:p>
        </w:tc>
      </w:tr>
      <w:tr w:rsidR="00295B15" w:rsidRPr="00CE2AC9">
        <w:tc>
          <w:tcPr>
            <w:tcW w:w="1384" w:type="dxa"/>
            <w:vAlign w:val="center"/>
          </w:tcPr>
          <w:p w:rsidR="00295B15" w:rsidRPr="00CE2AC9" w:rsidRDefault="00021090">
            <w:pPr>
              <w:widowControl/>
              <w:spacing w:line="280" w:lineRule="exact"/>
              <w:jc w:val="center"/>
              <w:rPr>
                <w:rFonts w:cs="宋体"/>
                <w:kern w:val="0"/>
              </w:rPr>
            </w:pPr>
            <w:r w:rsidRPr="00CE2AC9">
              <w:rPr>
                <w:rFonts w:cs="宋体" w:hint="eastAsia"/>
                <w:kern w:val="0"/>
              </w:rPr>
              <w:t>办公室</w:t>
            </w:r>
          </w:p>
          <w:p w:rsidR="00295B15" w:rsidRPr="00CE2AC9" w:rsidRDefault="00021090">
            <w:pPr>
              <w:adjustRightInd w:val="0"/>
              <w:snapToGrid w:val="0"/>
              <w:spacing w:line="360" w:lineRule="auto"/>
              <w:jc w:val="center"/>
              <w:rPr>
                <w:rFonts w:ascii="宋体" w:hAnsi="宋体"/>
                <w:b/>
                <w:sz w:val="24"/>
              </w:rPr>
            </w:pPr>
            <w:r w:rsidRPr="00CE2AC9">
              <w:rPr>
                <w:rFonts w:cs="宋体" w:hint="eastAsia"/>
                <w:kern w:val="0"/>
              </w:rPr>
              <w:t>（</w:t>
            </w:r>
            <w:r w:rsidRPr="00CE2AC9">
              <w:rPr>
                <w:rFonts w:cs="宋体" w:hint="eastAsia"/>
                <w:kern w:val="0"/>
              </w:rPr>
              <w:t>1</w:t>
            </w:r>
            <w:r w:rsidRPr="00CE2AC9">
              <w:rPr>
                <w:rFonts w:cs="宋体" w:hint="eastAsia"/>
                <w:kern w:val="0"/>
              </w:rPr>
              <w:t>人）</w:t>
            </w:r>
          </w:p>
        </w:tc>
        <w:tc>
          <w:tcPr>
            <w:tcW w:w="1475" w:type="dxa"/>
          </w:tcPr>
          <w:p w:rsidR="00295B15" w:rsidRPr="00CE2AC9" w:rsidRDefault="00021090">
            <w:pPr>
              <w:adjustRightInd w:val="0"/>
              <w:snapToGrid w:val="0"/>
              <w:spacing w:line="360" w:lineRule="auto"/>
              <w:rPr>
                <w:rFonts w:ascii="宋体" w:hAnsi="宋体"/>
                <w:sz w:val="24"/>
              </w:rPr>
            </w:pPr>
            <w:r w:rsidRPr="00CE2AC9">
              <w:rPr>
                <w:rFonts w:cs="宋体" w:hint="eastAsia"/>
                <w:kern w:val="0"/>
              </w:rPr>
              <w:t>项目负责人</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1人</w:t>
            </w:r>
          </w:p>
        </w:tc>
        <w:tc>
          <w:tcPr>
            <w:tcW w:w="3119" w:type="dxa"/>
          </w:tcPr>
          <w:p w:rsidR="00295B15" w:rsidRPr="00CE2AC9" w:rsidRDefault="00021090">
            <w:pPr>
              <w:adjustRightInd w:val="0"/>
              <w:snapToGrid w:val="0"/>
              <w:spacing w:line="360" w:lineRule="auto"/>
              <w:rPr>
                <w:rFonts w:ascii="宋体" w:hAnsi="宋体"/>
                <w:b/>
                <w:sz w:val="24"/>
              </w:rPr>
            </w:pPr>
            <w:r w:rsidRPr="00CE2AC9">
              <w:rPr>
                <w:rFonts w:hint="eastAsia"/>
              </w:rPr>
              <w:t>负责整个小区的日常工作，长白班，单休</w:t>
            </w:r>
          </w:p>
        </w:tc>
        <w:tc>
          <w:tcPr>
            <w:tcW w:w="3000" w:type="dxa"/>
          </w:tcPr>
          <w:p w:rsidR="00295B15" w:rsidRPr="00CE2AC9" w:rsidRDefault="00021090">
            <w:pPr>
              <w:adjustRightInd w:val="0"/>
              <w:snapToGrid w:val="0"/>
              <w:spacing w:line="360" w:lineRule="auto"/>
              <w:rPr>
                <w:rFonts w:ascii="宋体" w:hAnsi="宋体"/>
                <w:b/>
                <w:sz w:val="24"/>
              </w:rPr>
            </w:pPr>
            <w:r w:rsidRPr="00CE2AC9">
              <w:rPr>
                <w:rFonts w:hint="eastAsia"/>
              </w:rPr>
              <w:t>三年以上物业管理经验，持物业经理上岗证</w:t>
            </w:r>
          </w:p>
        </w:tc>
      </w:tr>
      <w:tr w:rsidR="00295B15" w:rsidRPr="00CE2AC9">
        <w:tc>
          <w:tcPr>
            <w:tcW w:w="1384" w:type="dxa"/>
            <w:vAlign w:val="center"/>
          </w:tcPr>
          <w:p w:rsidR="00295B15" w:rsidRPr="00CE2AC9" w:rsidRDefault="00021090">
            <w:pPr>
              <w:widowControl/>
              <w:spacing w:line="280" w:lineRule="exact"/>
              <w:jc w:val="center"/>
              <w:rPr>
                <w:rFonts w:cs="宋体"/>
                <w:kern w:val="0"/>
              </w:rPr>
            </w:pPr>
            <w:r w:rsidRPr="00CE2AC9">
              <w:rPr>
                <w:rFonts w:cs="宋体" w:hint="eastAsia"/>
                <w:kern w:val="0"/>
              </w:rPr>
              <w:t>管家部</w:t>
            </w:r>
          </w:p>
          <w:p w:rsidR="00295B15" w:rsidRPr="00CE2AC9" w:rsidRDefault="00021090">
            <w:pPr>
              <w:widowControl/>
              <w:spacing w:line="280" w:lineRule="exact"/>
              <w:jc w:val="center"/>
              <w:rPr>
                <w:rFonts w:cs="宋体"/>
                <w:kern w:val="0"/>
              </w:rPr>
            </w:pPr>
            <w:r w:rsidRPr="00CE2AC9">
              <w:rPr>
                <w:rFonts w:cs="宋体" w:hint="eastAsia"/>
                <w:kern w:val="0"/>
              </w:rPr>
              <w:t>（</w:t>
            </w:r>
            <w:r w:rsidRPr="00CE2AC9">
              <w:rPr>
                <w:rFonts w:cs="宋体" w:hint="eastAsia"/>
                <w:kern w:val="0"/>
              </w:rPr>
              <w:t>1</w:t>
            </w:r>
            <w:r w:rsidRPr="00CE2AC9">
              <w:rPr>
                <w:rFonts w:cs="宋体" w:hint="eastAsia"/>
                <w:kern w:val="0"/>
              </w:rPr>
              <w:t>人）</w:t>
            </w: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客服人员（含财务）</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1人</w:t>
            </w:r>
          </w:p>
        </w:tc>
        <w:tc>
          <w:tcPr>
            <w:tcW w:w="3119" w:type="dxa"/>
            <w:vAlign w:val="center"/>
          </w:tcPr>
          <w:p w:rsidR="00295B15" w:rsidRPr="00CE2AC9" w:rsidRDefault="00021090">
            <w:pPr>
              <w:spacing w:line="280" w:lineRule="exact"/>
            </w:pPr>
            <w:r w:rsidRPr="00CE2AC9">
              <w:rPr>
                <w:rFonts w:hint="eastAsia"/>
              </w:rPr>
              <w:t>负责住户诉求处理；日常巡查、住户交接记录、现场查看；住户资料登记并及时更新、归档，日常资金处理。长白班，单休</w:t>
            </w:r>
          </w:p>
        </w:tc>
        <w:tc>
          <w:tcPr>
            <w:tcW w:w="3000" w:type="dxa"/>
            <w:vAlign w:val="center"/>
          </w:tcPr>
          <w:p w:rsidR="00295B15" w:rsidRPr="00CE2AC9" w:rsidRDefault="00021090">
            <w:pPr>
              <w:spacing w:line="280" w:lineRule="exact"/>
              <w:jc w:val="left"/>
            </w:pPr>
            <w:r w:rsidRPr="00CE2AC9">
              <w:rPr>
                <w:rFonts w:hint="eastAsia"/>
              </w:rPr>
              <w:t>能熟练使用计算机，具有良好的沟通、协调能力</w:t>
            </w:r>
          </w:p>
        </w:tc>
      </w:tr>
      <w:tr w:rsidR="00295B15" w:rsidRPr="00CE2AC9">
        <w:tc>
          <w:tcPr>
            <w:tcW w:w="1384" w:type="dxa"/>
            <w:vAlign w:val="center"/>
          </w:tcPr>
          <w:p w:rsidR="00295B15" w:rsidRPr="00CE2AC9" w:rsidRDefault="00021090">
            <w:pPr>
              <w:widowControl/>
              <w:spacing w:line="280" w:lineRule="exact"/>
              <w:jc w:val="center"/>
              <w:rPr>
                <w:rFonts w:cs="宋体"/>
                <w:kern w:val="0"/>
              </w:rPr>
            </w:pPr>
            <w:r w:rsidRPr="00CE2AC9">
              <w:rPr>
                <w:rFonts w:cs="宋体" w:hint="eastAsia"/>
                <w:kern w:val="0"/>
              </w:rPr>
              <w:t>工程部</w:t>
            </w:r>
          </w:p>
          <w:p w:rsidR="00295B15" w:rsidRPr="00CE2AC9" w:rsidRDefault="00021090">
            <w:pPr>
              <w:widowControl/>
              <w:spacing w:line="280" w:lineRule="exact"/>
              <w:jc w:val="center"/>
              <w:rPr>
                <w:rFonts w:cs="宋体"/>
                <w:kern w:val="0"/>
              </w:rPr>
            </w:pPr>
            <w:r w:rsidRPr="00CE2AC9">
              <w:rPr>
                <w:rFonts w:cs="宋体" w:hint="eastAsia"/>
                <w:kern w:val="0"/>
              </w:rPr>
              <w:t>（</w:t>
            </w:r>
            <w:r w:rsidRPr="00CE2AC9">
              <w:rPr>
                <w:rFonts w:cs="宋体" w:hint="eastAsia"/>
                <w:kern w:val="0"/>
              </w:rPr>
              <w:t>1</w:t>
            </w:r>
            <w:r w:rsidRPr="00CE2AC9">
              <w:rPr>
                <w:rFonts w:cs="宋体" w:hint="eastAsia"/>
                <w:kern w:val="0"/>
              </w:rPr>
              <w:t>人）</w:t>
            </w:r>
          </w:p>
        </w:tc>
        <w:tc>
          <w:tcPr>
            <w:tcW w:w="1475" w:type="dxa"/>
            <w:vAlign w:val="center"/>
          </w:tcPr>
          <w:p w:rsidR="00295B15" w:rsidRPr="00CE2AC9" w:rsidRDefault="00021090">
            <w:pPr>
              <w:spacing w:line="280" w:lineRule="exact"/>
              <w:jc w:val="left"/>
              <w:rPr>
                <w:rFonts w:cs="宋体"/>
                <w:kern w:val="0"/>
              </w:rPr>
            </w:pPr>
            <w:r w:rsidRPr="00CE2AC9">
              <w:rPr>
                <w:rFonts w:cs="宋体" w:hint="eastAsia"/>
                <w:kern w:val="0"/>
              </w:rPr>
              <w:t>工程人员（兼装修管理员）</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1人</w:t>
            </w:r>
          </w:p>
        </w:tc>
        <w:tc>
          <w:tcPr>
            <w:tcW w:w="3119" w:type="dxa"/>
            <w:vAlign w:val="center"/>
          </w:tcPr>
          <w:p w:rsidR="00295B15" w:rsidRPr="00CE2AC9" w:rsidRDefault="00021090">
            <w:pPr>
              <w:spacing w:line="280" w:lineRule="exact"/>
            </w:pPr>
            <w:r w:rsidRPr="00CE2AC9">
              <w:rPr>
                <w:rFonts w:hint="eastAsia"/>
              </w:rPr>
              <w:t>长白班，单休，遇有突发紧急情况，随时到岗处理</w:t>
            </w:r>
          </w:p>
          <w:p w:rsidR="00295B15" w:rsidRPr="00CE2AC9" w:rsidRDefault="00021090">
            <w:pPr>
              <w:spacing w:line="280" w:lineRule="exact"/>
            </w:pPr>
            <w:r w:rsidRPr="00CE2AC9">
              <w:rPr>
                <w:rFonts w:hint="eastAsia"/>
              </w:rPr>
              <w:t>长白班，单休</w:t>
            </w:r>
          </w:p>
        </w:tc>
        <w:tc>
          <w:tcPr>
            <w:tcW w:w="3000" w:type="dxa"/>
            <w:vAlign w:val="center"/>
          </w:tcPr>
          <w:p w:rsidR="00295B15" w:rsidRPr="00CE2AC9" w:rsidRDefault="00021090">
            <w:pPr>
              <w:widowControl/>
              <w:spacing w:line="280" w:lineRule="exact"/>
              <w:jc w:val="left"/>
              <w:rPr>
                <w:kern w:val="0"/>
              </w:rPr>
            </w:pPr>
            <w:r w:rsidRPr="00CE2AC9">
              <w:rPr>
                <w:rFonts w:hint="eastAsia"/>
              </w:rPr>
              <w:t>一年以上工作经验，持专业上岗证（电工证、高配证等），有房屋、公共设施及机电设备维护、维修经验和能力，业务素质高，沟通能力强，能吃苦耐劳。</w:t>
            </w:r>
          </w:p>
        </w:tc>
      </w:tr>
      <w:tr w:rsidR="00295B15" w:rsidRPr="00CE2AC9">
        <w:tc>
          <w:tcPr>
            <w:tcW w:w="1384" w:type="dxa"/>
            <w:vMerge w:val="restart"/>
            <w:vAlign w:val="center"/>
          </w:tcPr>
          <w:p w:rsidR="00295B15" w:rsidRPr="00CE2AC9" w:rsidRDefault="00021090">
            <w:pPr>
              <w:widowControl/>
              <w:spacing w:line="280" w:lineRule="exact"/>
              <w:jc w:val="center"/>
              <w:rPr>
                <w:rFonts w:cs="宋体"/>
                <w:kern w:val="0"/>
              </w:rPr>
            </w:pPr>
            <w:r w:rsidRPr="00CE2AC9">
              <w:rPr>
                <w:rFonts w:cs="宋体" w:hint="eastAsia"/>
                <w:kern w:val="0"/>
              </w:rPr>
              <w:t>秩序维护部</w:t>
            </w:r>
          </w:p>
          <w:p w:rsidR="00295B15" w:rsidRPr="00CE2AC9" w:rsidRDefault="00021090" w:rsidP="000C2545">
            <w:pPr>
              <w:adjustRightInd w:val="0"/>
              <w:snapToGrid w:val="0"/>
              <w:spacing w:line="360" w:lineRule="auto"/>
              <w:jc w:val="center"/>
              <w:rPr>
                <w:rFonts w:ascii="宋体" w:hAnsi="宋体"/>
                <w:b/>
                <w:sz w:val="24"/>
              </w:rPr>
            </w:pPr>
            <w:r w:rsidRPr="00CE2AC9">
              <w:rPr>
                <w:rFonts w:cs="宋体" w:hint="eastAsia"/>
                <w:kern w:val="0"/>
              </w:rPr>
              <w:t>（</w:t>
            </w:r>
            <w:r w:rsidR="000C2545">
              <w:rPr>
                <w:rFonts w:cs="宋体" w:hint="eastAsia"/>
                <w:kern w:val="0"/>
              </w:rPr>
              <w:t>11</w:t>
            </w:r>
            <w:r w:rsidRPr="00CE2AC9">
              <w:rPr>
                <w:rFonts w:cs="宋体" w:hint="eastAsia"/>
                <w:kern w:val="0"/>
              </w:rPr>
              <w:t>人）</w:t>
            </w: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秩序维护主管</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1人</w:t>
            </w:r>
          </w:p>
        </w:tc>
        <w:tc>
          <w:tcPr>
            <w:tcW w:w="3119" w:type="dxa"/>
            <w:vAlign w:val="center"/>
          </w:tcPr>
          <w:p w:rsidR="00295B15" w:rsidRPr="00CE2AC9" w:rsidRDefault="00021090">
            <w:pPr>
              <w:spacing w:line="280" w:lineRule="exact"/>
            </w:pPr>
            <w:r w:rsidRPr="00CE2AC9">
              <w:rPr>
                <w:rFonts w:hint="eastAsia"/>
              </w:rPr>
              <w:t>长白班</w:t>
            </w:r>
          </w:p>
        </w:tc>
        <w:tc>
          <w:tcPr>
            <w:tcW w:w="3000" w:type="dxa"/>
            <w:vAlign w:val="center"/>
          </w:tcPr>
          <w:p w:rsidR="00295B15" w:rsidRPr="00CE2AC9" w:rsidRDefault="00021090">
            <w:pPr>
              <w:widowControl/>
              <w:spacing w:line="280" w:lineRule="exact"/>
              <w:jc w:val="left"/>
              <w:rPr>
                <w:kern w:val="0"/>
              </w:rPr>
            </w:pPr>
            <w:r w:rsidRPr="00CE2AC9">
              <w:rPr>
                <w:rFonts w:hint="eastAsia"/>
              </w:rPr>
              <w:t>三年以上物业服务工作经验，具有严明的组织纪律观念和一定的组织协调能力；</w:t>
            </w:r>
            <w:r w:rsidRPr="00CE2AC9">
              <w:rPr>
                <w:rFonts w:hint="eastAsia"/>
                <w:kern w:val="0"/>
              </w:rPr>
              <w:t>持保安员证；年龄小于或等于</w:t>
            </w:r>
            <w:r w:rsidRPr="00CE2AC9">
              <w:rPr>
                <w:rFonts w:hint="eastAsia"/>
                <w:kern w:val="0"/>
              </w:rPr>
              <w:t>55</w:t>
            </w:r>
            <w:r w:rsidRPr="00CE2AC9">
              <w:rPr>
                <w:rFonts w:hint="eastAsia"/>
                <w:kern w:val="0"/>
              </w:rPr>
              <w:t>周岁。</w:t>
            </w:r>
          </w:p>
        </w:tc>
      </w:tr>
      <w:tr w:rsidR="00295B15" w:rsidRPr="00CE2AC9">
        <w:tc>
          <w:tcPr>
            <w:tcW w:w="1384" w:type="dxa"/>
            <w:vMerge/>
          </w:tcPr>
          <w:p w:rsidR="00295B15" w:rsidRPr="00CE2AC9" w:rsidRDefault="00295B15">
            <w:pPr>
              <w:adjustRightInd w:val="0"/>
              <w:snapToGrid w:val="0"/>
              <w:spacing w:line="360" w:lineRule="auto"/>
              <w:rPr>
                <w:rFonts w:ascii="宋体" w:hAnsi="宋体"/>
                <w:b/>
                <w:sz w:val="24"/>
              </w:rPr>
            </w:pP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秩序维护员</w:t>
            </w:r>
          </w:p>
        </w:tc>
        <w:tc>
          <w:tcPr>
            <w:tcW w:w="793" w:type="dxa"/>
            <w:vAlign w:val="center"/>
          </w:tcPr>
          <w:p w:rsidR="00295B15" w:rsidRPr="00CE2AC9" w:rsidRDefault="000C2545">
            <w:pPr>
              <w:adjustRightInd w:val="0"/>
              <w:snapToGrid w:val="0"/>
              <w:spacing w:line="360" w:lineRule="auto"/>
              <w:jc w:val="center"/>
              <w:rPr>
                <w:rFonts w:ascii="宋体" w:hAnsi="宋体"/>
                <w:sz w:val="24"/>
              </w:rPr>
            </w:pPr>
            <w:r>
              <w:rPr>
                <w:rFonts w:ascii="宋体" w:hAnsi="宋体" w:hint="eastAsia"/>
                <w:sz w:val="24"/>
              </w:rPr>
              <w:t>8</w:t>
            </w:r>
            <w:r w:rsidR="00021090" w:rsidRPr="00CE2AC9">
              <w:rPr>
                <w:rFonts w:ascii="宋体" w:hAnsi="宋体" w:hint="eastAsia"/>
                <w:sz w:val="24"/>
              </w:rPr>
              <w:t>人</w:t>
            </w:r>
          </w:p>
        </w:tc>
        <w:tc>
          <w:tcPr>
            <w:tcW w:w="3119" w:type="dxa"/>
            <w:vAlign w:val="center"/>
          </w:tcPr>
          <w:p w:rsidR="00295B15" w:rsidRPr="00CE2AC9" w:rsidRDefault="00021090">
            <w:pPr>
              <w:spacing w:line="280" w:lineRule="exact"/>
            </w:pPr>
            <w:r w:rsidRPr="00CE2AC9">
              <w:t>24</w:t>
            </w:r>
            <w:r w:rsidRPr="00CE2AC9">
              <w:rPr>
                <w:rFonts w:hint="eastAsia"/>
              </w:rPr>
              <w:t>小时轮班制</w:t>
            </w:r>
          </w:p>
        </w:tc>
        <w:tc>
          <w:tcPr>
            <w:tcW w:w="3000" w:type="dxa"/>
            <w:vAlign w:val="center"/>
          </w:tcPr>
          <w:p w:rsidR="00295B15" w:rsidRPr="00CE2AC9" w:rsidRDefault="00021090">
            <w:pPr>
              <w:widowControl/>
              <w:spacing w:line="280" w:lineRule="exact"/>
              <w:jc w:val="center"/>
              <w:rPr>
                <w:kern w:val="0"/>
              </w:rPr>
            </w:pPr>
            <w:r w:rsidRPr="00CE2AC9">
              <w:rPr>
                <w:rFonts w:hint="eastAsia"/>
                <w:kern w:val="0"/>
              </w:rPr>
              <w:t>持上岗证；年龄小于或等于</w:t>
            </w:r>
            <w:r w:rsidRPr="00CE2AC9">
              <w:rPr>
                <w:rFonts w:hint="eastAsia"/>
                <w:kern w:val="0"/>
              </w:rPr>
              <w:t>55</w:t>
            </w:r>
            <w:r w:rsidRPr="00CE2AC9">
              <w:rPr>
                <w:rFonts w:hint="eastAsia"/>
                <w:kern w:val="0"/>
              </w:rPr>
              <w:t>周岁。</w:t>
            </w:r>
          </w:p>
        </w:tc>
      </w:tr>
      <w:tr w:rsidR="00295B15" w:rsidRPr="00CE2AC9">
        <w:tc>
          <w:tcPr>
            <w:tcW w:w="1384" w:type="dxa"/>
            <w:vMerge/>
          </w:tcPr>
          <w:p w:rsidR="00295B15" w:rsidRPr="00CE2AC9" w:rsidRDefault="00295B15">
            <w:pPr>
              <w:adjustRightInd w:val="0"/>
              <w:snapToGrid w:val="0"/>
              <w:spacing w:line="360" w:lineRule="auto"/>
              <w:rPr>
                <w:rFonts w:ascii="宋体" w:hAnsi="宋体"/>
                <w:b/>
                <w:sz w:val="24"/>
              </w:rPr>
            </w:pP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消控人员</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2名</w:t>
            </w:r>
          </w:p>
        </w:tc>
        <w:tc>
          <w:tcPr>
            <w:tcW w:w="3119" w:type="dxa"/>
            <w:vAlign w:val="center"/>
          </w:tcPr>
          <w:p w:rsidR="00295B15" w:rsidRPr="00CE2AC9" w:rsidRDefault="00021090">
            <w:pPr>
              <w:spacing w:line="280" w:lineRule="exact"/>
            </w:pPr>
            <w:r w:rsidRPr="00CE2AC9">
              <w:t>24</w:t>
            </w:r>
            <w:r w:rsidRPr="00CE2AC9">
              <w:rPr>
                <w:rFonts w:hint="eastAsia"/>
              </w:rPr>
              <w:t>小时轮班制</w:t>
            </w:r>
          </w:p>
        </w:tc>
        <w:tc>
          <w:tcPr>
            <w:tcW w:w="3000" w:type="dxa"/>
            <w:vAlign w:val="center"/>
          </w:tcPr>
          <w:p w:rsidR="00295B15" w:rsidRPr="00CE2AC9" w:rsidRDefault="00021090">
            <w:pPr>
              <w:widowControl/>
              <w:spacing w:line="280" w:lineRule="exact"/>
              <w:jc w:val="center"/>
              <w:rPr>
                <w:kern w:val="0"/>
              </w:rPr>
            </w:pPr>
            <w:r w:rsidRPr="00CE2AC9">
              <w:rPr>
                <w:rFonts w:hint="eastAsia"/>
                <w:kern w:val="0"/>
              </w:rPr>
              <w:t>持上岗证；年龄小于或等于</w:t>
            </w:r>
            <w:r w:rsidRPr="00CE2AC9">
              <w:rPr>
                <w:rFonts w:hint="eastAsia"/>
                <w:kern w:val="0"/>
              </w:rPr>
              <w:t>55</w:t>
            </w:r>
            <w:r w:rsidRPr="00CE2AC9">
              <w:rPr>
                <w:rFonts w:hint="eastAsia"/>
                <w:kern w:val="0"/>
              </w:rPr>
              <w:t>周岁。</w:t>
            </w:r>
          </w:p>
        </w:tc>
      </w:tr>
      <w:tr w:rsidR="00295B15" w:rsidRPr="00CE2AC9">
        <w:tc>
          <w:tcPr>
            <w:tcW w:w="1384" w:type="dxa"/>
            <w:vMerge w:val="restart"/>
          </w:tcPr>
          <w:p w:rsidR="00295B15" w:rsidRPr="00CE2AC9" w:rsidRDefault="00021090">
            <w:pPr>
              <w:widowControl/>
              <w:spacing w:line="280" w:lineRule="exact"/>
              <w:jc w:val="left"/>
              <w:rPr>
                <w:rFonts w:cs="宋体"/>
                <w:kern w:val="0"/>
              </w:rPr>
            </w:pPr>
            <w:r w:rsidRPr="00CE2AC9">
              <w:rPr>
                <w:rFonts w:cs="宋体" w:hint="eastAsia"/>
                <w:kern w:val="0"/>
              </w:rPr>
              <w:t>保洁部（含绿化、垃圾清运）</w:t>
            </w:r>
          </w:p>
          <w:p w:rsidR="00295B15" w:rsidRPr="00CE2AC9" w:rsidRDefault="00021090">
            <w:pPr>
              <w:adjustRightInd w:val="0"/>
              <w:snapToGrid w:val="0"/>
              <w:spacing w:line="360" w:lineRule="auto"/>
              <w:rPr>
                <w:rFonts w:ascii="宋体" w:hAnsi="宋体"/>
                <w:b/>
                <w:sz w:val="24"/>
              </w:rPr>
            </w:pPr>
            <w:r w:rsidRPr="00CE2AC9">
              <w:rPr>
                <w:rFonts w:cs="宋体" w:hint="eastAsia"/>
                <w:kern w:val="0"/>
              </w:rPr>
              <w:t>（</w:t>
            </w:r>
            <w:r w:rsidRPr="00CE2AC9">
              <w:rPr>
                <w:rFonts w:cs="宋体" w:hint="eastAsia"/>
                <w:kern w:val="0"/>
              </w:rPr>
              <w:t>6</w:t>
            </w:r>
            <w:r w:rsidRPr="00CE2AC9">
              <w:rPr>
                <w:rFonts w:cs="宋体" w:hint="eastAsia"/>
                <w:kern w:val="0"/>
              </w:rPr>
              <w:t>人）</w:t>
            </w: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保洁主管</w:t>
            </w:r>
          </w:p>
        </w:tc>
        <w:tc>
          <w:tcPr>
            <w:tcW w:w="793" w:type="dxa"/>
            <w:vAlign w:val="center"/>
          </w:tcPr>
          <w:p w:rsidR="00295B15" w:rsidRPr="00CE2AC9" w:rsidRDefault="00021090">
            <w:pPr>
              <w:adjustRightInd w:val="0"/>
              <w:snapToGrid w:val="0"/>
              <w:spacing w:line="360" w:lineRule="auto"/>
              <w:jc w:val="center"/>
              <w:rPr>
                <w:rFonts w:ascii="宋体" w:hAnsi="宋体"/>
                <w:sz w:val="24"/>
              </w:rPr>
            </w:pPr>
            <w:r w:rsidRPr="00CE2AC9">
              <w:rPr>
                <w:rFonts w:ascii="宋体" w:hAnsi="宋体" w:hint="eastAsia"/>
                <w:sz w:val="24"/>
              </w:rPr>
              <w:t>1人</w:t>
            </w:r>
          </w:p>
        </w:tc>
        <w:tc>
          <w:tcPr>
            <w:tcW w:w="3119" w:type="dxa"/>
            <w:vAlign w:val="center"/>
          </w:tcPr>
          <w:p w:rsidR="00295B15" w:rsidRPr="00CE2AC9" w:rsidRDefault="00021090">
            <w:pPr>
              <w:spacing w:line="280" w:lineRule="exact"/>
            </w:pPr>
            <w:r w:rsidRPr="00CE2AC9">
              <w:rPr>
                <w:rFonts w:hint="eastAsia"/>
              </w:rPr>
              <w:t>单休</w:t>
            </w:r>
          </w:p>
        </w:tc>
        <w:tc>
          <w:tcPr>
            <w:tcW w:w="3000" w:type="dxa"/>
            <w:vAlign w:val="center"/>
          </w:tcPr>
          <w:p w:rsidR="00295B15" w:rsidRPr="00CE2AC9" w:rsidRDefault="00021090">
            <w:pPr>
              <w:widowControl/>
              <w:spacing w:line="280" w:lineRule="exact"/>
              <w:jc w:val="center"/>
              <w:rPr>
                <w:kern w:val="0"/>
              </w:rPr>
            </w:pPr>
            <w:r w:rsidRPr="00CE2AC9">
              <w:rPr>
                <w:rFonts w:hint="eastAsia"/>
              </w:rPr>
              <w:t>两年以上清洁服务工作经验，业务熟练，肯吃苦耐劳。</w:t>
            </w:r>
            <w:r w:rsidRPr="00CE2AC9">
              <w:rPr>
                <w:rFonts w:hint="eastAsia"/>
                <w:kern w:val="0"/>
              </w:rPr>
              <w:t>年龄小于或等于</w:t>
            </w:r>
            <w:r w:rsidRPr="00CE2AC9">
              <w:rPr>
                <w:rFonts w:hint="eastAsia"/>
                <w:kern w:val="0"/>
              </w:rPr>
              <w:t>55</w:t>
            </w:r>
            <w:r w:rsidRPr="00CE2AC9">
              <w:rPr>
                <w:rFonts w:hint="eastAsia"/>
                <w:kern w:val="0"/>
              </w:rPr>
              <w:t>周岁。</w:t>
            </w:r>
          </w:p>
        </w:tc>
      </w:tr>
      <w:tr w:rsidR="00295B15" w:rsidRPr="00CE2AC9">
        <w:tc>
          <w:tcPr>
            <w:tcW w:w="1384" w:type="dxa"/>
            <w:vMerge/>
          </w:tcPr>
          <w:p w:rsidR="00295B15" w:rsidRPr="00CE2AC9" w:rsidRDefault="00295B15">
            <w:pPr>
              <w:widowControl/>
              <w:spacing w:line="280" w:lineRule="exact"/>
              <w:jc w:val="left"/>
              <w:rPr>
                <w:rFonts w:cs="宋体"/>
                <w:kern w:val="0"/>
              </w:rPr>
            </w:pPr>
          </w:p>
        </w:tc>
        <w:tc>
          <w:tcPr>
            <w:tcW w:w="1475" w:type="dxa"/>
            <w:vAlign w:val="center"/>
          </w:tcPr>
          <w:p w:rsidR="00295B15" w:rsidRPr="00CE2AC9" w:rsidRDefault="00021090">
            <w:pPr>
              <w:widowControl/>
              <w:spacing w:line="280" w:lineRule="exact"/>
              <w:jc w:val="left"/>
              <w:rPr>
                <w:rFonts w:cs="宋体"/>
                <w:kern w:val="0"/>
              </w:rPr>
            </w:pPr>
            <w:r w:rsidRPr="00CE2AC9">
              <w:rPr>
                <w:rFonts w:cs="宋体" w:hint="eastAsia"/>
                <w:kern w:val="0"/>
              </w:rPr>
              <w:t>保洁员</w:t>
            </w:r>
          </w:p>
        </w:tc>
        <w:tc>
          <w:tcPr>
            <w:tcW w:w="793" w:type="dxa"/>
          </w:tcPr>
          <w:p w:rsidR="00295B15" w:rsidRPr="00CE2AC9" w:rsidRDefault="00021090">
            <w:pPr>
              <w:adjustRightInd w:val="0"/>
              <w:snapToGrid w:val="0"/>
              <w:spacing w:line="360" w:lineRule="auto"/>
              <w:rPr>
                <w:rFonts w:ascii="宋体" w:hAnsi="宋体"/>
                <w:sz w:val="24"/>
              </w:rPr>
            </w:pPr>
            <w:r w:rsidRPr="00CE2AC9">
              <w:rPr>
                <w:rFonts w:ascii="宋体" w:hAnsi="宋体" w:hint="eastAsia"/>
                <w:sz w:val="24"/>
              </w:rPr>
              <w:t>5人</w:t>
            </w:r>
          </w:p>
        </w:tc>
        <w:tc>
          <w:tcPr>
            <w:tcW w:w="3119" w:type="dxa"/>
            <w:vAlign w:val="center"/>
          </w:tcPr>
          <w:p w:rsidR="00295B15" w:rsidRPr="00CE2AC9" w:rsidRDefault="00021090">
            <w:pPr>
              <w:spacing w:line="280" w:lineRule="exact"/>
            </w:pPr>
            <w:r w:rsidRPr="00CE2AC9">
              <w:rPr>
                <w:rFonts w:hint="eastAsia"/>
              </w:rPr>
              <w:t>单休</w:t>
            </w:r>
          </w:p>
        </w:tc>
        <w:tc>
          <w:tcPr>
            <w:tcW w:w="3000" w:type="dxa"/>
            <w:vAlign w:val="center"/>
          </w:tcPr>
          <w:p w:rsidR="00295B15" w:rsidRPr="00CE2AC9" w:rsidRDefault="00021090">
            <w:pPr>
              <w:widowControl/>
              <w:spacing w:line="280" w:lineRule="exact"/>
              <w:jc w:val="center"/>
              <w:rPr>
                <w:kern w:val="0"/>
              </w:rPr>
            </w:pPr>
            <w:r w:rsidRPr="00CE2AC9">
              <w:rPr>
                <w:rFonts w:hint="eastAsia"/>
                <w:kern w:val="0"/>
              </w:rPr>
              <w:t>身体健康，</w:t>
            </w:r>
            <w:r w:rsidRPr="00CE2AC9">
              <w:rPr>
                <w:rFonts w:hint="eastAsia"/>
              </w:rPr>
              <w:t>肯吃苦耐劳，</w:t>
            </w:r>
            <w:r w:rsidRPr="00CE2AC9">
              <w:rPr>
                <w:rFonts w:hint="eastAsia"/>
                <w:kern w:val="0"/>
              </w:rPr>
              <w:t>年龄小于或等于</w:t>
            </w:r>
            <w:r w:rsidRPr="00CE2AC9">
              <w:rPr>
                <w:rFonts w:hint="eastAsia"/>
                <w:kern w:val="0"/>
              </w:rPr>
              <w:t>55</w:t>
            </w:r>
            <w:r w:rsidRPr="00CE2AC9">
              <w:rPr>
                <w:rFonts w:hint="eastAsia"/>
                <w:kern w:val="0"/>
              </w:rPr>
              <w:t>周岁。</w:t>
            </w:r>
          </w:p>
        </w:tc>
      </w:tr>
      <w:tr w:rsidR="00295B15" w:rsidRPr="00CE2AC9">
        <w:tc>
          <w:tcPr>
            <w:tcW w:w="2859" w:type="dxa"/>
            <w:gridSpan w:val="2"/>
          </w:tcPr>
          <w:p w:rsidR="00295B15" w:rsidRPr="00CE2AC9" w:rsidRDefault="00021090">
            <w:pPr>
              <w:adjustRightInd w:val="0"/>
              <w:snapToGrid w:val="0"/>
              <w:spacing w:line="360" w:lineRule="auto"/>
              <w:rPr>
                <w:rFonts w:ascii="宋体" w:hAnsi="宋体"/>
                <w:sz w:val="24"/>
              </w:rPr>
            </w:pPr>
            <w:r w:rsidRPr="00CE2AC9">
              <w:rPr>
                <w:rFonts w:cs="宋体" w:hint="eastAsia"/>
                <w:kern w:val="0"/>
              </w:rPr>
              <w:t>总计</w:t>
            </w:r>
          </w:p>
        </w:tc>
        <w:tc>
          <w:tcPr>
            <w:tcW w:w="6912" w:type="dxa"/>
            <w:gridSpan w:val="3"/>
          </w:tcPr>
          <w:p w:rsidR="00295B15" w:rsidRPr="00CE2AC9" w:rsidRDefault="000C2545">
            <w:pPr>
              <w:adjustRightInd w:val="0"/>
              <w:snapToGrid w:val="0"/>
              <w:spacing w:line="360" w:lineRule="auto"/>
              <w:rPr>
                <w:rFonts w:ascii="宋体" w:hAnsi="宋体"/>
                <w:sz w:val="24"/>
              </w:rPr>
            </w:pPr>
            <w:r>
              <w:rPr>
                <w:rFonts w:ascii="宋体" w:hAnsi="宋体" w:hint="eastAsia"/>
                <w:sz w:val="24"/>
              </w:rPr>
              <w:t>20</w:t>
            </w:r>
            <w:r w:rsidR="00021090" w:rsidRPr="00CE2AC9">
              <w:rPr>
                <w:rFonts w:ascii="宋体" w:hAnsi="宋体" w:hint="eastAsia"/>
                <w:sz w:val="24"/>
              </w:rPr>
              <w:t>人</w:t>
            </w:r>
          </w:p>
        </w:tc>
      </w:tr>
    </w:tbl>
    <w:p w:rsidR="00295B15" w:rsidRDefault="00295B15">
      <w:pPr>
        <w:adjustRightInd w:val="0"/>
        <w:snapToGrid w:val="0"/>
        <w:spacing w:line="360" w:lineRule="auto"/>
        <w:rPr>
          <w:rFonts w:ascii="宋体" w:hAnsi="宋体"/>
          <w:b/>
          <w:color w:val="000000" w:themeColor="text1"/>
          <w:sz w:val="24"/>
        </w:rPr>
      </w:pPr>
    </w:p>
    <w:p w:rsidR="00295B15" w:rsidRDefault="00021090">
      <w:pPr>
        <w:adjustRightInd w:val="0"/>
        <w:snapToGrid w:val="0"/>
        <w:spacing w:line="360" w:lineRule="auto"/>
        <w:ind w:firstLineChars="200" w:firstLine="482"/>
        <w:rPr>
          <w:rFonts w:ascii="宋体" w:hAnsi="宋体"/>
          <w:b/>
          <w:color w:val="000000" w:themeColor="text1"/>
          <w:sz w:val="24"/>
        </w:rPr>
      </w:pPr>
      <w:r>
        <w:rPr>
          <w:rFonts w:ascii="宋体" w:hAnsi="宋体"/>
          <w:b/>
          <w:color w:val="000000" w:themeColor="text1"/>
          <w:sz w:val="24"/>
        </w:rPr>
        <w:lastRenderedPageBreak/>
        <w:t>注：具体人员安排由投标单位自行考虑，总人数必须</w:t>
      </w:r>
      <w:r>
        <w:rPr>
          <w:rFonts w:ascii="宋体" w:hAnsi="宋体" w:hint="eastAsia"/>
          <w:b/>
          <w:color w:val="000000" w:themeColor="text1"/>
          <w:sz w:val="24"/>
        </w:rPr>
        <w:t>达到</w:t>
      </w:r>
      <w:r>
        <w:rPr>
          <w:rFonts w:ascii="宋体" w:hAnsi="宋体"/>
          <w:b/>
          <w:color w:val="000000" w:themeColor="text1"/>
          <w:sz w:val="24"/>
        </w:rPr>
        <w:t>≥</w:t>
      </w:r>
      <w:r w:rsidR="000C2545">
        <w:rPr>
          <w:rFonts w:ascii="宋体" w:hAnsi="宋体" w:hint="eastAsia"/>
          <w:b/>
          <w:color w:val="000000" w:themeColor="text1"/>
          <w:sz w:val="24"/>
        </w:rPr>
        <w:t>20</w:t>
      </w:r>
      <w:r>
        <w:rPr>
          <w:rFonts w:ascii="宋体" w:hAnsi="宋体" w:hint="eastAsia"/>
          <w:b/>
          <w:color w:val="000000" w:themeColor="text1"/>
          <w:sz w:val="24"/>
        </w:rPr>
        <w:t>人，特殊岗位人员允许基本配置允许岗位交叉。</w:t>
      </w:r>
    </w:p>
    <w:p w:rsidR="00295B15" w:rsidRDefault="00021090">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五、投标报价</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1、投标人需完成房屋管理、协助维护公共安保服务、公用设施设备保养及维护、保洁</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服务、绿化养护等服务工作。</w:t>
      </w:r>
    </w:p>
    <w:p w:rsidR="00295B15" w:rsidRDefault="00021090">
      <w:pPr>
        <w:numPr>
          <w:ilvl w:val="0"/>
          <w:numId w:val="6"/>
        </w:numPr>
        <w:spacing w:line="500" w:lineRule="exact"/>
        <w:ind w:firstLineChars="100" w:firstLine="240"/>
        <w:jc w:val="left"/>
        <w:rPr>
          <w:rFonts w:ascii="宋体" w:hAnsi="宋体"/>
          <w:sz w:val="24"/>
        </w:rPr>
      </w:pPr>
      <w:r>
        <w:rPr>
          <w:rFonts w:ascii="宋体" w:hAnsi="宋体" w:hint="eastAsia"/>
          <w:color w:val="000000" w:themeColor="text1"/>
          <w:sz w:val="24"/>
        </w:rPr>
        <w:t>投标人根据物业管理费构成进行投标报价，</w:t>
      </w:r>
      <w:r>
        <w:rPr>
          <w:rFonts w:ascii="宋体" w:hAnsi="宋体" w:hint="eastAsia"/>
          <w:sz w:val="24"/>
        </w:rPr>
        <w:t>报价内容包括员工工资、社保、福利、服装、员工劳保用品、保洁工具、税金、管理费、耗材及物业公用部位、公共设施设备运行费用（含公共部分电费、水费，电梯保养、年检费、电梯保险费，照明系统维护（含更换灯泡）、弱电系统维护、给排水系统维护、消防系统维保(包括柴油发电机组的保养及使用的柴油、保养的机油)、绿化养护、小区公共租赁房租赁服务相关管理、公共配套设施的运营管理等</w:t>
      </w:r>
      <w:r>
        <w:rPr>
          <w:rFonts w:ascii="宋体" w:hAnsi="宋体" w:hint="eastAsia"/>
          <w:b/>
          <w:sz w:val="24"/>
        </w:rPr>
        <w:t>。</w:t>
      </w:r>
      <w:r>
        <w:rPr>
          <w:rFonts w:ascii="宋体" w:hAnsi="宋体" w:hint="eastAsia"/>
          <w:sz w:val="24"/>
        </w:rPr>
        <w:t>投标单位在标书中应分别列清单价及总价，并且成本清楚合理流动，行使国家有关用工规定，保证物业项目能够正常运行。</w:t>
      </w:r>
    </w:p>
    <w:p w:rsidR="00295B15" w:rsidRDefault="00021090">
      <w:pPr>
        <w:spacing w:line="500" w:lineRule="exact"/>
        <w:ind w:firstLineChars="200" w:firstLine="420"/>
        <w:jc w:val="left"/>
        <w:rPr>
          <w:rFonts w:ascii="宋体" w:hAnsi="宋体"/>
          <w:b/>
          <w:color w:val="000000" w:themeColor="text1"/>
          <w:sz w:val="24"/>
        </w:rPr>
      </w:pPr>
      <w:r>
        <w:rPr>
          <w:rFonts w:hint="eastAsia"/>
        </w:rPr>
        <w:t>4</w:t>
      </w:r>
      <w:r>
        <w:rPr>
          <w:rFonts w:hint="eastAsia"/>
        </w:rPr>
        <w:t>、</w:t>
      </w:r>
      <w:r>
        <w:rPr>
          <w:rFonts w:ascii="宋体" w:hAnsi="宋体" w:cs="宋体" w:hint="eastAsia"/>
          <w:kern w:val="1"/>
          <w:sz w:val="24"/>
        </w:rPr>
        <w:t>小区水电公用户头由中标单位接收。</w:t>
      </w:r>
    </w:p>
    <w:p w:rsidR="00295B15" w:rsidRDefault="00021090">
      <w:pPr>
        <w:snapToGrid w:val="0"/>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5、投标人报价时须结合《劳动合同法》及税务部门对三门当地服务行业的规定，物业人员的工资不得小于当地的最低保障线、税金、员工社会保险须按规定计算。</w:t>
      </w:r>
    </w:p>
    <w:p w:rsidR="00295B15" w:rsidRDefault="00021090">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六、其它要求：</w:t>
      </w:r>
    </w:p>
    <w:p w:rsidR="00295B15" w:rsidRDefault="00021090">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1、踏勘现场</w:t>
      </w:r>
    </w:p>
    <w:p w:rsidR="00295B15" w:rsidRDefault="00021090">
      <w:pPr>
        <w:adjustRightInd w:val="0"/>
        <w:snapToGrid w:val="0"/>
        <w:spacing w:line="360" w:lineRule="auto"/>
        <w:ind w:firstLineChars="300" w:firstLine="723"/>
        <w:rPr>
          <w:rFonts w:ascii="宋体" w:hAnsi="宋体"/>
          <w:b/>
          <w:color w:val="000000" w:themeColor="text1"/>
          <w:sz w:val="24"/>
        </w:rPr>
      </w:pPr>
      <w:r>
        <w:rPr>
          <w:rFonts w:ascii="宋体" w:hAnsi="宋体" w:hint="eastAsia"/>
          <w:b/>
          <w:color w:val="000000" w:themeColor="text1"/>
          <w:sz w:val="24"/>
        </w:rPr>
        <w:t>自行踏勘。投标人可自行对小区现场及周围环境进行踏勘，可以向业主委员会、房产公司、住房等现有情况了解，便于更好做好物业服务，投标人承担踏勘现场所发生的自身费用。</w:t>
      </w:r>
    </w:p>
    <w:p w:rsidR="00295B15" w:rsidRDefault="00021090">
      <w:pPr>
        <w:adjustRightInd w:val="0"/>
        <w:snapToGrid w:val="0"/>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财务独立核算，小区物业服务费、公共收益和专项维修资金实行年度审计；物业服务费实行综合管理服务费、公共区域秩序维护费、公共区域清洁卫生服务费、公共区域绿化日常养护服务费、共用部位和共用设备设施日常运行、能耗、保养费用等实行帐目公开，接受业主监督；共用部位和共用设备设施维修服务费按实结算（大修、中修费用由专项维修资金出资，小修费用由物业与业主委员会商议，确定费用范围，如在保修期内的则由相关责任方负责），并对业委会实行账目公开；业委会有权聘请第三方专业机构介入监管。</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3、考核要求：由业主委员会、业主、楼长每月随机进行业主满意度测评，根据小区安保、保洁、绿化等进行满意度测评。</w:t>
      </w:r>
    </w:p>
    <w:p w:rsidR="00295B15" w:rsidRDefault="00021090">
      <w:pPr>
        <w:adjustRightInd w:val="0"/>
        <w:snapToGrid w:val="0"/>
        <w:spacing w:line="360" w:lineRule="auto"/>
        <w:ind w:firstLineChars="200" w:firstLine="482"/>
        <w:rPr>
          <w:rFonts w:ascii="宋体" w:hAnsi="宋体"/>
          <w:color w:val="000000" w:themeColor="text1"/>
          <w:sz w:val="24"/>
        </w:rPr>
      </w:pPr>
      <w:r>
        <w:rPr>
          <w:rFonts w:ascii="宋体" w:hAnsi="宋体" w:cs="Arial" w:hint="eastAsia"/>
          <w:b/>
          <w:snapToGrid w:val="0"/>
          <w:kern w:val="0"/>
          <w:sz w:val="24"/>
          <w:u w:val="single"/>
        </w:rPr>
        <w:t>▲</w:t>
      </w:r>
      <w:r>
        <w:rPr>
          <w:rFonts w:ascii="宋体" w:hAnsi="宋体" w:hint="eastAsia"/>
          <w:b/>
          <w:color w:val="000000" w:themeColor="text1"/>
          <w:sz w:val="24"/>
        </w:rPr>
        <w:t>4、投标现场答辩项目负责人即为本项目中标的参与管理项目经理，在服务期内不得</w:t>
      </w:r>
      <w:r>
        <w:rPr>
          <w:rFonts w:ascii="宋体" w:hAnsi="宋体" w:hint="eastAsia"/>
          <w:b/>
          <w:color w:val="000000" w:themeColor="text1"/>
          <w:sz w:val="24"/>
        </w:rPr>
        <w:lastRenderedPageBreak/>
        <w:t>更换，如有更换，必须经业主委员会同意，否则业主委员会有权终止服务合同。</w:t>
      </w:r>
    </w:p>
    <w:p w:rsidR="00295B15" w:rsidRDefault="00021090">
      <w:pPr>
        <w:numPr>
          <w:ilvl w:val="0"/>
          <w:numId w:val="4"/>
        </w:numPr>
        <w:adjustRightInd w:val="0"/>
        <w:snapToGrid w:val="0"/>
        <w:spacing w:line="360" w:lineRule="auto"/>
      </w:pPr>
      <w:r>
        <w:rPr>
          <w:rFonts w:ascii="宋体" w:hAnsi="宋体" w:hint="eastAsia"/>
          <w:b/>
          <w:color w:val="000000" w:themeColor="text1"/>
          <w:sz w:val="24"/>
        </w:rPr>
        <w:t>商务要求</w:t>
      </w:r>
    </w:p>
    <w:p w:rsidR="00295B15" w:rsidRDefault="00021090">
      <w:pPr>
        <w:adjustRightInd w:val="0"/>
        <w:snapToGrid w:val="0"/>
        <w:spacing w:line="360" w:lineRule="auto"/>
        <w:ind w:firstLineChars="200" w:firstLine="480"/>
        <w:rPr>
          <w:rStyle w:val="1Char"/>
          <w:b w:val="0"/>
          <w:sz w:val="24"/>
          <w:szCs w:val="24"/>
        </w:rPr>
      </w:pPr>
      <w:r>
        <w:rPr>
          <w:rStyle w:val="1Char"/>
          <w:rFonts w:hint="eastAsia"/>
          <w:b w:val="0"/>
          <w:sz w:val="24"/>
          <w:szCs w:val="24"/>
        </w:rPr>
        <w:t>1</w:t>
      </w:r>
      <w:r>
        <w:rPr>
          <w:rStyle w:val="1Char"/>
          <w:rFonts w:hint="eastAsia"/>
          <w:b w:val="0"/>
          <w:sz w:val="24"/>
          <w:szCs w:val="24"/>
        </w:rPr>
        <w:t>、物业服务期限：三年（自合同签订之日起）</w:t>
      </w:r>
    </w:p>
    <w:p w:rsidR="00295B15" w:rsidRDefault="00021090">
      <w:pPr>
        <w:adjustRightInd w:val="0"/>
        <w:snapToGrid w:val="0"/>
        <w:spacing w:line="360" w:lineRule="auto"/>
        <w:ind w:firstLineChars="200" w:firstLine="480"/>
        <w:rPr>
          <w:rStyle w:val="1Char"/>
          <w:rFonts w:ascii="宋体" w:hAnsi="宋体"/>
          <w:b w:val="0"/>
          <w:color w:val="000000" w:themeColor="text1"/>
          <w:sz w:val="24"/>
          <w:szCs w:val="24"/>
        </w:rPr>
      </w:pPr>
      <w:r>
        <w:rPr>
          <w:rStyle w:val="1Char"/>
          <w:rFonts w:ascii="宋体" w:hAnsi="宋体" w:hint="eastAsia"/>
          <w:b w:val="0"/>
          <w:color w:val="000000" w:themeColor="text1"/>
          <w:sz w:val="24"/>
          <w:szCs w:val="24"/>
        </w:rPr>
        <w:t>2、付款方式：物业入驻后第一季度应不主动向业主征收物业费。首季度物业服务达到服务要求后依据有关条例、规章制度等规定向业主征收物业费；若达不到对于服务要求，给予一个月整改期，之后若仍不能达到服务要求，则由万国水岸公馆小区业主代表大会依据《台州市物业项目服务退出管理办法》（2015年版）的规定进行清退并拒缴物业费。</w:t>
      </w:r>
    </w:p>
    <w:p w:rsidR="00295B15" w:rsidRPr="00CE2AC9" w:rsidRDefault="00021090">
      <w:pPr>
        <w:adjustRightInd w:val="0"/>
        <w:snapToGrid w:val="0"/>
        <w:spacing w:line="360" w:lineRule="auto"/>
        <w:ind w:firstLineChars="200" w:firstLine="480"/>
        <w:rPr>
          <w:rFonts w:ascii="宋体" w:hAnsi="宋体" w:cs="宋体"/>
          <w:kern w:val="1"/>
          <w:sz w:val="24"/>
        </w:rPr>
      </w:pPr>
      <w:r w:rsidRPr="00CE2AC9">
        <w:rPr>
          <w:rFonts w:ascii="宋体" w:hAnsi="宋体" w:hint="eastAsia"/>
          <w:sz w:val="24"/>
        </w:rPr>
        <w:t>3、履约保证金：</w:t>
      </w:r>
      <w:r w:rsidRPr="00CE2AC9">
        <w:rPr>
          <w:rFonts w:ascii="宋体" w:hAnsi="宋体" w:hint="eastAsia"/>
          <w:b/>
          <w:sz w:val="24"/>
          <w:u w:val="single"/>
        </w:rPr>
        <w:t>人民币壹拾</w:t>
      </w:r>
      <w:r w:rsidRPr="00CE2AC9">
        <w:rPr>
          <w:rFonts w:asciiTheme="minorEastAsia" w:eastAsiaTheme="minorEastAsia" w:hAnsiTheme="minorEastAsia" w:cs="Arial" w:hint="eastAsia"/>
          <w:b/>
          <w:sz w:val="24"/>
          <w:u w:val="single"/>
        </w:rPr>
        <w:t>伍万圆整</w:t>
      </w:r>
      <w:r w:rsidRPr="00CE2AC9">
        <w:rPr>
          <w:rStyle w:val="1Char"/>
          <w:rFonts w:ascii="宋体" w:hAnsi="宋体" w:hint="eastAsia"/>
          <w:sz w:val="24"/>
          <w:szCs w:val="24"/>
          <w:u w:val="single"/>
        </w:rPr>
        <w:t>（</w:t>
      </w:r>
      <w:r w:rsidRPr="00CE2AC9">
        <w:rPr>
          <w:rStyle w:val="1Char"/>
          <w:rFonts w:ascii="宋体" w:hAnsi="宋体"/>
          <w:sz w:val="24"/>
          <w:szCs w:val="24"/>
          <w:u w:val="single"/>
        </w:rPr>
        <w:t>¥</w:t>
      </w:r>
      <w:r w:rsidRPr="00CE2AC9">
        <w:rPr>
          <w:rStyle w:val="1Char"/>
          <w:rFonts w:ascii="宋体" w:hAnsi="宋体" w:hint="eastAsia"/>
          <w:sz w:val="24"/>
          <w:szCs w:val="24"/>
          <w:u w:val="single"/>
        </w:rPr>
        <w:t>150000）</w:t>
      </w:r>
      <w:r w:rsidRPr="00CE2AC9">
        <w:rPr>
          <w:rFonts w:asciiTheme="minorEastAsia" w:eastAsiaTheme="minorEastAsia" w:hAnsiTheme="minorEastAsia" w:cs="Arial" w:hint="eastAsia"/>
          <w:sz w:val="24"/>
        </w:rPr>
        <w:t>，</w:t>
      </w:r>
      <w:r w:rsidRPr="00CE2AC9">
        <w:rPr>
          <w:rFonts w:ascii="宋体" w:hAnsi="宋体" w:cs="宋体" w:hint="eastAsia"/>
          <w:kern w:val="1"/>
          <w:sz w:val="24"/>
        </w:rPr>
        <w:t>在签合同前汇入招标人的指定账户，待服务期满后无违约情况无息退还。若达不到服务要求，则由业主代表大会依据《台州市物业项目服务退出管理办法》（2015年版）的规定进行清退并没收剩余履约保证金。</w:t>
      </w:r>
      <w:r w:rsidR="00B8195D">
        <w:rPr>
          <w:rFonts w:ascii="宋体" w:hAnsi="宋体" w:cs="宋体" w:hint="eastAsia"/>
          <w:kern w:val="1"/>
          <w:sz w:val="24"/>
        </w:rPr>
        <w:t>每半年进行一次满意度考核（合同附件一）大数据满意度过低甲方有权</w:t>
      </w:r>
      <w:r w:rsidR="00B8195D" w:rsidRPr="00CE2AC9">
        <w:rPr>
          <w:rFonts w:ascii="宋体" w:hAnsi="宋体" w:cs="宋体" w:hint="eastAsia"/>
          <w:kern w:val="1"/>
          <w:sz w:val="24"/>
        </w:rPr>
        <w:t>进行清退并没收剩余履约保证金</w:t>
      </w:r>
      <w:r w:rsidR="00B8195D">
        <w:rPr>
          <w:rFonts w:ascii="宋体" w:hAnsi="宋体" w:cs="宋体" w:hint="eastAsia"/>
          <w:kern w:val="1"/>
          <w:sz w:val="24"/>
        </w:rPr>
        <w:t>。</w:t>
      </w:r>
    </w:p>
    <w:p w:rsidR="00295B15" w:rsidRDefault="00021090">
      <w:pPr>
        <w:spacing w:line="360" w:lineRule="auto"/>
        <w:ind w:firstLineChars="200" w:firstLine="480"/>
        <w:rPr>
          <w:rFonts w:ascii="宋体" w:hAnsi="宋体"/>
          <w:sz w:val="24"/>
        </w:rPr>
      </w:pPr>
      <w:r>
        <w:rPr>
          <w:rFonts w:ascii="宋体" w:hAnsi="宋体" w:hint="eastAsia"/>
          <w:sz w:val="24"/>
        </w:rPr>
        <w:t>4、投标文件份数：按照投标文件要求的顺序装订成册，需正本一份，副本四份，总体参照第七部分投标文件格式</w:t>
      </w:r>
    </w:p>
    <w:p w:rsidR="00295B15" w:rsidRDefault="00021090">
      <w:pPr>
        <w:snapToGrid w:val="0"/>
        <w:spacing w:line="360" w:lineRule="auto"/>
        <w:ind w:firstLineChars="200" w:firstLine="480"/>
        <w:rPr>
          <w:rFonts w:cs="Tahoma"/>
          <w:b/>
          <w:sz w:val="24"/>
        </w:rPr>
      </w:pPr>
      <w:r>
        <w:rPr>
          <w:rFonts w:ascii="宋体" w:hAnsi="宋体" w:hint="eastAsia"/>
          <w:sz w:val="24"/>
        </w:rPr>
        <w:t>（八）</w:t>
      </w:r>
      <w:r>
        <w:rPr>
          <w:rFonts w:ascii="宋体" w:hAnsi="宋体" w:cs="Arial" w:hint="eastAsia"/>
          <w:b/>
          <w:snapToGrid w:val="0"/>
          <w:color w:val="000000"/>
          <w:kern w:val="0"/>
          <w:sz w:val="24"/>
        </w:rPr>
        <w:t>▲</w:t>
      </w:r>
      <w:r>
        <w:rPr>
          <w:rFonts w:cs="Tahoma" w:hint="eastAsia"/>
          <w:b/>
          <w:sz w:val="24"/>
        </w:rPr>
        <w:t>物业服务收费标准：</w:t>
      </w:r>
    </w:p>
    <w:p w:rsidR="00295B15" w:rsidRDefault="00021090">
      <w:pPr>
        <w:pStyle w:val="a0"/>
        <w:spacing w:line="500" w:lineRule="exact"/>
        <w:rPr>
          <w:rFonts w:ascii="宋体" w:hAnsi="宋体" w:cs="宋体"/>
          <w:kern w:val="1"/>
        </w:rPr>
      </w:pPr>
      <w:r>
        <w:rPr>
          <w:rFonts w:ascii="宋体" w:hAnsi="宋体" w:cs="宋体" w:hint="eastAsia"/>
          <w:kern w:val="1"/>
        </w:rPr>
        <w:t>1、综合服务费：</w:t>
      </w:r>
    </w:p>
    <w:tbl>
      <w:tblPr>
        <w:tblW w:w="9219" w:type="dxa"/>
        <w:tblInd w:w="318" w:type="dxa"/>
        <w:tblBorders>
          <w:top w:val="single" w:sz="8" w:space="0" w:color="auto"/>
          <w:left w:val="single" w:sz="8" w:space="0" w:color="auto"/>
          <w:bottom w:val="single" w:sz="8" w:space="0" w:color="auto"/>
          <w:right w:val="single" w:sz="8" w:space="0" w:color="auto"/>
        </w:tblBorders>
        <w:tblLayout w:type="fixed"/>
        <w:tblLook w:val="04A0"/>
      </w:tblPr>
      <w:tblGrid>
        <w:gridCol w:w="1009"/>
        <w:gridCol w:w="2316"/>
        <w:gridCol w:w="2236"/>
        <w:gridCol w:w="3658"/>
      </w:tblGrid>
      <w:tr w:rsidR="00295B15">
        <w:trPr>
          <w:trHeight w:val="716"/>
        </w:trPr>
        <w:tc>
          <w:tcPr>
            <w:tcW w:w="1009" w:type="dxa"/>
            <w:tcBorders>
              <w:top w:val="single" w:sz="8"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ascii="宋体" w:hAnsi="宋体" w:hint="eastAsia"/>
                <w:kern w:val="0"/>
                <w:sz w:val="24"/>
              </w:rPr>
              <w:t>序号</w:t>
            </w:r>
          </w:p>
        </w:tc>
        <w:tc>
          <w:tcPr>
            <w:tcW w:w="2316" w:type="dxa"/>
            <w:tcBorders>
              <w:top w:val="single" w:sz="8"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ascii="宋体" w:hAnsi="宋体"/>
                <w:kern w:val="0"/>
                <w:sz w:val="24"/>
              </w:rPr>
            </w:pPr>
            <w:r>
              <w:rPr>
                <w:rFonts w:ascii="宋体" w:hAnsi="宋体" w:hint="eastAsia"/>
                <w:kern w:val="0"/>
                <w:sz w:val="24"/>
              </w:rPr>
              <w:t>类  型</w:t>
            </w:r>
          </w:p>
        </w:tc>
        <w:tc>
          <w:tcPr>
            <w:tcW w:w="2236" w:type="dxa"/>
            <w:tcBorders>
              <w:top w:val="single" w:sz="8"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ascii="宋体" w:hAnsi="宋体" w:hint="eastAsia"/>
                <w:kern w:val="0"/>
                <w:sz w:val="24"/>
              </w:rPr>
              <w:t>数  量</w:t>
            </w:r>
          </w:p>
        </w:tc>
        <w:tc>
          <w:tcPr>
            <w:tcW w:w="3658" w:type="dxa"/>
            <w:tcBorders>
              <w:top w:val="single" w:sz="8"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kern w:val="0"/>
                <w:sz w:val="24"/>
              </w:rPr>
            </w:pPr>
            <w:r>
              <w:rPr>
                <w:rFonts w:ascii="宋体" w:hAnsi="宋体" w:hint="eastAsia"/>
                <w:b/>
                <w:bCs/>
                <w:kern w:val="0"/>
                <w:sz w:val="24"/>
              </w:rPr>
              <w:t>基准单价</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1</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高层住宅</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59659.64平方米</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1.5元/平方米</w:t>
            </w:r>
            <w:r>
              <w:rPr>
                <w:rFonts w:ascii="宋体" w:hAnsi="宋体" w:cs="宋体" w:hint="eastAsia"/>
                <w:b/>
                <w:bCs/>
                <w:kern w:val="0"/>
                <w:sz w:val="24"/>
              </w:rPr>
              <w:t>·</w:t>
            </w:r>
            <w:r>
              <w:rPr>
                <w:rFonts w:ascii="宋体" w:hAnsi="宋体" w:hint="eastAsia"/>
                <w:b/>
                <w:bCs/>
                <w:kern w:val="0"/>
                <w:sz w:val="24"/>
              </w:rPr>
              <w:t>月</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2</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多层电梯住宅</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13378.26平方米</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1.23元/平方米</w:t>
            </w:r>
            <w:r>
              <w:rPr>
                <w:rFonts w:ascii="宋体" w:hAnsi="宋体" w:cs="宋体" w:hint="eastAsia"/>
                <w:b/>
                <w:bCs/>
                <w:kern w:val="0"/>
                <w:sz w:val="24"/>
              </w:rPr>
              <w:t>·</w:t>
            </w:r>
            <w:r>
              <w:rPr>
                <w:rFonts w:ascii="宋体" w:hAnsi="宋体" w:hint="eastAsia"/>
                <w:b/>
                <w:bCs/>
                <w:kern w:val="0"/>
                <w:sz w:val="24"/>
              </w:rPr>
              <w:t>月</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3</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3806C4">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多层楼梯住宅（其中包含拆迁安置户）</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31520.00平方米</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0.52元/平方米</w:t>
            </w:r>
            <w:r>
              <w:rPr>
                <w:rFonts w:ascii="宋体" w:hAnsi="宋体" w:cs="宋体" w:hint="eastAsia"/>
                <w:b/>
                <w:bCs/>
                <w:kern w:val="0"/>
                <w:sz w:val="24"/>
              </w:rPr>
              <w:t>·</w:t>
            </w:r>
            <w:r>
              <w:rPr>
                <w:rFonts w:ascii="宋体" w:hAnsi="宋体" w:hint="eastAsia"/>
                <w:b/>
                <w:bCs/>
                <w:kern w:val="0"/>
                <w:sz w:val="24"/>
              </w:rPr>
              <w:t>月</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4</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商铺建筑</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1663.30平方米</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1.8元/平方米</w:t>
            </w:r>
            <w:r>
              <w:rPr>
                <w:rFonts w:ascii="宋体" w:hAnsi="宋体" w:cs="宋体" w:hint="eastAsia"/>
                <w:b/>
                <w:bCs/>
                <w:kern w:val="0"/>
                <w:sz w:val="24"/>
              </w:rPr>
              <w:t>·</w:t>
            </w:r>
            <w:r>
              <w:rPr>
                <w:rFonts w:ascii="宋体" w:hAnsi="宋体" w:hint="eastAsia"/>
                <w:b/>
                <w:bCs/>
                <w:kern w:val="0"/>
                <w:sz w:val="24"/>
              </w:rPr>
              <w:t>月</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5</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拆迁安置户</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106</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600元/年（配套附属房一个）</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ascii="宋体" w:hAnsi="宋体" w:hint="eastAsia"/>
                <w:kern w:val="0"/>
                <w:sz w:val="24"/>
              </w:rPr>
              <w:t>6</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地面车库</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198个</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kern w:val="0"/>
                <w:sz w:val="24"/>
              </w:rPr>
            </w:pPr>
            <w:r>
              <w:rPr>
                <w:rFonts w:ascii="宋体" w:hAnsi="宋体" w:hint="eastAsia"/>
                <w:b/>
                <w:bCs/>
                <w:kern w:val="0"/>
                <w:sz w:val="24"/>
              </w:rPr>
              <w:t>120元/个</w:t>
            </w:r>
            <w:r>
              <w:rPr>
                <w:rFonts w:ascii="宋体" w:hAnsi="宋体" w:cs="宋体" w:hint="eastAsia"/>
                <w:b/>
                <w:bCs/>
                <w:kern w:val="0"/>
                <w:sz w:val="24"/>
              </w:rPr>
              <w:t>·</w:t>
            </w:r>
            <w:r>
              <w:rPr>
                <w:rFonts w:ascii="宋体" w:hAnsi="宋体" w:hint="eastAsia"/>
                <w:b/>
                <w:bCs/>
                <w:kern w:val="0"/>
                <w:sz w:val="24"/>
              </w:rPr>
              <w:t>年（包含安置户）</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E804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ascii="宋体" w:hAnsi="宋体" w:hint="eastAsia"/>
                <w:kern w:val="0"/>
                <w:sz w:val="24"/>
              </w:rPr>
              <w:t>7</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地下车库(位)</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491个</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kern w:val="0"/>
                <w:sz w:val="24"/>
              </w:rPr>
            </w:pPr>
            <w:r>
              <w:rPr>
                <w:rFonts w:ascii="宋体" w:hAnsi="宋体" w:hint="eastAsia"/>
                <w:b/>
                <w:bCs/>
                <w:kern w:val="0"/>
                <w:sz w:val="24"/>
              </w:rPr>
              <w:t>420元/个</w:t>
            </w:r>
            <w:r>
              <w:rPr>
                <w:rFonts w:ascii="宋体" w:hAnsi="宋体" w:cs="宋体" w:hint="eastAsia"/>
                <w:b/>
                <w:bCs/>
                <w:kern w:val="0"/>
                <w:sz w:val="24"/>
              </w:rPr>
              <w:t>·</w:t>
            </w:r>
            <w:r>
              <w:rPr>
                <w:rFonts w:ascii="宋体" w:hAnsi="宋体" w:hint="eastAsia"/>
                <w:b/>
                <w:bCs/>
                <w:kern w:val="0"/>
                <w:sz w:val="24"/>
              </w:rPr>
              <w:t>年</w:t>
            </w:r>
          </w:p>
        </w:tc>
      </w:tr>
    </w:tbl>
    <w:p w:rsidR="00295B15" w:rsidRDefault="00021090">
      <w:pPr>
        <w:spacing w:line="500" w:lineRule="exact"/>
        <w:ind w:firstLineChars="200" w:firstLine="482"/>
        <w:jc w:val="left"/>
        <w:rPr>
          <w:rFonts w:ascii="宋体" w:hAnsi="宋体"/>
          <w:b/>
          <w:bCs/>
          <w:sz w:val="24"/>
        </w:rPr>
      </w:pPr>
      <w:r>
        <w:rPr>
          <w:rFonts w:ascii="宋体" w:hAnsi="宋体" w:hint="eastAsia"/>
          <w:b/>
          <w:bCs/>
          <w:sz w:val="24"/>
        </w:rPr>
        <w:t>注：</w:t>
      </w:r>
    </w:p>
    <w:p w:rsidR="00295B15" w:rsidRDefault="00021090">
      <w:pPr>
        <w:numPr>
          <w:ilvl w:val="0"/>
          <w:numId w:val="7"/>
        </w:numPr>
        <w:spacing w:line="500" w:lineRule="exact"/>
        <w:ind w:firstLineChars="200" w:firstLine="482"/>
        <w:jc w:val="left"/>
      </w:pPr>
      <w:r>
        <w:rPr>
          <w:rFonts w:ascii="宋体" w:hAnsi="宋体" w:hint="eastAsia"/>
          <w:b/>
          <w:bCs/>
          <w:sz w:val="24"/>
        </w:rPr>
        <w:t>投标人报价不得高于此基准单价，否则按无效标处理。</w:t>
      </w:r>
    </w:p>
    <w:p w:rsidR="00295B15" w:rsidRDefault="00056B60">
      <w:pPr>
        <w:pStyle w:val="a0"/>
      </w:pPr>
      <w:r>
        <w:rPr>
          <w:rFonts w:ascii="宋体" w:hAnsi="宋体" w:cs="宋体" w:hint="eastAsia"/>
          <w:kern w:val="1"/>
        </w:rPr>
        <w:lastRenderedPageBreak/>
        <w:t>2</w:t>
      </w:r>
      <w:r w:rsidR="00021090">
        <w:rPr>
          <w:rFonts w:ascii="宋体" w:hAnsi="宋体" w:cs="宋体" w:hint="eastAsia"/>
          <w:kern w:val="1"/>
        </w:rPr>
        <w:t>、</w:t>
      </w:r>
      <w:r w:rsidR="00021090">
        <w:rPr>
          <w:rFonts w:ascii="宋体" w:hAnsi="宋体" w:cs="宋体" w:hint="eastAsia"/>
          <w:b/>
          <w:bCs/>
          <w:kern w:val="1"/>
        </w:rPr>
        <w:t xml:space="preserve">装修垃圾清运费标准暂定 </w:t>
      </w:r>
      <w:r w:rsidR="00021090">
        <w:rPr>
          <w:rFonts w:ascii="宋体" w:hAnsi="宋体" w:cs="宋体" w:hint="eastAsia"/>
          <w:b/>
          <w:bCs/>
          <w:color w:val="FF0000"/>
          <w:kern w:val="1"/>
        </w:rPr>
        <w:t xml:space="preserve"> 元/㎡</w:t>
      </w:r>
      <w:r w:rsidR="00021090">
        <w:rPr>
          <w:rFonts w:ascii="宋体" w:hAnsi="宋体" w:cs="宋体" w:hint="eastAsia"/>
          <w:b/>
          <w:bCs/>
          <w:kern w:val="1"/>
        </w:rPr>
        <w:t>；（因现场场地制约，是否收费根据现场实际情况，中标人和业委会具体协商确定，收费依据建筑面积一次收取，二次装修重新收取）</w:t>
      </w:r>
    </w:p>
    <w:p w:rsidR="00295B15" w:rsidRDefault="00021090">
      <w:pPr>
        <w:tabs>
          <w:tab w:val="left" w:pos="8280"/>
        </w:tabs>
        <w:autoSpaceDE w:val="0"/>
        <w:autoSpaceDN w:val="0"/>
        <w:adjustRightInd w:val="0"/>
        <w:spacing w:line="360" w:lineRule="auto"/>
        <w:ind w:right="25" w:firstLineChars="750" w:firstLine="2711"/>
        <w:rPr>
          <w:rFonts w:ascii="宋体" w:hAnsi="宋体"/>
          <w:b/>
          <w:color w:val="000000" w:themeColor="text1"/>
          <w:kern w:val="0"/>
          <w:sz w:val="18"/>
        </w:rPr>
      </w:pPr>
      <w:r>
        <w:rPr>
          <w:rFonts w:ascii="宋体" w:hAnsi="宋体" w:hint="eastAsia"/>
          <w:b/>
          <w:color w:val="000000" w:themeColor="text1"/>
          <w:kern w:val="0"/>
          <w:sz w:val="36"/>
        </w:rPr>
        <w:t>第三部分投 标 人 须 知</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themeColor="text1"/>
          <w:kern w:val="0"/>
          <w:sz w:val="24"/>
        </w:rPr>
      </w:pPr>
      <w:r>
        <w:rPr>
          <w:rFonts w:ascii="宋体" w:hAnsi="宋体" w:hint="eastAsia"/>
          <w:b/>
          <w:color w:val="000000" w:themeColor="text1"/>
          <w:kern w:val="0"/>
          <w:sz w:val="24"/>
        </w:rPr>
        <w:t>一．说明</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hAnsi="宋体"/>
          <w:color w:val="000000" w:themeColor="text1"/>
          <w:kern w:val="0"/>
          <w:sz w:val="24"/>
        </w:rPr>
      </w:pPr>
      <w:r>
        <w:rPr>
          <w:rFonts w:ascii="宋体" w:hAnsi="宋体" w:hint="eastAsia"/>
          <w:color w:val="000000" w:themeColor="text1"/>
          <w:kern w:val="0"/>
          <w:sz w:val="24"/>
        </w:rPr>
        <w:t>（一） 适用范围</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rPr>
      </w:pPr>
      <w:r>
        <w:rPr>
          <w:rFonts w:ascii="宋体" w:hAnsi="宋体" w:hint="eastAsia"/>
          <w:color w:val="000000" w:themeColor="text1"/>
          <w:kern w:val="0"/>
          <w:sz w:val="24"/>
        </w:rPr>
        <w:t>本招标文件适用于本次项目的招标、投标、评标、定标、验收、合同履约、付款等行为（法律、法规另有规定的，从其规定）。</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rPr>
      </w:pPr>
      <w:r>
        <w:rPr>
          <w:rFonts w:ascii="宋体" w:hAnsi="宋体" w:hint="eastAsia"/>
          <w:color w:val="000000" w:themeColor="text1"/>
          <w:kern w:val="0"/>
          <w:sz w:val="24"/>
        </w:rPr>
        <w:t>（二）合格投标方</w:t>
      </w:r>
    </w:p>
    <w:p w:rsidR="00295B15" w:rsidRDefault="00021090">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1、符合政府采购法第二十二条规定；</w:t>
      </w:r>
    </w:p>
    <w:p w:rsidR="00295B15" w:rsidRDefault="00021090">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2、具有</w:t>
      </w:r>
      <w:r>
        <w:rPr>
          <w:rFonts w:hint="eastAsia"/>
          <w:color w:val="000000"/>
          <w:kern w:val="0"/>
          <w:sz w:val="24"/>
          <w:lang w:val="zh-CN"/>
        </w:rPr>
        <w:t>物业管理</w:t>
      </w:r>
      <w:r>
        <w:rPr>
          <w:rFonts w:hint="eastAsia"/>
          <w:color w:val="000000"/>
          <w:kern w:val="0"/>
          <w:sz w:val="24"/>
        </w:rPr>
        <w:t>经营范围</w:t>
      </w:r>
      <w:r>
        <w:rPr>
          <w:rFonts w:hint="eastAsia"/>
          <w:color w:val="000000"/>
          <w:kern w:val="0"/>
          <w:sz w:val="24"/>
          <w:lang w:val="zh-CN"/>
        </w:rPr>
        <w:t>企业</w:t>
      </w:r>
      <w:r>
        <w:rPr>
          <w:rFonts w:asciiTheme="minorEastAsia" w:eastAsiaTheme="minorEastAsia" w:hAnsiTheme="minorEastAsia" w:cs="Arial" w:hint="eastAsia"/>
          <w:color w:val="000000"/>
          <w:sz w:val="24"/>
        </w:rPr>
        <w:t>；</w:t>
      </w:r>
    </w:p>
    <w:p w:rsidR="00295B15" w:rsidRDefault="00021090">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3、本项目不接受联合体投标。</w:t>
      </w:r>
    </w:p>
    <w:p w:rsidR="00295B15" w:rsidRDefault="0002109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符合以上资格的供应商均可参加投标。</w:t>
      </w:r>
    </w:p>
    <w:p w:rsidR="00295B15" w:rsidRDefault="00021090">
      <w:pPr>
        <w:pStyle w:val="ab"/>
        <w:snapToGrid w:val="0"/>
        <w:spacing w:line="360" w:lineRule="auto"/>
        <w:rPr>
          <w:rFonts w:hAnsi="宋体" w:cs="宋体"/>
          <w:color w:val="000000" w:themeColor="text1"/>
          <w:sz w:val="24"/>
        </w:rPr>
      </w:pPr>
      <w:r>
        <w:rPr>
          <w:rFonts w:hAnsi="宋体" w:cs="宋体" w:hint="eastAsia"/>
          <w:color w:val="000000" w:themeColor="text1"/>
          <w:sz w:val="24"/>
        </w:rPr>
        <w:t xml:space="preserve">    （三）投标费用</w:t>
      </w:r>
    </w:p>
    <w:p w:rsidR="00295B15" w:rsidRDefault="00021090">
      <w:pPr>
        <w:pStyle w:val="ab"/>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1、不论投标结果如何，投标人均应自行承担所有与投标有关的全部费用；</w:t>
      </w:r>
    </w:p>
    <w:p w:rsidR="00295B15" w:rsidRPr="00CE2AC9" w:rsidRDefault="00021090">
      <w:pPr>
        <w:pStyle w:val="ab"/>
        <w:snapToGrid w:val="0"/>
        <w:spacing w:line="360" w:lineRule="auto"/>
        <w:ind w:firstLineChars="200" w:firstLine="480"/>
        <w:rPr>
          <w:rFonts w:hAnsi="宋体" w:cs="宋体"/>
          <w:sz w:val="24"/>
        </w:rPr>
      </w:pPr>
      <w:r w:rsidRPr="00CE2AC9">
        <w:rPr>
          <w:rFonts w:hAnsi="宋体" w:cs="宋体" w:hint="eastAsia"/>
          <w:sz w:val="24"/>
        </w:rPr>
        <w:t>2、本项目代理费由中标单位支付（金额为15000.00元，收到中标通知书前付清），供应商报价时自行考虑。</w:t>
      </w:r>
    </w:p>
    <w:p w:rsidR="00295B15" w:rsidRDefault="0002109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color w:val="000000" w:themeColor="text1"/>
          <w:kern w:val="0"/>
          <w:sz w:val="24"/>
        </w:rPr>
      </w:pPr>
      <w:r>
        <w:rPr>
          <w:rFonts w:ascii="宋体" w:hAnsi="宋体" w:hint="eastAsia"/>
          <w:b/>
          <w:color w:val="000000" w:themeColor="text1"/>
          <w:kern w:val="0"/>
          <w:sz w:val="24"/>
        </w:rPr>
        <w:t xml:space="preserve"> 二、招标文件</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（一）招标文件：招标文件由招标文件总目录所列内容组成。</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（二）招标文件的澄清</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投标方对招标文件如有疑点，可在收到标书后及时提出，按公告中注明的地址以书面形式（包括信函、或传真，下同）通知到招标方，要求澄清。招标方将视情况确定采用适当方式予以澄清或以书面形式予以答复，并在其认为必要时，将不标明查询来源的书面答复发给已取得招标文件的每一投标方。</w:t>
      </w:r>
    </w:p>
    <w:p w:rsidR="00295B15" w:rsidRDefault="00021090">
      <w:pPr>
        <w:autoSpaceDE w:val="0"/>
        <w:autoSpaceDN w:val="0"/>
        <w:adjustRightInd w:val="0"/>
        <w:spacing w:line="360" w:lineRule="auto"/>
        <w:ind w:firstLine="480"/>
        <w:rPr>
          <w:rFonts w:ascii="宋体" w:hAnsi="宋体"/>
          <w:color w:val="000000" w:themeColor="text1"/>
          <w:kern w:val="0"/>
          <w:sz w:val="24"/>
        </w:rPr>
      </w:pPr>
      <w:r>
        <w:rPr>
          <w:rFonts w:ascii="宋体" w:hAnsi="宋体" w:hint="eastAsia"/>
          <w:color w:val="000000" w:themeColor="text1"/>
          <w:kern w:val="0"/>
          <w:sz w:val="24"/>
        </w:rPr>
        <w:t>（三）招标文件的澄清或修改</w:t>
      </w:r>
    </w:p>
    <w:p w:rsidR="00295B15" w:rsidRDefault="00021090">
      <w:pPr>
        <w:tabs>
          <w:tab w:val="left" w:pos="10260"/>
          <w:tab w:val="left" w:pos="10440"/>
        </w:tabs>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在提交投标文件截止时间日前，招标方可视采购具体情况对已发出的招标文件进行必要的澄清或修改，并以书面形式通知所有招标文件的收受人，投标方在收到该通知后应立即以传真的形式予以确认。招标文件的修改书将构成招标文件的一部分，对投标方有约束力。</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、招标方可视采购具体情况，酌情延长投标截止时间和开标时间，招标方会在提交投标文件截止时间三日前，将变更时间书面通知所有招标文件收受人。如有误期，按无效标处理。</w:t>
      </w:r>
    </w:p>
    <w:p w:rsidR="00295B15" w:rsidRDefault="00021090">
      <w:pPr>
        <w:tabs>
          <w:tab w:val="left" w:pos="1418"/>
        </w:tabs>
        <w:autoSpaceDE w:val="0"/>
        <w:autoSpaceDN w:val="0"/>
        <w:adjustRightInd w:val="0"/>
        <w:spacing w:line="360" w:lineRule="auto"/>
        <w:rPr>
          <w:rFonts w:ascii="宋体" w:hAnsi="宋体"/>
          <w:b/>
          <w:color w:val="000000" w:themeColor="text1"/>
          <w:kern w:val="0"/>
          <w:sz w:val="24"/>
        </w:rPr>
      </w:pPr>
      <w:r>
        <w:rPr>
          <w:rFonts w:ascii="宋体" w:hAnsi="宋体" w:hint="eastAsia"/>
          <w:b/>
          <w:color w:val="000000" w:themeColor="text1"/>
          <w:kern w:val="0"/>
          <w:sz w:val="24"/>
        </w:rPr>
        <w:lastRenderedPageBreak/>
        <w:t xml:space="preserve">    三、投标文件</w:t>
      </w:r>
    </w:p>
    <w:p w:rsidR="00295B15" w:rsidRDefault="00021090">
      <w:pPr>
        <w:autoSpaceDE w:val="0"/>
        <w:autoSpaceDN w:val="0"/>
        <w:adjustRightInd w:val="0"/>
        <w:spacing w:line="360" w:lineRule="auto"/>
        <w:jc w:val="left"/>
        <w:rPr>
          <w:rFonts w:ascii="宋体" w:hAnsi="宋体"/>
          <w:color w:val="000000" w:themeColor="text1"/>
          <w:kern w:val="0"/>
          <w:sz w:val="24"/>
        </w:rPr>
      </w:pPr>
      <w:r>
        <w:rPr>
          <w:rFonts w:ascii="宋体" w:hAnsi="宋体" w:hint="eastAsia"/>
          <w:color w:val="000000" w:themeColor="text1"/>
          <w:kern w:val="0"/>
          <w:sz w:val="24"/>
        </w:rPr>
        <w:t xml:space="preserve">   （一）投标文件的要求</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、投标方应仔细阅读招标文件的所有内容，按招标文件的要求及招标设备技术规格要求，详细编制投标文件，并保证投标文件的正确性和真实性。</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、不按招标文件的要求提供的投标文件将被拒绝。</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（二）投标文件的组成</w:t>
      </w:r>
    </w:p>
    <w:p w:rsidR="00295B15" w:rsidRDefault="00021090">
      <w:pPr>
        <w:autoSpaceDE w:val="0"/>
        <w:autoSpaceDN w:val="0"/>
        <w:adjustRightInd w:val="0"/>
        <w:spacing w:line="360" w:lineRule="auto"/>
        <w:rPr>
          <w:rFonts w:ascii="宋体" w:hAnsi="宋体"/>
          <w:kern w:val="0"/>
          <w:sz w:val="24"/>
        </w:rPr>
      </w:pPr>
      <w:r>
        <w:rPr>
          <w:rFonts w:ascii="宋体" w:hAnsi="宋体" w:hint="eastAsia"/>
          <w:color w:val="000000" w:themeColor="text1"/>
          <w:kern w:val="0"/>
          <w:sz w:val="24"/>
        </w:rPr>
        <w:t xml:space="preserve">   投标人接到招标文件后，按照招标方的要求提供：商务资</w:t>
      </w:r>
      <w:r>
        <w:rPr>
          <w:rFonts w:ascii="宋体" w:hAnsi="宋体" w:hint="eastAsia"/>
          <w:kern w:val="0"/>
          <w:sz w:val="24"/>
        </w:rPr>
        <w:t>信标书和报价标书</w:t>
      </w:r>
    </w:p>
    <w:p w:rsidR="00295B15" w:rsidRDefault="00021090">
      <w:pPr>
        <w:numPr>
          <w:ilvl w:val="0"/>
          <w:numId w:val="8"/>
        </w:numPr>
        <w:autoSpaceDE w:val="0"/>
        <w:autoSpaceDN w:val="0"/>
        <w:adjustRightInd w:val="0"/>
        <w:spacing w:line="360" w:lineRule="auto"/>
        <w:rPr>
          <w:rFonts w:ascii="宋体" w:hAnsi="宋体"/>
          <w:b/>
          <w:kern w:val="0"/>
          <w:sz w:val="24"/>
        </w:rPr>
      </w:pPr>
      <w:r>
        <w:rPr>
          <w:rFonts w:ascii="宋体" w:hAnsi="宋体" w:hint="eastAsia"/>
          <w:b/>
          <w:kern w:val="0"/>
          <w:sz w:val="24"/>
        </w:rPr>
        <w:t>商务资信标书</w:t>
      </w:r>
    </w:p>
    <w:p w:rsidR="00295B15" w:rsidRDefault="00021090">
      <w:pPr>
        <w:numPr>
          <w:ilvl w:val="0"/>
          <w:numId w:val="9"/>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企业资质证明文件</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A、</w:t>
      </w:r>
      <w:r>
        <w:rPr>
          <w:rFonts w:ascii="宋体" w:hAnsi="宋体" w:hint="eastAsia"/>
          <w:sz w:val="24"/>
        </w:rPr>
        <w:t>法定代表人授权书</w:t>
      </w:r>
      <w:r>
        <w:rPr>
          <w:rFonts w:ascii="宋体" w:hAnsi="宋体" w:hint="eastAsia"/>
          <w:kern w:val="0"/>
          <w:sz w:val="24"/>
        </w:rPr>
        <w:t>（附件1）</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B</w:t>
      </w:r>
      <w:r w:rsidR="00B23466">
        <w:rPr>
          <w:rFonts w:ascii="宋体" w:hAnsi="宋体" w:hint="eastAsia"/>
          <w:kern w:val="0"/>
          <w:sz w:val="24"/>
        </w:rPr>
        <w:t>、营业执照</w:t>
      </w:r>
      <w:r>
        <w:rPr>
          <w:rFonts w:ascii="宋体" w:hAnsi="宋体" w:hint="eastAsia"/>
          <w:kern w:val="0"/>
          <w:sz w:val="24"/>
        </w:rPr>
        <w:t>（应加盖单位公章）；</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C、</w:t>
      </w:r>
      <w:r w:rsidR="00B23466">
        <w:rPr>
          <w:rFonts w:ascii="宋体" w:hAnsi="宋体" w:hint="eastAsia"/>
          <w:kern w:val="0"/>
          <w:sz w:val="24"/>
        </w:rPr>
        <w:t>本项目方案编制负责人及小组人员资质情况；</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D、</w:t>
      </w:r>
      <w:r w:rsidR="00B23466">
        <w:rPr>
          <w:rFonts w:ascii="宋体" w:hAnsi="宋体" w:hint="eastAsia"/>
          <w:kern w:val="0"/>
          <w:sz w:val="24"/>
        </w:rPr>
        <w:t>上年度企业资产负债表及损益表（上面需加盖单位公章）；</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E、</w:t>
      </w:r>
      <w:r w:rsidR="00B23466">
        <w:rPr>
          <w:rFonts w:ascii="宋体" w:hAnsi="宋体" w:hint="eastAsia"/>
          <w:kern w:val="0"/>
          <w:sz w:val="24"/>
        </w:rPr>
        <w:t>投标方情况表（上面需加盖单位公章）</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以上项目在表述中提供复印件，以供评标小组委员会随时验审资质。</w:t>
      </w:r>
    </w:p>
    <w:p w:rsidR="00295B15" w:rsidRDefault="00021090">
      <w:pPr>
        <w:tabs>
          <w:tab w:val="left" w:pos="900"/>
        </w:tabs>
        <w:adjustRightInd w:val="0"/>
        <w:spacing w:line="360" w:lineRule="auto"/>
        <w:ind w:firstLineChars="50" w:firstLine="120"/>
        <w:rPr>
          <w:rFonts w:ascii="宋体" w:hAnsi="宋体"/>
          <w:color w:val="000000" w:themeColor="text1"/>
          <w:sz w:val="24"/>
        </w:rPr>
      </w:pPr>
      <w:r>
        <w:rPr>
          <w:rFonts w:ascii="宋体" w:hAnsi="宋体" w:cs="仿宋_GB2312" w:hint="eastAsia"/>
          <w:kern w:val="0"/>
          <w:sz w:val="24"/>
          <w:lang w:val="zh-CN"/>
        </w:rPr>
        <w:t>（2）</w:t>
      </w:r>
      <w:r>
        <w:rPr>
          <w:rFonts w:ascii="宋体" w:hAnsi="宋体" w:hint="eastAsia"/>
          <w:sz w:val="24"/>
        </w:rPr>
        <w:t>管理服务理念和目标：结合本项目的规划布局，建筑面积范围，硬件设施配置及本物</w:t>
      </w:r>
      <w:r>
        <w:rPr>
          <w:rFonts w:ascii="宋体" w:hAnsi="宋体" w:hint="eastAsia"/>
          <w:color w:val="000000" w:themeColor="text1"/>
          <w:sz w:val="24"/>
        </w:rPr>
        <w:t>业使用性质特点，提出物业管理服务定位、目标。</w:t>
      </w:r>
    </w:p>
    <w:p w:rsidR="00295B15" w:rsidRDefault="00021090">
      <w:pPr>
        <w:tabs>
          <w:tab w:val="left" w:pos="900"/>
        </w:tabs>
        <w:adjustRightInd w:val="0"/>
        <w:spacing w:line="360" w:lineRule="auto"/>
        <w:ind w:firstLineChars="50" w:firstLine="120"/>
        <w:rPr>
          <w:rFonts w:ascii="宋体" w:hAnsi="宋体" w:cs="Arial"/>
          <w:snapToGrid w:val="0"/>
          <w:color w:val="000000" w:themeColor="text1"/>
          <w:kern w:val="0"/>
          <w:sz w:val="24"/>
        </w:rPr>
      </w:pPr>
      <w:r>
        <w:rPr>
          <w:rFonts w:ascii="宋体" w:hAnsi="宋体" w:hint="eastAsia"/>
          <w:color w:val="000000" w:themeColor="text1"/>
          <w:sz w:val="24"/>
        </w:rPr>
        <w:t>（3）物业管理服务方案：</w:t>
      </w:r>
      <w:r>
        <w:rPr>
          <w:rFonts w:ascii="宋体" w:hAnsi="宋体" w:cs="Arial" w:hint="eastAsia"/>
          <w:snapToGrid w:val="0"/>
          <w:color w:val="000000" w:themeColor="text1"/>
          <w:kern w:val="0"/>
          <w:sz w:val="24"/>
        </w:rPr>
        <w:t>物业管理的相关详细计划及实施措施，针对本项目的特点和难点分析及解决措施等。</w:t>
      </w:r>
    </w:p>
    <w:p w:rsidR="00295B15" w:rsidRDefault="00021090">
      <w:pPr>
        <w:tabs>
          <w:tab w:val="left" w:pos="900"/>
        </w:tabs>
        <w:adjustRightInd w:val="0"/>
        <w:spacing w:line="360" w:lineRule="auto"/>
        <w:ind w:firstLineChars="200" w:firstLine="480"/>
        <w:rPr>
          <w:rFonts w:ascii="宋体" w:hAnsi="宋体" w:cs="Arial"/>
          <w:snapToGrid w:val="0"/>
          <w:color w:val="000000" w:themeColor="text1"/>
          <w:kern w:val="0"/>
          <w:sz w:val="24"/>
        </w:rPr>
      </w:pPr>
      <w:r>
        <w:rPr>
          <w:rFonts w:ascii="宋体" w:hAnsi="宋体" w:cs="Arial" w:hint="eastAsia"/>
          <w:snapToGrid w:val="0"/>
          <w:color w:val="000000" w:themeColor="text1"/>
          <w:kern w:val="0"/>
          <w:sz w:val="24"/>
        </w:rPr>
        <w:t>主要包括：</w:t>
      </w:r>
    </w:p>
    <w:p w:rsidR="00295B15" w:rsidRDefault="00021090">
      <w:pPr>
        <w:tabs>
          <w:tab w:val="left" w:pos="900"/>
        </w:tabs>
        <w:adjustRightInd w:val="0"/>
        <w:spacing w:line="360" w:lineRule="auto"/>
        <w:ind w:firstLineChars="200" w:firstLine="480"/>
        <w:rPr>
          <w:rFonts w:ascii="宋体" w:hAnsi="宋体"/>
          <w:sz w:val="24"/>
        </w:rPr>
      </w:pPr>
      <w:r>
        <w:rPr>
          <w:rFonts w:ascii="宋体" w:hAnsi="宋体" w:hint="eastAsia"/>
          <w:bCs/>
          <w:sz w:val="24"/>
        </w:rPr>
        <w:t>保安秩序管理、环境卫生管理、绿化维护和管理、给排水设备运行维护、供电设备管理维护及</w:t>
      </w:r>
      <w:r>
        <w:rPr>
          <w:rFonts w:ascii="宋体" w:hAnsi="宋体" w:hint="eastAsia"/>
          <w:sz w:val="24"/>
        </w:rPr>
        <w:t>招标单位交办的其他工作。</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A. 物业管理区域内</w:t>
      </w:r>
      <w:r>
        <w:rPr>
          <w:rFonts w:ascii="宋体" w:hAnsi="宋体" w:hint="eastAsia"/>
          <w:bCs/>
          <w:sz w:val="24"/>
        </w:rPr>
        <w:t>保安</w:t>
      </w:r>
      <w:r>
        <w:rPr>
          <w:rFonts w:ascii="宋体" w:hAnsi="宋体" w:hint="eastAsia"/>
          <w:sz w:val="24"/>
        </w:rPr>
        <w:t>管理方案；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B. 物业管理区域内</w:t>
      </w:r>
      <w:r>
        <w:rPr>
          <w:rFonts w:ascii="宋体" w:hAnsi="宋体" w:hint="eastAsia"/>
          <w:bCs/>
          <w:sz w:val="24"/>
        </w:rPr>
        <w:t>环境卫生的服务</w:t>
      </w:r>
      <w:r>
        <w:rPr>
          <w:rFonts w:ascii="宋体" w:hAnsi="宋体" w:hint="eastAsia"/>
          <w:sz w:val="24"/>
        </w:rPr>
        <w:t>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C．物业管理区域内设备的维护和管理方案；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C. 物业管理区域内</w:t>
      </w:r>
      <w:r>
        <w:rPr>
          <w:rFonts w:ascii="宋体" w:hAnsi="宋体" w:hint="eastAsia"/>
          <w:bCs/>
          <w:sz w:val="24"/>
        </w:rPr>
        <w:t>绿化维护和管理</w:t>
      </w:r>
      <w:r>
        <w:rPr>
          <w:rFonts w:ascii="宋体" w:hAnsi="宋体" w:hint="eastAsia"/>
          <w:sz w:val="24"/>
        </w:rPr>
        <w:t>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D. 投标人认为需要提供的其它服务管理方案。</w:t>
      </w:r>
    </w:p>
    <w:p w:rsidR="00295B15" w:rsidRDefault="00021090">
      <w:pPr>
        <w:tabs>
          <w:tab w:val="left" w:pos="900"/>
        </w:tabs>
        <w:adjustRightInd w:val="0"/>
        <w:spacing w:line="360" w:lineRule="auto"/>
        <w:ind w:firstLineChars="50" w:firstLine="120"/>
        <w:rPr>
          <w:rFonts w:ascii="宋体" w:hAnsi="宋体"/>
          <w:sz w:val="24"/>
        </w:rPr>
      </w:pPr>
      <w:r>
        <w:rPr>
          <w:rFonts w:ascii="宋体" w:hAnsi="宋体" w:hint="eastAsia"/>
          <w:sz w:val="24"/>
        </w:rPr>
        <w:t>（4）物业管理服务的应急方案：按照要求制订发生突发事件（包括发生台风、暴雨等灾害性天气及其他突发事件）时的应急预案及相应的措施；对各消防、监控点设备运行保障措施；</w:t>
      </w:r>
      <w:r>
        <w:rPr>
          <w:rFonts w:ascii="宋体" w:hAnsi="宋体" w:hint="eastAsia"/>
          <w:sz w:val="24"/>
        </w:rPr>
        <w:lastRenderedPageBreak/>
        <w:t>对物业管理区域内的供电系统、电气照明装置等设备日常管理和维护方案；空调系统应急检修</w:t>
      </w:r>
      <w:r>
        <w:rPr>
          <w:rFonts w:ascii="宋体" w:hAnsi="宋体" w:cs="Arial" w:hint="eastAsia"/>
          <w:snapToGrid w:val="0"/>
          <w:kern w:val="0"/>
          <w:sz w:val="24"/>
        </w:rPr>
        <w:t>措施；</w:t>
      </w:r>
      <w:r>
        <w:rPr>
          <w:rFonts w:ascii="宋体" w:hAnsi="宋体" w:hint="eastAsia"/>
          <w:sz w:val="24"/>
        </w:rPr>
        <w:t>给排水管理和对机房设备、井道系统、轿厢设备的日常养护维修，</w:t>
      </w:r>
      <w:r>
        <w:rPr>
          <w:rFonts w:ascii="宋体" w:hAnsi="宋体" w:cs="Arial" w:hint="eastAsia"/>
          <w:snapToGrid w:val="0"/>
          <w:kern w:val="0"/>
          <w:sz w:val="24"/>
        </w:rPr>
        <w:t>投标人认为需要提供的其他应急预案及实施措施。</w:t>
      </w:r>
    </w:p>
    <w:p w:rsidR="00295B15" w:rsidRDefault="00021090">
      <w:pPr>
        <w:tabs>
          <w:tab w:val="left" w:pos="900"/>
        </w:tabs>
        <w:adjustRightInd w:val="0"/>
        <w:spacing w:line="360" w:lineRule="auto"/>
        <w:ind w:firstLineChars="50" w:firstLine="120"/>
        <w:rPr>
          <w:rFonts w:ascii="宋体" w:hAnsi="宋体"/>
          <w:color w:val="000000" w:themeColor="text1"/>
          <w:sz w:val="24"/>
        </w:rPr>
      </w:pPr>
      <w:r>
        <w:rPr>
          <w:rFonts w:ascii="宋体" w:hAnsi="宋体" w:hint="eastAsia"/>
          <w:color w:val="000000" w:themeColor="text1"/>
          <w:sz w:val="24"/>
        </w:rPr>
        <w:t>（5）拟投入本项目的主要设备、材料（设备保养维修、保安秩序管理、清洗、绿化所需的设备与工具等材料）。</w:t>
      </w:r>
    </w:p>
    <w:p w:rsidR="00295B15" w:rsidRDefault="00021090">
      <w:pPr>
        <w:tabs>
          <w:tab w:val="left" w:pos="900"/>
        </w:tabs>
        <w:adjustRightInd w:val="0"/>
        <w:spacing w:line="360" w:lineRule="auto"/>
        <w:ind w:firstLineChars="100" w:firstLine="240"/>
        <w:rPr>
          <w:rFonts w:ascii="宋体" w:hAnsi="宋体"/>
          <w:sz w:val="24"/>
        </w:rPr>
      </w:pPr>
      <w:r>
        <w:rPr>
          <w:rFonts w:ascii="宋体" w:hAnsi="宋体" w:cs="Arial" w:hint="eastAsia"/>
          <w:snapToGrid w:val="0"/>
          <w:color w:val="000000" w:themeColor="text1"/>
          <w:kern w:val="0"/>
          <w:sz w:val="24"/>
        </w:rPr>
        <w:t>（6）劳动力投入计划。主要指服务管理人员岗位安排分配明细计划：人员数量配置（重要岗位须人员详细资料，并附上有关资格证</w:t>
      </w:r>
      <w:r>
        <w:rPr>
          <w:rFonts w:ascii="宋体" w:hAnsi="宋体" w:cs="Arial" w:hint="eastAsia"/>
          <w:snapToGrid w:val="0"/>
          <w:kern w:val="0"/>
          <w:sz w:val="24"/>
        </w:rPr>
        <w:t>书复印件），如物业负责人、项目主管、水电、空调等维修技工、消防监控值班员等。</w:t>
      </w:r>
      <w:r>
        <w:rPr>
          <w:rFonts w:ascii="宋体" w:hAnsi="宋体" w:hint="eastAsia"/>
          <w:sz w:val="24"/>
        </w:rPr>
        <w:t>投入本项目的项目经理及相关专业的专职管理和技术人员的履历及相关岗位责任描述，附物业管理专业人员职业资格证书复印件；</w:t>
      </w:r>
      <w:r>
        <w:rPr>
          <w:rFonts w:ascii="宋体" w:hAnsi="宋体" w:cs="仿宋_GB2312" w:hint="eastAsia"/>
          <w:kern w:val="0"/>
          <w:sz w:val="24"/>
          <w:lang w:val="zh-CN"/>
        </w:rPr>
        <w:t>投标人为完成本项目组建的工作小组名单，每个</w:t>
      </w:r>
      <w:r>
        <w:rPr>
          <w:rFonts w:ascii="宋体" w:hAnsi="宋体" w:hint="eastAsia"/>
          <w:sz w:val="24"/>
        </w:rPr>
        <w:t>专职管理人员</w:t>
      </w:r>
      <w:r>
        <w:rPr>
          <w:rFonts w:ascii="宋体" w:hAnsi="宋体" w:cs="仿宋_GB2312" w:hint="eastAsia"/>
          <w:kern w:val="0"/>
          <w:sz w:val="24"/>
          <w:lang w:val="zh-CN"/>
        </w:rPr>
        <w:t>情况人员数应该明确表示，明确投入管理服务的人数，在提交的投标文件中安排的人员，须为公司的固定职员；每个参加项目的</w:t>
      </w:r>
      <w:r>
        <w:rPr>
          <w:rFonts w:ascii="宋体" w:hAnsi="宋体" w:hint="eastAsia"/>
          <w:sz w:val="24"/>
        </w:rPr>
        <w:t>专职管理人员</w:t>
      </w:r>
      <w:r>
        <w:rPr>
          <w:rFonts w:ascii="宋体" w:hAnsi="宋体" w:cs="仿宋_GB2312" w:hint="eastAsia"/>
          <w:kern w:val="0"/>
          <w:sz w:val="24"/>
          <w:lang w:val="zh-CN"/>
        </w:rPr>
        <w:t>的履历表应随投标文件一并提交，主要内容包括学历、职位、经验与业绩等。</w:t>
      </w:r>
    </w:p>
    <w:p w:rsidR="00295B15" w:rsidRDefault="00021090">
      <w:pPr>
        <w:tabs>
          <w:tab w:val="left" w:pos="900"/>
        </w:tabs>
        <w:adjustRightInd w:val="0"/>
        <w:spacing w:line="360" w:lineRule="auto"/>
        <w:ind w:firstLineChars="100" w:firstLine="240"/>
        <w:rPr>
          <w:rFonts w:ascii="宋体" w:hAnsi="宋体" w:cs="Arial"/>
          <w:snapToGrid w:val="0"/>
          <w:kern w:val="0"/>
          <w:sz w:val="24"/>
        </w:rPr>
      </w:pPr>
      <w:r>
        <w:rPr>
          <w:rFonts w:ascii="宋体" w:hAnsi="宋体" w:hint="eastAsia"/>
          <w:sz w:val="24"/>
        </w:rPr>
        <w:t>（7）</w:t>
      </w:r>
      <w:r>
        <w:rPr>
          <w:rFonts w:ascii="宋体" w:hAnsi="宋体" w:cs="Arial" w:hint="eastAsia"/>
          <w:snapToGrid w:val="0"/>
          <w:kern w:val="0"/>
          <w:sz w:val="24"/>
        </w:rPr>
        <w:t>投标人的各项服务承诺。</w:t>
      </w:r>
    </w:p>
    <w:p w:rsidR="00295B15" w:rsidRDefault="00021090">
      <w:pPr>
        <w:tabs>
          <w:tab w:val="left" w:pos="900"/>
        </w:tabs>
        <w:adjustRightInd w:val="0"/>
        <w:spacing w:line="360" w:lineRule="auto"/>
        <w:ind w:firstLineChars="100" w:firstLine="241"/>
        <w:rPr>
          <w:rFonts w:ascii="宋体" w:hAnsi="宋体"/>
          <w:sz w:val="24"/>
        </w:rPr>
      </w:pPr>
      <w:r>
        <w:rPr>
          <w:rFonts w:ascii="宋体" w:hAnsi="宋体" w:cs="Arial" w:hint="eastAsia"/>
          <w:b/>
          <w:snapToGrid w:val="0"/>
          <w:kern w:val="0"/>
          <w:sz w:val="24"/>
          <w:u w:val="single"/>
        </w:rPr>
        <w:t>▲（8）投标人必须按《劳动合同法》和政府有关部门规定为全体物业服务人员交纳所有相关的社会保险及其他相关费用，并在投标文件中作出明确承诺。</w:t>
      </w:r>
    </w:p>
    <w:p w:rsidR="00295B15" w:rsidRDefault="00021090">
      <w:pPr>
        <w:tabs>
          <w:tab w:val="left" w:pos="900"/>
        </w:tabs>
        <w:adjustRightInd w:val="0"/>
        <w:spacing w:line="360" w:lineRule="auto"/>
        <w:ind w:firstLineChars="100" w:firstLine="240"/>
        <w:rPr>
          <w:rFonts w:ascii="宋体" w:hAnsi="宋体"/>
          <w:sz w:val="24"/>
        </w:rPr>
      </w:pPr>
      <w:r>
        <w:rPr>
          <w:rFonts w:ascii="宋体" w:hAnsi="宋体" w:hint="eastAsia"/>
          <w:sz w:val="24"/>
        </w:rPr>
        <w:t>（9）对本项目的其他合理化建议、要求（如果有）。</w:t>
      </w:r>
    </w:p>
    <w:p w:rsidR="00295B15" w:rsidRDefault="00021090">
      <w:pPr>
        <w:tabs>
          <w:tab w:val="left" w:pos="0"/>
        </w:tabs>
        <w:autoSpaceDE w:val="0"/>
        <w:autoSpaceDN w:val="0"/>
        <w:adjustRightInd w:val="0"/>
        <w:spacing w:line="360" w:lineRule="auto"/>
        <w:ind w:firstLineChars="100" w:firstLine="240"/>
        <w:rPr>
          <w:rFonts w:ascii="宋体" w:hAnsi="宋体" w:cs="宋体"/>
          <w:kern w:val="0"/>
          <w:szCs w:val="21"/>
          <w:lang w:val="zh-CN"/>
        </w:rPr>
      </w:pPr>
      <w:r>
        <w:rPr>
          <w:rFonts w:ascii="宋体" w:hAnsi="宋体" w:cs="宋体" w:hint="eastAsia"/>
          <w:kern w:val="0"/>
          <w:sz w:val="24"/>
          <w:lang w:val="zh-CN"/>
        </w:rPr>
        <w:t>（1</w:t>
      </w:r>
      <w:r w:rsidR="000B6ED0">
        <w:rPr>
          <w:rFonts w:ascii="宋体" w:hAnsi="宋体" w:cs="宋体" w:hint="eastAsia"/>
          <w:kern w:val="0"/>
          <w:sz w:val="24"/>
          <w:lang w:val="zh-CN"/>
        </w:rPr>
        <w:t>0</w:t>
      </w:r>
      <w:r>
        <w:rPr>
          <w:rFonts w:ascii="宋体" w:hAnsi="宋体" w:cs="宋体" w:hint="eastAsia"/>
          <w:kern w:val="0"/>
          <w:sz w:val="24"/>
          <w:lang w:val="zh-CN"/>
        </w:rPr>
        <w:t>）</w:t>
      </w:r>
      <w:r>
        <w:rPr>
          <w:rFonts w:ascii="宋体" w:hAnsi="宋体" w:cs="宋体" w:hint="eastAsia"/>
          <w:kern w:val="0"/>
          <w:sz w:val="24"/>
        </w:rPr>
        <w:t>技术和服务偏离说明表（附件5）。</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（1</w:t>
      </w:r>
      <w:r w:rsidR="000B6ED0">
        <w:rPr>
          <w:rFonts w:ascii="宋体" w:hAnsi="宋体" w:hint="eastAsia"/>
          <w:kern w:val="0"/>
          <w:sz w:val="24"/>
        </w:rPr>
        <w:t>1</w:t>
      </w:r>
      <w:r>
        <w:rPr>
          <w:rFonts w:ascii="宋体" w:hAnsi="宋体" w:hint="eastAsia"/>
          <w:kern w:val="0"/>
          <w:sz w:val="24"/>
        </w:rPr>
        <w:t>）同类项目的成功案例（需提供合同复印件并加盖单位公章）（附件6）；</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（1</w:t>
      </w:r>
      <w:r w:rsidR="000B6ED0">
        <w:rPr>
          <w:rFonts w:ascii="宋体" w:hAnsi="宋体" w:hint="eastAsia"/>
          <w:kern w:val="0"/>
          <w:sz w:val="24"/>
        </w:rPr>
        <w:t>2</w:t>
      </w:r>
      <w:r>
        <w:rPr>
          <w:rFonts w:ascii="宋体" w:hAnsi="宋体" w:hint="eastAsia"/>
          <w:kern w:val="0"/>
          <w:sz w:val="24"/>
        </w:rPr>
        <w:t>）其他（投标单位针对本次项目需阐述说明的事项）。</w:t>
      </w:r>
    </w:p>
    <w:p w:rsidR="00295B15" w:rsidRDefault="00021090">
      <w:pPr>
        <w:autoSpaceDE w:val="0"/>
        <w:autoSpaceDN w:val="0"/>
        <w:adjustRightInd w:val="0"/>
        <w:spacing w:line="360" w:lineRule="auto"/>
        <w:ind w:firstLineChars="150" w:firstLine="361"/>
        <w:rPr>
          <w:rFonts w:ascii="宋体" w:hAnsi="宋体"/>
          <w:b/>
          <w:kern w:val="0"/>
          <w:sz w:val="24"/>
        </w:rPr>
      </w:pPr>
      <w:r>
        <w:rPr>
          <w:rFonts w:ascii="宋体" w:hAnsi="宋体" w:hint="eastAsia"/>
          <w:b/>
          <w:kern w:val="0"/>
          <w:sz w:val="24"/>
        </w:rPr>
        <w:t xml:space="preserve">2.报价标书 </w:t>
      </w:r>
    </w:p>
    <w:p w:rsidR="00295B15" w:rsidRDefault="00021090">
      <w:pPr>
        <w:autoSpaceDE w:val="0"/>
        <w:autoSpaceDN w:val="0"/>
        <w:adjustRightInd w:val="0"/>
        <w:spacing w:line="360" w:lineRule="auto"/>
        <w:ind w:left="360"/>
        <w:rPr>
          <w:rFonts w:ascii="宋体" w:hAnsi="宋体"/>
          <w:b/>
          <w:sz w:val="24"/>
        </w:rPr>
      </w:pPr>
      <w:r>
        <w:rPr>
          <w:rFonts w:ascii="宋体" w:hAnsi="宋体" w:hint="eastAsia"/>
          <w:kern w:val="0"/>
          <w:sz w:val="24"/>
        </w:rPr>
        <w:t xml:space="preserve">  此报价为投标人一次性报出唯一的最终价格，包含其它一切所涉及的费用。</w:t>
      </w:r>
    </w:p>
    <w:p w:rsidR="00295B15" w:rsidRDefault="00021090">
      <w:pPr>
        <w:autoSpaceDE w:val="0"/>
        <w:autoSpaceDN w:val="0"/>
        <w:adjustRightInd w:val="0"/>
        <w:spacing w:line="360" w:lineRule="auto"/>
        <w:ind w:leftChars="229" w:left="481" w:firstLineChars="50" w:firstLine="120"/>
        <w:rPr>
          <w:rFonts w:ascii="宋体" w:hAnsi="宋体"/>
          <w:b/>
          <w:kern w:val="0"/>
          <w:sz w:val="24"/>
        </w:rPr>
      </w:pPr>
      <w:r>
        <w:rPr>
          <w:rFonts w:ascii="宋体" w:hAnsi="宋体" w:hint="eastAsia"/>
          <w:kern w:val="0"/>
          <w:sz w:val="24"/>
        </w:rPr>
        <w:t>A、开标一览表（附件2）</w:t>
      </w:r>
    </w:p>
    <w:p w:rsidR="00295B15" w:rsidRDefault="00021090">
      <w:pPr>
        <w:autoSpaceDE w:val="0"/>
        <w:autoSpaceDN w:val="0"/>
        <w:adjustRightInd w:val="0"/>
        <w:spacing w:line="360" w:lineRule="auto"/>
        <w:ind w:leftChars="229" w:left="481" w:firstLineChars="50" w:firstLine="120"/>
        <w:rPr>
          <w:rFonts w:ascii="宋体" w:hAnsi="宋体"/>
          <w:kern w:val="0"/>
          <w:sz w:val="24"/>
        </w:rPr>
      </w:pPr>
      <w:r>
        <w:rPr>
          <w:rFonts w:ascii="宋体" w:hAnsi="宋体" w:hint="eastAsia"/>
          <w:kern w:val="0"/>
          <w:sz w:val="24"/>
        </w:rPr>
        <w:t>B、投标报价一览表（附件3）</w:t>
      </w:r>
    </w:p>
    <w:p w:rsidR="00295B15" w:rsidRDefault="00021090">
      <w:pPr>
        <w:autoSpaceDE w:val="0"/>
        <w:autoSpaceDN w:val="0"/>
        <w:adjustRightInd w:val="0"/>
        <w:spacing w:line="360" w:lineRule="auto"/>
        <w:ind w:leftChars="229" w:left="481" w:firstLineChars="50" w:firstLine="120"/>
        <w:rPr>
          <w:rFonts w:ascii="宋体" w:hAnsi="宋体"/>
          <w:kern w:val="0"/>
          <w:sz w:val="24"/>
        </w:rPr>
      </w:pPr>
      <w:r>
        <w:rPr>
          <w:rFonts w:ascii="宋体" w:hAnsi="宋体" w:hint="eastAsia"/>
          <w:kern w:val="0"/>
          <w:sz w:val="24"/>
        </w:rPr>
        <w:t>C、投标报价明细（附件4）</w:t>
      </w:r>
    </w:p>
    <w:p w:rsidR="00295B15" w:rsidRDefault="00021090">
      <w:pPr>
        <w:tabs>
          <w:tab w:val="left" w:pos="1418"/>
        </w:tabs>
        <w:autoSpaceDE w:val="0"/>
        <w:autoSpaceDN w:val="0"/>
        <w:adjustRightInd w:val="0"/>
        <w:spacing w:line="360" w:lineRule="auto"/>
        <w:ind w:firstLine="480"/>
        <w:rPr>
          <w:rFonts w:ascii="宋体" w:hAnsi="宋体"/>
          <w:kern w:val="0"/>
          <w:sz w:val="24"/>
        </w:rPr>
      </w:pPr>
      <w:r>
        <w:rPr>
          <w:rFonts w:ascii="宋体" w:hAnsi="宋体" w:hint="eastAsia"/>
          <w:kern w:val="0"/>
          <w:sz w:val="24"/>
        </w:rPr>
        <w:t>（三）投标保证金</w:t>
      </w:r>
    </w:p>
    <w:p w:rsidR="00295B15" w:rsidRDefault="00021090">
      <w:pPr>
        <w:tabs>
          <w:tab w:val="left" w:pos="1418"/>
        </w:tabs>
        <w:autoSpaceDE w:val="0"/>
        <w:autoSpaceDN w:val="0"/>
        <w:adjustRightIn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、投标方</w:t>
      </w:r>
      <w:r w:rsidRPr="00B23466">
        <w:rPr>
          <w:rFonts w:ascii="宋体" w:hAnsi="宋体" w:hint="eastAsia"/>
          <w:color w:val="FF0000"/>
          <w:kern w:val="0"/>
          <w:sz w:val="24"/>
        </w:rPr>
        <w:t>须提供</w:t>
      </w:r>
      <w:r w:rsidR="00827EFD" w:rsidRPr="00B23466">
        <w:rPr>
          <w:rFonts w:ascii="宋体" w:hAnsi="宋体" w:hint="eastAsia"/>
          <w:color w:val="FF0000"/>
          <w:kern w:val="0"/>
          <w:sz w:val="24"/>
        </w:rPr>
        <w:t>2</w:t>
      </w:r>
      <w:r w:rsidRPr="00B23466">
        <w:rPr>
          <w:rFonts w:ascii="宋体" w:hAnsi="宋体" w:hint="eastAsia"/>
          <w:color w:val="FF0000"/>
          <w:kern w:val="0"/>
          <w:sz w:val="24"/>
        </w:rPr>
        <w:t>0000元整的投标保证金。</w:t>
      </w:r>
    </w:p>
    <w:p w:rsidR="00295B15" w:rsidRDefault="00021090">
      <w:pPr>
        <w:tabs>
          <w:tab w:val="left" w:pos="1418"/>
        </w:tabs>
        <w:autoSpaceDE w:val="0"/>
        <w:autoSpaceDN w:val="0"/>
        <w:adjustRightInd w:val="0"/>
        <w:spacing w:line="360" w:lineRule="auto"/>
        <w:ind w:firstLineChars="200" w:firstLine="480"/>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、投标保证金的缴纳：</w:t>
      </w:r>
      <w:r>
        <w:rPr>
          <w:rFonts w:asciiTheme="minorEastAsia" w:eastAsiaTheme="minorEastAsia" w:hAnsiTheme="minorEastAsia" w:cs="Arial" w:hint="eastAsia"/>
          <w:color w:val="000000" w:themeColor="text1"/>
          <w:sz w:val="24"/>
        </w:rPr>
        <w:t>以现金方式于开标截止期前交至投标现场，</w:t>
      </w:r>
      <w:r>
        <w:rPr>
          <w:rFonts w:ascii="宋体" w:hAnsi="宋体" w:hint="eastAsia"/>
          <w:kern w:val="0"/>
          <w:sz w:val="24"/>
        </w:rPr>
        <w:t>否则招标方将不接受投标文件。</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color w:val="000000" w:themeColor="text1"/>
          <w:kern w:val="0"/>
          <w:sz w:val="24"/>
        </w:rPr>
        <w:t>3</w:t>
      </w:r>
      <w:r>
        <w:rPr>
          <w:rFonts w:ascii="宋体" w:hAnsi="宋体" w:hint="eastAsia"/>
          <w:color w:val="000000" w:themeColor="text1"/>
          <w:kern w:val="0"/>
          <w:sz w:val="24"/>
        </w:rPr>
        <w:t>、</w:t>
      </w:r>
      <w:r>
        <w:rPr>
          <w:rFonts w:asciiTheme="minorEastAsia" w:eastAsiaTheme="minorEastAsia" w:hAnsiTheme="minorEastAsia" w:cs="Arial" w:hint="eastAsia"/>
          <w:color w:val="000000" w:themeColor="text1"/>
          <w:sz w:val="24"/>
        </w:rPr>
        <w:t>中标单位的投标保证金待合同签订5个工作日内退还</w:t>
      </w:r>
      <w:r>
        <w:rPr>
          <w:rStyle w:val="1Char"/>
          <w:rFonts w:ascii="宋体" w:hAnsi="宋体" w:hint="eastAsia"/>
          <w:b w:val="0"/>
          <w:color w:val="000000" w:themeColor="text1"/>
          <w:sz w:val="24"/>
          <w:szCs w:val="24"/>
        </w:rPr>
        <w:t>。</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Chars="200" w:firstLine="480"/>
        <w:jc w:val="left"/>
        <w:rPr>
          <w:rFonts w:ascii="宋体" w:hAnsi="宋体"/>
          <w:kern w:val="0"/>
          <w:sz w:val="24"/>
        </w:rPr>
      </w:pPr>
      <w:r>
        <w:rPr>
          <w:rFonts w:ascii="宋体" w:hAnsi="宋体"/>
          <w:kern w:val="0"/>
          <w:sz w:val="24"/>
        </w:rPr>
        <w:lastRenderedPageBreak/>
        <w:t>4</w:t>
      </w:r>
      <w:r>
        <w:rPr>
          <w:rFonts w:ascii="宋体" w:hAnsi="宋体" w:hint="eastAsia"/>
          <w:kern w:val="0"/>
          <w:sz w:val="24"/>
        </w:rPr>
        <w:t>、未中标单位的投标保证金待开标结束后退还</w:t>
      </w:r>
      <w:r>
        <w:rPr>
          <w:rFonts w:ascii="宋体" w:hAnsi="宋体"/>
          <w:kern w:val="0"/>
          <w:sz w:val="24"/>
        </w:rPr>
        <w:t xml:space="preserve"> </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、发生下列情况之一，投标保证金将被没收：</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w:t>
      </w:r>
      <w:r>
        <w:rPr>
          <w:rFonts w:ascii="宋体" w:hAnsi="宋体"/>
          <w:kern w:val="0"/>
          <w:sz w:val="24"/>
        </w:rPr>
        <w:t>1</w:t>
      </w:r>
      <w:r>
        <w:rPr>
          <w:rFonts w:ascii="宋体" w:hAnsi="宋体" w:hint="eastAsia"/>
          <w:kern w:val="0"/>
          <w:sz w:val="24"/>
        </w:rPr>
        <w:t>）中标后无正当理由不与采购人签订合同的；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）将中标项目转让给他人，或者在投标文件中未说明，且未经招标方同意，将中标项目分包给他人的。</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（四）投标文件的有效期</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、自开标日起</w:t>
      </w:r>
      <w:r>
        <w:rPr>
          <w:rFonts w:ascii="宋体" w:hAnsi="宋体" w:hint="eastAsia"/>
          <w:kern w:val="0"/>
          <w:sz w:val="24"/>
          <w:u w:val="single"/>
        </w:rPr>
        <w:t xml:space="preserve"> 90</w:t>
      </w:r>
      <w:r>
        <w:rPr>
          <w:rFonts w:ascii="宋体" w:hAnsi="宋体" w:hint="eastAsia"/>
          <w:kern w:val="0"/>
          <w:sz w:val="24"/>
        </w:rPr>
        <w:t>天内，投标书应保持有效。有效期短于这个规定期限的投标将被拒绝。</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、在特殊情况下，招标方可与投标方协商延长投标书的有效期，这种要求和答复均应书面形式进行。</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、投标方可拒绝接受延期要求而不会导致投标保证金被没收。同意延长有效期的投标方不能修改投标文件。</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Ansi="宋体" w:hint="eastAsia"/>
          <w:kern w:val="0"/>
          <w:sz w:val="24"/>
        </w:rPr>
        <w:t xml:space="preserve">   （五）投标报价单的签署</w:t>
      </w:r>
    </w:p>
    <w:p w:rsidR="00295B15" w:rsidRDefault="00021090" w:rsidP="00296878">
      <w:pPr>
        <w:tabs>
          <w:tab w:val="left" w:pos="141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1</w:t>
      </w:r>
      <w:r>
        <w:rPr>
          <w:rFonts w:ascii="宋体" w:hAnsi="宋体" w:hint="eastAsia"/>
          <w:kern w:val="0"/>
          <w:sz w:val="24"/>
        </w:rPr>
        <w:t>、本次的相关报价单需打印或用不退色的墨水填写。</w:t>
      </w:r>
    </w:p>
    <w:p w:rsidR="00295B15" w:rsidRDefault="00021090" w:rsidP="00296878">
      <w:pPr>
        <w:tabs>
          <w:tab w:val="left" w:pos="141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2</w:t>
      </w:r>
      <w:r>
        <w:rPr>
          <w:rFonts w:ascii="宋体" w:hAnsi="宋体" w:hint="eastAsia"/>
          <w:kern w:val="0"/>
          <w:sz w:val="24"/>
        </w:rPr>
        <w:t>、投标报价单需由投标单位盖章并由法定代表人或法定代表人授权代表签署，投标单位应写全称。</w:t>
      </w:r>
    </w:p>
    <w:p w:rsidR="00295B15" w:rsidRDefault="00021090" w:rsidP="00296878">
      <w:pPr>
        <w:tabs>
          <w:tab w:val="left" w:pos="189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3</w:t>
      </w:r>
      <w:r>
        <w:rPr>
          <w:rFonts w:ascii="宋体" w:hAnsi="宋体" w:hint="eastAsia"/>
          <w:kern w:val="0"/>
          <w:sz w:val="24"/>
        </w:rPr>
        <w:t>、投标报价单不得涂改和增删，如有错漏必须修改，修改处须由同一签署人签字或盖章。由于字迹模糊或表达不清引起的后果由投标方负责。</w:t>
      </w:r>
    </w:p>
    <w:p w:rsidR="00295B15" w:rsidRDefault="00021090">
      <w:pPr>
        <w:tabs>
          <w:tab w:val="left" w:pos="1418"/>
        </w:tabs>
        <w:autoSpaceDE w:val="0"/>
        <w:autoSpaceDN w:val="0"/>
        <w:adjustRightInd w:val="0"/>
        <w:spacing w:line="360" w:lineRule="auto"/>
        <w:ind w:firstLineChars="50" w:firstLine="120"/>
        <w:rPr>
          <w:rFonts w:ascii="宋体" w:hAnsi="宋体"/>
          <w:b/>
          <w:kern w:val="0"/>
          <w:sz w:val="24"/>
        </w:rPr>
      </w:pPr>
      <w:r>
        <w:rPr>
          <w:rFonts w:ascii="宋体" w:hAnsi="宋体" w:hint="eastAsia"/>
          <w:b/>
          <w:kern w:val="0"/>
          <w:sz w:val="24"/>
        </w:rPr>
        <w:t>四、投标文件的递交</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int="eastAsia"/>
          <w:color w:val="000000"/>
          <w:kern w:val="0"/>
          <w:sz w:val="24"/>
        </w:rPr>
        <w:t>（一）投标文件密封</w:t>
      </w:r>
    </w:p>
    <w:p w:rsidR="00295B15" w:rsidRDefault="00021090">
      <w:pPr>
        <w:tabs>
          <w:tab w:val="left" w:pos="1418"/>
        </w:tabs>
        <w:autoSpaceDE w:val="0"/>
        <w:autoSpaceDN w:val="0"/>
        <w:adjustRightInd w:val="0"/>
        <w:spacing w:line="360" w:lineRule="auto"/>
        <w:ind w:firstLineChars="250" w:firstLine="600"/>
        <w:rPr>
          <w:rFonts w:ascii="宋体" w:hAnsi="宋体"/>
          <w:kern w:val="0"/>
          <w:sz w:val="24"/>
        </w:rPr>
      </w:pPr>
      <w:r>
        <w:rPr>
          <w:rFonts w:ascii="宋体" w:hAnsi="宋体" w:hint="eastAsia"/>
          <w:kern w:val="0"/>
          <w:sz w:val="24"/>
        </w:rPr>
        <w:t>1、所有投标资料按投标文件的组成所列内容及顺序装订成册，且含有目录及页码。商务资信标书、报价标书各自</w:t>
      </w:r>
      <w:r>
        <w:rPr>
          <w:rFonts w:ascii="宋体" w:hAnsi="宋体" w:hint="eastAsia"/>
          <w:color w:val="000000" w:themeColor="text1"/>
          <w:kern w:val="0"/>
          <w:sz w:val="24"/>
        </w:rPr>
        <w:t>密封（各需正本一份副本四份），请</w:t>
      </w:r>
      <w:r>
        <w:rPr>
          <w:rFonts w:ascii="宋体" w:hAnsi="宋体" w:hint="eastAsia"/>
          <w:kern w:val="0"/>
          <w:sz w:val="24"/>
        </w:rPr>
        <w:t>在投标文件封面上加盖“正本”或“副本”字样。封面不得简装，不得活页装订。若不按上述要求制作标书，做无效标处理。</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Ansi="宋体" w:hint="eastAsia"/>
          <w:kern w:val="0"/>
          <w:sz w:val="24"/>
        </w:rPr>
        <w:t xml:space="preserve">     2、投标文件封面和密封封皮上均写明招标编号、招标项目名称、投标方名称，并注明“投标文件名称（商务资信标书/报价标书）”、“开标时启封”字样。密封皮封口处上必须盖有投标单位公章或投标全权代表签字。（总体格式按照招标文件第七部分）</w:t>
      </w:r>
    </w:p>
    <w:p w:rsidR="00295B15" w:rsidRDefault="00021090">
      <w:pPr>
        <w:pStyle w:val="af0"/>
        <w:spacing w:before="0" w:beforeAutospacing="0" w:after="0" w:afterAutospacing="0" w:line="360" w:lineRule="auto"/>
        <w:rPr>
          <w:rFonts w:hint="default"/>
        </w:rPr>
      </w:pPr>
      <w:r>
        <w:t xml:space="preserve">    3、如果投标方未按上述要求密封及加写标记，招标方对投标文件的误投和提前启封不负责任。</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（二）投标截止时间</w:t>
      </w:r>
    </w:p>
    <w:p w:rsidR="00295B15" w:rsidRDefault="00021090">
      <w:pPr>
        <w:tabs>
          <w:tab w:val="left" w:pos="1418"/>
        </w:tabs>
        <w:autoSpaceDE w:val="0"/>
        <w:autoSpaceDN w:val="0"/>
        <w:adjustRightInd w:val="0"/>
        <w:spacing w:line="360" w:lineRule="auto"/>
        <w:ind w:firstLineChars="150" w:firstLine="360"/>
        <w:rPr>
          <w:rFonts w:ascii="宋体" w:hAnsi="宋体"/>
          <w:kern w:val="0"/>
          <w:sz w:val="24"/>
        </w:rPr>
      </w:pPr>
      <w:r>
        <w:rPr>
          <w:rFonts w:ascii="宋体" w:hAnsi="宋体"/>
          <w:kern w:val="0"/>
          <w:sz w:val="24"/>
        </w:rPr>
        <w:lastRenderedPageBreak/>
        <w:t>1</w:t>
      </w:r>
      <w:r>
        <w:rPr>
          <w:rFonts w:ascii="宋体" w:hAnsi="宋体" w:hint="eastAsia"/>
          <w:kern w:val="0"/>
          <w:sz w:val="24"/>
        </w:rPr>
        <w:t>、投标文件必须在规定的投标截止时间前派人送达指定的投标地点。</w:t>
      </w:r>
    </w:p>
    <w:p w:rsidR="00295B15" w:rsidRDefault="00021090">
      <w:pPr>
        <w:tabs>
          <w:tab w:val="left" w:pos="1418"/>
        </w:tabs>
        <w:autoSpaceDE w:val="0"/>
        <w:autoSpaceDN w:val="0"/>
        <w:adjustRightInd w:val="0"/>
        <w:spacing w:line="360" w:lineRule="auto"/>
        <w:ind w:firstLineChars="100" w:firstLine="240"/>
        <w:rPr>
          <w:rFonts w:ascii="宋体" w:hAnsi="宋体"/>
          <w:kern w:val="0"/>
          <w:sz w:val="24"/>
        </w:rPr>
      </w:pPr>
      <w:r>
        <w:rPr>
          <w:rFonts w:ascii="宋体" w:hAnsi="宋体"/>
          <w:kern w:val="0"/>
          <w:sz w:val="24"/>
        </w:rPr>
        <w:t xml:space="preserve"> 2</w:t>
      </w:r>
      <w:r>
        <w:rPr>
          <w:rFonts w:ascii="宋体" w:hAnsi="宋体" w:hint="eastAsia"/>
          <w:kern w:val="0"/>
          <w:sz w:val="24"/>
        </w:rPr>
        <w:t>、如有特殊情况，招标方延长截止时间和开标时间，招标方和投标方的权利和义务将受到新的截止时间和开标时间的约束。</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（三）投标文件的补充、修改和撤回。</w:t>
      </w:r>
    </w:p>
    <w:p w:rsidR="00295B15" w:rsidRDefault="00021090">
      <w:pPr>
        <w:tabs>
          <w:tab w:val="left" w:pos="1418"/>
        </w:tabs>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1、投标方如需对上交的投标文件进行补充、修改或撤回的，必须在投标截止时间以前书面通知招标方（邮寄或送达）。</w:t>
      </w:r>
    </w:p>
    <w:p w:rsidR="00295B15" w:rsidRDefault="00021090" w:rsidP="00296878">
      <w:pPr>
        <w:tabs>
          <w:tab w:val="left" w:pos="1418"/>
        </w:tabs>
        <w:autoSpaceDE w:val="0"/>
        <w:autoSpaceDN w:val="0"/>
        <w:adjustRightInd w:val="0"/>
        <w:spacing w:line="360" w:lineRule="auto"/>
        <w:ind w:firstLineChars="199" w:firstLine="478"/>
        <w:rPr>
          <w:rFonts w:ascii="宋体" w:hAnsi="宋体"/>
          <w:kern w:val="0"/>
          <w:sz w:val="24"/>
        </w:rPr>
      </w:pPr>
      <w:r>
        <w:rPr>
          <w:rFonts w:ascii="宋体" w:hAnsi="宋体" w:hint="eastAsia"/>
          <w:kern w:val="0"/>
          <w:sz w:val="24"/>
        </w:rPr>
        <w:t>2、投标修改文件必须密封，在密封袋上写明招标编号、招标项目名称、投标方名称、并注明“修改文件”、“开标时启封”字样，其作为投标文件的组成部份。</w:t>
      </w:r>
    </w:p>
    <w:p w:rsidR="00295B15" w:rsidRDefault="00021090">
      <w:pPr>
        <w:tabs>
          <w:tab w:val="left" w:pos="1418"/>
        </w:tabs>
        <w:autoSpaceDE w:val="0"/>
        <w:autoSpaceDN w:val="0"/>
        <w:adjustRightInd w:val="0"/>
        <w:spacing w:line="360" w:lineRule="auto"/>
        <w:rPr>
          <w:rFonts w:ascii="宋体" w:hAnsi="宋体"/>
          <w:b/>
          <w:kern w:val="0"/>
          <w:sz w:val="24"/>
        </w:rPr>
      </w:pPr>
      <w:r>
        <w:rPr>
          <w:rFonts w:ascii="宋体" w:hAnsi="宋体" w:hint="eastAsia"/>
          <w:b/>
          <w:kern w:val="0"/>
          <w:sz w:val="24"/>
        </w:rPr>
        <w:t xml:space="preserve">    五、开标和评标</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（一）开标</w:t>
      </w:r>
    </w:p>
    <w:p w:rsidR="00295B15" w:rsidRDefault="0002109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1、招标方在“招标公告”规定的时间和地点公开开标（</w:t>
      </w:r>
      <w:r>
        <w:rPr>
          <w:rFonts w:ascii="宋体" w:hAnsi="宋体" w:cs="Arial"/>
          <w:sz w:val="24"/>
        </w:rPr>
        <w:t>采用先评审技术服务方案和商务资格,后公开并评审商务报价的办法</w:t>
      </w:r>
      <w:r>
        <w:rPr>
          <w:rFonts w:ascii="宋体" w:hAnsi="宋体" w:hint="eastAsia"/>
          <w:kern w:val="0"/>
          <w:sz w:val="24"/>
        </w:rPr>
        <w:t>实施）。</w:t>
      </w:r>
    </w:p>
    <w:p w:rsidR="00295B15" w:rsidRDefault="00021090">
      <w:pPr>
        <w:tabs>
          <w:tab w:val="left" w:pos="10440"/>
        </w:tabs>
        <w:autoSpaceDE w:val="0"/>
        <w:autoSpaceDN w:val="0"/>
        <w:adjustRightInd w:val="0"/>
        <w:spacing w:line="360" w:lineRule="auto"/>
        <w:rPr>
          <w:rFonts w:ascii="宋体" w:hAnsi="宋体"/>
          <w:kern w:val="0"/>
          <w:sz w:val="24"/>
        </w:rPr>
      </w:pPr>
      <w:r>
        <w:rPr>
          <w:rFonts w:ascii="宋体" w:hAnsi="宋体" w:hint="eastAsia"/>
          <w:kern w:val="0"/>
          <w:sz w:val="24"/>
        </w:rPr>
        <w:t xml:space="preserve">    2、开标时，招标方将检查投标文件的密封情况在确认无误后拆封唱标。唱标主要内容为投标文件正本中“开标一览表”的内容，以及招标方认为合适的其他内容，并做唱标记录。</w:t>
      </w:r>
    </w:p>
    <w:p w:rsidR="00295B15" w:rsidRDefault="00021090">
      <w:pPr>
        <w:tabs>
          <w:tab w:val="left" w:pos="10440"/>
        </w:tabs>
        <w:autoSpaceDE w:val="0"/>
        <w:autoSpaceDN w:val="0"/>
        <w:adjustRightInd w:val="0"/>
        <w:spacing w:line="360" w:lineRule="auto"/>
        <w:rPr>
          <w:rFonts w:ascii="宋体" w:hAnsi="宋体"/>
          <w:kern w:val="0"/>
          <w:sz w:val="24"/>
        </w:rPr>
      </w:pPr>
      <w:r>
        <w:rPr>
          <w:rFonts w:ascii="宋体" w:hAnsi="宋体" w:hint="eastAsia"/>
          <w:kern w:val="0"/>
          <w:sz w:val="24"/>
        </w:rPr>
        <w:t xml:space="preserve">    3、投标文件中“开标一览表”内容与“投标设备明细表”内容不一致的，以“开标一览表”为准。投标文件中大写金额与小写金额不一致的，以大写金额为准；单价金额小数点有明显错位的，应以总价为准，并修改单价；对不同文字文本投标文件的解释发生异议的，以中文文本为准。若投标方拒绝接受上述修正，其投标将被拒绝。</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（二）评标委员会</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1</w:t>
      </w:r>
      <w:r>
        <w:rPr>
          <w:rFonts w:ascii="宋体" w:hAnsi="宋体" w:hint="eastAsia"/>
          <w:kern w:val="0"/>
          <w:sz w:val="24"/>
        </w:rPr>
        <w:t>、招标方将根据本次招标采购的特点按规定组建评标委员会，评标委员会对投标文件进行审查、质疑、评估和比较。</w:t>
      </w:r>
    </w:p>
    <w:p w:rsidR="00295B15" w:rsidRDefault="00021090">
      <w:pPr>
        <w:autoSpaceDE w:val="0"/>
        <w:autoSpaceDN w:val="0"/>
        <w:adjustRightInd w:val="0"/>
        <w:spacing w:line="360" w:lineRule="auto"/>
        <w:jc w:val="left"/>
        <w:rPr>
          <w:rFonts w:ascii="宋体" w:hAnsi="宋体"/>
          <w:kern w:val="0"/>
          <w:sz w:val="24"/>
        </w:rPr>
      </w:pPr>
      <w:r>
        <w:rPr>
          <w:rFonts w:ascii="宋体" w:hAnsi="宋体"/>
          <w:kern w:val="0"/>
          <w:sz w:val="24"/>
        </w:rPr>
        <w:t>2</w:t>
      </w:r>
      <w:r>
        <w:rPr>
          <w:rFonts w:ascii="宋体" w:hAnsi="宋体" w:hint="eastAsia"/>
          <w:kern w:val="0"/>
          <w:sz w:val="24"/>
        </w:rPr>
        <w:t xml:space="preserve">、招标期间，投标方应由法定代表人或其授权人参加询标。　</w:t>
      </w:r>
    </w:p>
    <w:p w:rsidR="00295B15" w:rsidRDefault="00021090">
      <w:pPr>
        <w:numPr>
          <w:ilvl w:val="0"/>
          <w:numId w:val="10"/>
        </w:numPr>
        <w:autoSpaceDE w:val="0"/>
        <w:autoSpaceDN w:val="0"/>
        <w:adjustRightInd w:val="0"/>
        <w:spacing w:line="360" w:lineRule="auto"/>
        <w:rPr>
          <w:rFonts w:ascii="宋体" w:hAnsi="宋体"/>
          <w:kern w:val="0"/>
          <w:sz w:val="24"/>
        </w:rPr>
      </w:pPr>
      <w:r>
        <w:rPr>
          <w:rFonts w:ascii="宋体" w:hAnsi="宋体" w:hint="eastAsia"/>
          <w:kern w:val="0"/>
          <w:sz w:val="24"/>
        </w:rPr>
        <w:t>对“投标文件”的资格性检查、符合性检查和响应性的确定</w:t>
      </w:r>
    </w:p>
    <w:p w:rsidR="00295B15" w:rsidRDefault="00021090">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1、资格性检查。评标委员会对投标文件中的资格证明、投标保证金等进行审查，以确定投标供应商是否具备投标资格。</w:t>
      </w:r>
    </w:p>
    <w:p w:rsidR="00295B15" w:rsidRDefault="00021090">
      <w:pPr>
        <w:autoSpaceDE w:val="0"/>
        <w:autoSpaceDN w:val="0"/>
        <w:adjustRightInd w:val="0"/>
        <w:spacing w:line="360" w:lineRule="auto"/>
        <w:ind w:leftChars="67" w:left="141" w:firstLineChars="140" w:firstLine="336"/>
        <w:rPr>
          <w:rFonts w:ascii="宋体" w:hAnsi="宋体"/>
          <w:kern w:val="0"/>
          <w:sz w:val="24"/>
        </w:rPr>
      </w:pPr>
      <w:r>
        <w:rPr>
          <w:rFonts w:ascii="宋体" w:hAnsi="宋体" w:hint="eastAsia"/>
          <w:kern w:val="0"/>
          <w:sz w:val="24"/>
        </w:rPr>
        <w:t>2、符合性检查。评标委员会从投标文件的有效性、完整性和对招标文件的响应程度进行审查，以确定是否对招标文件的实质性要求作出响应。</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3</w:t>
      </w:r>
      <w:r>
        <w:rPr>
          <w:rFonts w:ascii="宋体" w:hAnsi="宋体" w:hint="eastAsia"/>
          <w:kern w:val="0"/>
          <w:sz w:val="24"/>
        </w:rPr>
        <w:t>、实质性响应的投标是指符合“招标文件”的所有条款、条件和规定，且没有重大偏离或保留。重大偏离或保留系指影响到“招标文件”规定的范围、质量和性能，或限制了采购单</w:t>
      </w:r>
      <w:r>
        <w:rPr>
          <w:rFonts w:ascii="宋体" w:hAnsi="宋体" w:hint="eastAsia"/>
          <w:kern w:val="0"/>
          <w:sz w:val="24"/>
        </w:rPr>
        <w:lastRenderedPageBreak/>
        <w:t>位的权力和投标方的义务的规定。而纠正这些偏离将影响到其它提交实质性响应投标的投标方的公平竞争地位。</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4</w:t>
      </w:r>
      <w:r>
        <w:rPr>
          <w:rFonts w:ascii="宋体" w:hAnsi="宋体" w:hint="eastAsia"/>
          <w:kern w:val="0"/>
          <w:sz w:val="24"/>
        </w:rPr>
        <w:t>、评标委员会判断“投标文件”的响应性，仅基于“投标文件”本身而不靠外部证据。</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5、招标方将拒绝被评标委员会确定为非实质性响应的投标方。投标方不</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能通过修正或撤销不符之处，而使其投标成为实质性响应的投标。</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6</w:t>
      </w:r>
      <w:r>
        <w:rPr>
          <w:rFonts w:ascii="宋体" w:hAnsi="宋体" w:hint="eastAsia"/>
          <w:kern w:val="0"/>
          <w:sz w:val="24"/>
        </w:rPr>
        <w:t>、发生下列情况之一的投标文件被视为无效标处理：</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（1）应交未交投标保证金的；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（2）未按照招标文件规定要求密封、签署、盖章的；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（3）不具备招标文件中规定资格要求的；</w:t>
      </w:r>
    </w:p>
    <w:p w:rsidR="00295B15" w:rsidRDefault="0002109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（4）不符合法律、法规和招标文件中规定的其他实质性要求的。</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7</w:t>
      </w:r>
      <w:r>
        <w:rPr>
          <w:rFonts w:ascii="宋体" w:hAnsi="宋体" w:hint="eastAsia"/>
          <w:kern w:val="0"/>
          <w:sz w:val="24"/>
        </w:rPr>
        <w:t>、有下列情况之一的，本次招标作为废标处理：</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出现影响采购公正的违法、违规行为的；</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投标人的报价均超过了预算，采购人不能支付的；</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因重大变故，采购任务取消的。</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（四）询标及投标文件的澄清</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1、询标是评标中的重要环节，投标人代表必须接受评标委员会的询标。</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kern w:val="0"/>
          <w:sz w:val="24"/>
        </w:rPr>
        <w:t>2</w:t>
      </w:r>
      <w:r>
        <w:rPr>
          <w:rFonts w:ascii="宋体" w:hAnsi="宋体" w:hint="eastAsia"/>
          <w:kern w:val="0"/>
          <w:sz w:val="24"/>
        </w:rPr>
        <w:t>、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（五）评标原则和方法</w:t>
      </w:r>
      <w:r>
        <w:rPr>
          <w:rFonts w:ascii="宋体" w:hAnsi="宋体"/>
          <w:kern w:val="0"/>
          <w:sz w:val="24"/>
        </w:rPr>
        <w:t>`</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1、评标委员会对所有投标方的投标评估，都采用相同的程序和标准。</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2、评标严格按照招标文件的要求和条件进行。</w:t>
      </w:r>
    </w:p>
    <w:p w:rsidR="00295B15" w:rsidRDefault="00021090">
      <w:pPr>
        <w:tabs>
          <w:tab w:val="left" w:pos="2573"/>
        </w:tabs>
        <w:autoSpaceDE w:val="0"/>
        <w:autoSpaceDN w:val="0"/>
        <w:adjustRightInd w:val="0"/>
        <w:spacing w:line="360" w:lineRule="auto"/>
        <w:rPr>
          <w:rFonts w:ascii="宋体" w:hAnsi="宋体"/>
          <w:kern w:val="0"/>
          <w:sz w:val="24"/>
        </w:rPr>
      </w:pPr>
      <w:r>
        <w:rPr>
          <w:rFonts w:ascii="宋体" w:hAnsi="宋体"/>
          <w:kern w:val="0"/>
          <w:sz w:val="24"/>
        </w:rPr>
        <w:t xml:space="preserve">    3</w:t>
      </w:r>
      <w:r>
        <w:rPr>
          <w:rFonts w:ascii="宋体" w:hAnsi="宋体" w:hint="eastAsia"/>
          <w:kern w:val="0"/>
          <w:sz w:val="24"/>
        </w:rPr>
        <w:t>、评标委员会就所有投标文件是否对招标文件的实质性要求作出完全响应进行审查，确定合格投标人。</w:t>
      </w:r>
    </w:p>
    <w:p w:rsidR="00295B15" w:rsidRDefault="00021090">
      <w:pPr>
        <w:tabs>
          <w:tab w:val="left" w:pos="2573"/>
        </w:tabs>
        <w:autoSpaceDE w:val="0"/>
        <w:autoSpaceDN w:val="0"/>
        <w:adjustRightIn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、评标委员会将综合分析合格投标方的各项指标，而不是以单项指标的优劣评选出中标单位。</w:t>
      </w:r>
    </w:p>
    <w:p w:rsidR="00295B15" w:rsidRDefault="00021090">
      <w:pPr>
        <w:tabs>
          <w:tab w:val="left" w:pos="2573"/>
        </w:tabs>
        <w:autoSpaceDE w:val="0"/>
        <w:autoSpaceDN w:val="0"/>
        <w:adjustRightInd w:val="0"/>
        <w:spacing w:line="360" w:lineRule="auto"/>
        <w:ind w:firstLine="480"/>
        <w:rPr>
          <w:rFonts w:ascii="宋体" w:hAnsi="宋体"/>
          <w:kern w:val="0"/>
          <w:sz w:val="24"/>
        </w:rPr>
      </w:pPr>
      <w:r>
        <w:rPr>
          <w:rFonts w:ascii="宋体" w:hAnsi="宋体" w:hint="eastAsia"/>
          <w:b/>
          <w:kern w:val="0"/>
          <w:sz w:val="24"/>
        </w:rPr>
        <w:t>六、授予合同</w:t>
      </w:r>
    </w:p>
    <w:p w:rsidR="00295B15" w:rsidRDefault="00021090">
      <w:pPr>
        <w:numPr>
          <w:ilvl w:val="0"/>
          <w:numId w:val="12"/>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中标条件</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投标文件基本符合招标文件要求；</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lastRenderedPageBreak/>
        <w:t>投标方有很好的执行合同的能力；</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投标方能够提供质量技术、商务经济占综合优势的产品及服务；</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合同条款便于招标方操作。</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（二）中标通知</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 xml:space="preserve"> 1</w:t>
      </w:r>
      <w:r>
        <w:rPr>
          <w:rFonts w:ascii="宋体" w:hAnsi="宋体" w:hint="eastAsia"/>
          <w:kern w:val="0"/>
          <w:sz w:val="24"/>
        </w:rPr>
        <w:t>、在投标有效期内，招标方将以书面形式通知中标方。</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（三）在投标有效期内，招标方将通知其他投标单位招标结果。招标方对未中标的投标方不作落标原因解释。</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（四）签定合同</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1</w:t>
      </w:r>
      <w:r>
        <w:rPr>
          <w:rFonts w:ascii="宋体" w:hAnsi="宋体" w:hint="eastAsia"/>
          <w:kern w:val="0"/>
          <w:sz w:val="24"/>
        </w:rPr>
        <w:t>、中标方应按规定（中标后</w:t>
      </w:r>
      <w:r>
        <w:rPr>
          <w:rFonts w:ascii="宋体" w:hAnsi="宋体" w:hint="eastAsia"/>
          <w:color w:val="000000" w:themeColor="text1"/>
          <w:kern w:val="0"/>
          <w:sz w:val="24"/>
          <w:u w:val="single"/>
        </w:rPr>
        <w:t xml:space="preserve"> 7 </w:t>
      </w:r>
      <w:r>
        <w:rPr>
          <w:rFonts w:ascii="宋体" w:hAnsi="宋体" w:hint="eastAsia"/>
          <w:color w:val="000000" w:themeColor="text1"/>
          <w:kern w:val="0"/>
          <w:sz w:val="24"/>
        </w:rPr>
        <w:t>天内</w:t>
      </w:r>
      <w:r>
        <w:rPr>
          <w:rFonts w:ascii="宋体" w:hAnsi="宋体" w:hint="eastAsia"/>
          <w:kern w:val="0"/>
          <w:sz w:val="24"/>
        </w:rPr>
        <w:t>）签订合同。</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 xml:space="preserve">、招标文件、中标方的投标文件及投标修改文件、评标过程中有关澄清文件及经双方签字的询标纪要和中标通知书均作为合同签订相关依据。  </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、拒签合同的责任</w:t>
      </w:r>
    </w:p>
    <w:p w:rsidR="00295B15" w:rsidRDefault="00021090">
      <w:pPr>
        <w:tabs>
          <w:tab w:val="left" w:pos="1238"/>
        </w:tabs>
        <w:autoSpaceDE w:val="0"/>
        <w:autoSpaceDN w:val="0"/>
        <w:adjustRightInd w:val="0"/>
        <w:spacing w:line="360" w:lineRule="auto"/>
        <w:ind w:firstLine="480"/>
        <w:rPr>
          <w:rFonts w:ascii="宋体" w:hAnsi="宋体"/>
          <w:kern w:val="0"/>
          <w:sz w:val="24"/>
        </w:rPr>
      </w:pPr>
      <w:r>
        <w:rPr>
          <w:rFonts w:ascii="宋体" w:hAnsi="宋体" w:hint="eastAsia"/>
          <w:kern w:val="0"/>
          <w:sz w:val="24"/>
        </w:rPr>
        <w:t>中标方拒收中标通知书或接到中标通知书后，在规定时间内借故否认已经承诺的条件而拒签合同，以投标违约处理，其投标保证金不予退回，并赔偿由此造成的经济损失。</w:t>
      </w:r>
    </w:p>
    <w:p w:rsidR="00295B15" w:rsidRDefault="00021090">
      <w:pPr>
        <w:tabs>
          <w:tab w:val="left" w:pos="1238"/>
        </w:tabs>
        <w:autoSpaceDE w:val="0"/>
        <w:autoSpaceDN w:val="0"/>
        <w:adjustRightInd w:val="0"/>
        <w:spacing w:line="360" w:lineRule="auto"/>
        <w:ind w:firstLine="480"/>
        <w:rPr>
          <w:rFonts w:ascii="宋体" w:hAnsi="宋体"/>
          <w:b/>
          <w:kern w:val="0"/>
          <w:sz w:val="24"/>
        </w:rPr>
      </w:pPr>
      <w:r>
        <w:rPr>
          <w:rFonts w:ascii="宋体" w:hAnsi="宋体" w:hint="eastAsia"/>
          <w:b/>
          <w:kern w:val="0"/>
          <w:sz w:val="24"/>
        </w:rPr>
        <w:t>七、招标方式与程序</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（一）招标方式：本次招标采取公开招标方式。</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（二）招标程序：</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发出公告；</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投标单位领取标书；</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开标；</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询标，按序号分别进行；</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评标，评标小组成员进行评审；</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定标； </w:t>
      </w:r>
    </w:p>
    <w:p w:rsidR="00295B15" w:rsidRDefault="00021090">
      <w:pPr>
        <w:tabs>
          <w:tab w:val="left" w:pos="1898"/>
        </w:tabs>
        <w:autoSpaceDE w:val="0"/>
        <w:autoSpaceDN w:val="0"/>
        <w:adjustRightInd w:val="0"/>
        <w:spacing w:line="360" w:lineRule="auto"/>
        <w:ind w:left="600"/>
        <w:rPr>
          <w:rFonts w:ascii="宋体" w:hAnsi="宋体"/>
          <w:kern w:val="0"/>
          <w:sz w:val="24"/>
        </w:rPr>
      </w:pPr>
      <w:r>
        <w:rPr>
          <w:rFonts w:ascii="宋体" w:hAnsi="宋体" w:hint="eastAsia"/>
          <w:kern w:val="0"/>
          <w:sz w:val="24"/>
        </w:rPr>
        <w:t>8、发中标通知书。</w:t>
      </w:r>
    </w:p>
    <w:p w:rsidR="00295B15" w:rsidRDefault="00021090">
      <w:pPr>
        <w:autoSpaceDE w:val="0"/>
        <w:autoSpaceDN w:val="0"/>
        <w:adjustRightInd w:val="0"/>
        <w:spacing w:line="360" w:lineRule="auto"/>
        <w:rPr>
          <w:rFonts w:ascii="宋体" w:hAnsi="宋体"/>
          <w:b/>
          <w:kern w:val="0"/>
          <w:sz w:val="36"/>
        </w:rPr>
      </w:pPr>
      <w:r>
        <w:rPr>
          <w:rFonts w:ascii="宋体" w:hAnsi="宋体" w:hint="eastAsia"/>
          <w:b/>
          <w:kern w:val="0"/>
          <w:sz w:val="36"/>
        </w:rPr>
        <w:t xml:space="preserve">　</w:t>
      </w:r>
    </w:p>
    <w:p w:rsidR="00295B15" w:rsidRDefault="00295B15">
      <w:pPr>
        <w:autoSpaceDE w:val="0"/>
        <w:autoSpaceDN w:val="0"/>
        <w:adjustRightInd w:val="0"/>
        <w:spacing w:line="360" w:lineRule="auto"/>
        <w:rPr>
          <w:rFonts w:ascii="宋体" w:hAnsi="宋体"/>
          <w:b/>
          <w:kern w:val="0"/>
          <w:sz w:val="36"/>
        </w:rPr>
      </w:pPr>
    </w:p>
    <w:p w:rsidR="00021090" w:rsidRPr="00021090" w:rsidRDefault="00021090" w:rsidP="00021090">
      <w:pPr>
        <w:pStyle w:val="a0"/>
      </w:pPr>
    </w:p>
    <w:p w:rsidR="00295B15" w:rsidRDefault="00021090">
      <w:pPr>
        <w:autoSpaceDE w:val="0"/>
        <w:autoSpaceDN w:val="0"/>
        <w:adjustRightInd w:val="0"/>
        <w:spacing w:line="360" w:lineRule="auto"/>
        <w:jc w:val="center"/>
        <w:rPr>
          <w:rFonts w:ascii="宋体" w:hAnsi="宋体"/>
          <w:b/>
          <w:kern w:val="0"/>
          <w:sz w:val="18"/>
        </w:rPr>
      </w:pPr>
      <w:r>
        <w:rPr>
          <w:rFonts w:ascii="宋体" w:hAnsi="宋体" w:hint="eastAsia"/>
          <w:b/>
          <w:kern w:val="0"/>
          <w:sz w:val="36"/>
        </w:rPr>
        <w:lastRenderedPageBreak/>
        <w:t>第四部分  评标方法、评标标准</w:t>
      </w:r>
    </w:p>
    <w:p w:rsidR="00295B15" w:rsidRDefault="00021090">
      <w:pPr>
        <w:autoSpaceDE w:val="0"/>
        <w:autoSpaceDN w:val="0"/>
        <w:adjustRightInd w:val="0"/>
        <w:spacing w:line="360" w:lineRule="auto"/>
        <w:rPr>
          <w:rFonts w:ascii="宋体" w:hAnsi="宋体"/>
          <w:b/>
          <w:i/>
          <w:kern w:val="0"/>
          <w:sz w:val="24"/>
        </w:rPr>
      </w:pPr>
      <w:r>
        <w:rPr>
          <w:rFonts w:ascii="宋体" w:hAnsi="宋体" w:hint="eastAsia"/>
          <w:kern w:val="0"/>
          <w:sz w:val="28"/>
        </w:rPr>
        <w:t>一、</w:t>
      </w:r>
      <w:r>
        <w:rPr>
          <w:rFonts w:ascii="宋体" w:hAnsi="宋体" w:hint="eastAsia"/>
          <w:kern w:val="0"/>
          <w:sz w:val="24"/>
        </w:rPr>
        <w:t>招标方将组织评标委员会，对投标人提供的投标文件进行综合评审。</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二、评标委员会按抽签序号听取投标单位的情况介绍，对有关问题进行询标。</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三、本次招标项目的评标方法为</w:t>
      </w:r>
      <w:r>
        <w:rPr>
          <w:rFonts w:ascii="宋体" w:hAnsi="宋体" w:hint="eastAsia"/>
          <w:b/>
          <w:kern w:val="0"/>
          <w:sz w:val="24"/>
        </w:rPr>
        <w:t>综合评分法</w:t>
      </w:r>
      <w:r>
        <w:rPr>
          <w:rFonts w:ascii="宋体" w:hAnsi="宋体" w:hint="eastAsia"/>
          <w:kern w:val="0"/>
          <w:sz w:val="24"/>
        </w:rPr>
        <w:t>，按以下评标标准进行评审；</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1、商务资信  90分；</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 xml:space="preserve"> 2、报价      10分；</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评标总得分=商务资信分+报价分。</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四、评标委员会为五人及以上单数组成，在最大限度地满足招标文件实质性要求前提下，评标委员会按照招标文件中规定的各项因素进行综合评审后给分，评标委员会委员的算术平均值为此投标供应商的最终得分（保留小数点后2位）。</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五、如评标总得分相同，投标报价低者为中标供应商；如评标总得分且投标报价相联同的，商务资信得分高者为中标供应商。</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六、本次评分具体分值细化条款如下表：</w:t>
      </w:r>
    </w:p>
    <w:p w:rsidR="00295B15" w:rsidRDefault="00021090">
      <w:pPr>
        <w:widowControl/>
        <w:tabs>
          <w:tab w:val="left" w:pos="1080"/>
        </w:tabs>
        <w:spacing w:line="360" w:lineRule="auto"/>
        <w:ind w:firstLineChars="100" w:firstLine="240"/>
        <w:jc w:val="left"/>
        <w:textAlignment w:val="baseline"/>
        <w:rPr>
          <w:rFonts w:ascii="宋体" w:hAnsi="宋体" w:cs="宋体"/>
          <w:kern w:val="0"/>
          <w:sz w:val="24"/>
          <w:lang w:val="zh-CN"/>
        </w:rPr>
      </w:pPr>
      <w:r>
        <w:rPr>
          <w:rFonts w:ascii="宋体" w:hAnsi="宋体" w:cs="宋体" w:hint="eastAsia"/>
          <w:kern w:val="0"/>
          <w:sz w:val="24"/>
          <w:lang w:val="zh-CN"/>
        </w:rPr>
        <w:t>1）</w:t>
      </w:r>
      <w:r>
        <w:rPr>
          <w:rFonts w:ascii="宋体" w:hAnsi="宋体" w:hint="eastAsia"/>
          <w:kern w:val="0"/>
          <w:sz w:val="24"/>
        </w:rPr>
        <w:t>商务资信评审</w:t>
      </w:r>
      <w:r>
        <w:rPr>
          <w:rFonts w:ascii="宋体" w:hAnsi="宋体" w:cs="宋体" w:hint="eastAsia"/>
          <w:kern w:val="0"/>
          <w:sz w:val="24"/>
          <w:lang w:val="zh-CN"/>
        </w:rPr>
        <w:t>（90分）</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415"/>
        <w:gridCol w:w="1155"/>
        <w:gridCol w:w="5145"/>
      </w:tblGrid>
      <w:tr w:rsidR="00295B15">
        <w:trPr>
          <w:trHeight w:val="522"/>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项目</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评分内容</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分值（分）</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评分标准说明</w:t>
            </w:r>
          </w:p>
        </w:tc>
      </w:tr>
      <w:tr w:rsidR="00295B15">
        <w:trPr>
          <w:trHeight w:val="522"/>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1</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现场答辩</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0-9</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left"/>
              <w:rPr>
                <w:rFonts w:asciiTheme="majorEastAsia" w:eastAsiaTheme="majorEastAsia" w:hAnsiTheme="majorEastAsia"/>
                <w:szCs w:val="21"/>
                <w:lang w:val="zh-CN"/>
              </w:rPr>
            </w:pPr>
            <w:r w:rsidRPr="00CE2AC9">
              <w:rPr>
                <w:rFonts w:asciiTheme="majorEastAsia" w:eastAsiaTheme="majorEastAsia" w:hAnsiTheme="majorEastAsia" w:hint="eastAsia"/>
                <w:szCs w:val="21"/>
                <w:lang w:val="zh-CN"/>
              </w:rPr>
              <w:t>投标现场项目负责人对小区现物业管理存在问题（</w:t>
            </w:r>
            <w:r w:rsidRPr="00CE2AC9">
              <w:rPr>
                <w:rFonts w:asciiTheme="majorEastAsia" w:eastAsiaTheme="majorEastAsia" w:hAnsiTheme="majorEastAsia" w:hint="eastAsia"/>
                <w:szCs w:val="21"/>
              </w:rPr>
              <w:t>乱停车、</w:t>
            </w:r>
            <w:r w:rsidR="007C31A3">
              <w:rPr>
                <w:rFonts w:asciiTheme="majorEastAsia" w:eastAsiaTheme="majorEastAsia" w:hAnsiTheme="majorEastAsia" w:hint="eastAsia"/>
                <w:szCs w:val="21"/>
              </w:rPr>
              <w:t>绿化</w:t>
            </w:r>
            <w:r w:rsidRPr="00CE2AC9">
              <w:rPr>
                <w:rFonts w:asciiTheme="majorEastAsia" w:eastAsiaTheme="majorEastAsia" w:hAnsiTheme="majorEastAsia" w:hint="eastAsia"/>
                <w:szCs w:val="21"/>
              </w:rPr>
              <w:t>草坪破坏等</w:t>
            </w:r>
            <w:r w:rsidRPr="00CE2AC9">
              <w:rPr>
                <w:rFonts w:asciiTheme="majorEastAsia" w:eastAsiaTheme="majorEastAsia" w:hAnsiTheme="majorEastAsia" w:hint="eastAsia"/>
                <w:szCs w:val="21"/>
                <w:lang w:val="zh-CN"/>
              </w:rPr>
              <w:t>）、维修基金使用及监督、服务质量控制等进行现场解决方案进行答辩（并现场签署答辩情况承诺书），根据答辩情况进行评分，</w:t>
            </w:r>
            <w:r w:rsidRPr="00CE2AC9">
              <w:rPr>
                <w:rFonts w:asciiTheme="minorEastAsia" w:eastAsiaTheme="minorEastAsia" w:hAnsiTheme="minorEastAsia" w:hint="eastAsia"/>
                <w:szCs w:val="21"/>
              </w:rPr>
              <w:t>优得7.0-9.0分，良得5.0-6.9分，一般得3-4.9分.</w:t>
            </w:r>
            <w:r w:rsidRPr="00CE2AC9">
              <w:rPr>
                <w:rFonts w:asciiTheme="majorEastAsia" w:eastAsiaTheme="majorEastAsia" w:hAnsiTheme="majorEastAsia" w:hint="eastAsia"/>
                <w:szCs w:val="21"/>
                <w:lang w:val="zh-CN"/>
              </w:rPr>
              <w:t>不答辩不得分。（项目负责人须持本人身份证到场，由于疫情原因，必须全程佩戴口罩，自觉接受体温检测并出示台州健康码（绿码）及14天行程码，接受防疫询问并如实报告、登记情况。开标厅内人员间隔保持一米五以上。请各投标人提前到达，因预留时间不足、未佩戴口罩或体温异常等情况导</w:t>
            </w:r>
          </w:p>
          <w:p w:rsidR="00295B15" w:rsidRPr="00CE2AC9" w:rsidRDefault="00021090">
            <w:pPr>
              <w:widowControl/>
              <w:spacing w:line="340" w:lineRule="exact"/>
              <w:jc w:val="left"/>
              <w:rPr>
                <w:rFonts w:asciiTheme="minorEastAsia" w:eastAsiaTheme="minorEastAsia" w:hAnsiTheme="minorEastAsia" w:cs="Arial"/>
                <w:b/>
                <w:kern w:val="0"/>
                <w:szCs w:val="21"/>
              </w:rPr>
            </w:pPr>
            <w:r w:rsidRPr="00CE2AC9">
              <w:rPr>
                <w:rFonts w:asciiTheme="majorEastAsia" w:eastAsiaTheme="majorEastAsia" w:hAnsiTheme="majorEastAsia" w:hint="eastAsia"/>
                <w:szCs w:val="21"/>
                <w:lang w:val="zh-CN"/>
              </w:rPr>
              <w:t>致的不利后果，由投标人自行承担。）</w:t>
            </w:r>
          </w:p>
        </w:tc>
      </w:tr>
      <w:tr w:rsidR="00295B15">
        <w:trPr>
          <w:trHeight w:val="536"/>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2</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rPr>
                <w:rFonts w:asciiTheme="minorEastAsia" w:eastAsiaTheme="minorEastAsia" w:hAnsiTheme="minorEastAsia" w:cs="Arial"/>
                <w:b/>
                <w:kern w:val="0"/>
                <w:szCs w:val="21"/>
              </w:rPr>
            </w:pPr>
            <w:r w:rsidRPr="00CE2AC9">
              <w:rPr>
                <w:rFonts w:asciiTheme="minorEastAsia" w:eastAsiaTheme="minorEastAsia" w:hAnsiTheme="minorEastAsia" w:hint="eastAsia"/>
                <w:szCs w:val="21"/>
              </w:rPr>
              <w:t>根据投标人对物业项目的理解以及项目的人员配置、设备配备情况，如技能、资质、分工、上岗培训、进行评比打分</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0-5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rPr>
                <w:rFonts w:asciiTheme="minorEastAsia" w:eastAsiaTheme="minorEastAsia" w:hAnsiTheme="minorEastAsia" w:cs="Arial"/>
                <w:szCs w:val="21"/>
              </w:rPr>
            </w:pPr>
            <w:r w:rsidRPr="00CE2AC9">
              <w:rPr>
                <w:rFonts w:asciiTheme="minorEastAsia" w:eastAsiaTheme="minorEastAsia" w:hAnsiTheme="minorEastAsia" w:hint="eastAsia"/>
                <w:szCs w:val="21"/>
              </w:rPr>
              <w:t>物业管理人员配置、工具设备配备，比较评</w:t>
            </w:r>
            <w:r w:rsidRPr="00CE2AC9">
              <w:rPr>
                <w:rFonts w:asciiTheme="minorEastAsia" w:eastAsiaTheme="minorEastAsia" w:hAnsiTheme="minorEastAsia" w:cs="Arial" w:hint="eastAsia"/>
                <w:szCs w:val="21"/>
              </w:rPr>
              <w:t>分：</w:t>
            </w:r>
          </w:p>
          <w:p w:rsidR="00295B15" w:rsidRPr="00CE2AC9" w:rsidRDefault="00021090">
            <w:pPr>
              <w:widowControl/>
              <w:spacing w:line="340" w:lineRule="exact"/>
              <w:rPr>
                <w:rFonts w:asciiTheme="minorEastAsia" w:eastAsiaTheme="minorEastAsia" w:hAnsiTheme="minorEastAsia" w:cs="Arial"/>
                <w:szCs w:val="21"/>
              </w:rPr>
            </w:pPr>
            <w:r w:rsidRPr="00CE2AC9">
              <w:rPr>
                <w:rFonts w:asciiTheme="minorEastAsia" w:eastAsiaTheme="minorEastAsia" w:hAnsiTheme="minorEastAsia" w:hint="eastAsia"/>
                <w:szCs w:val="21"/>
              </w:rPr>
              <w:t>优得3.0-5.0分，良得1.0-2.9分，一般得0-0.9分</w:t>
            </w:r>
          </w:p>
        </w:tc>
      </w:tr>
      <w:tr w:rsidR="00295B15">
        <w:trPr>
          <w:trHeight w:val="438"/>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Pr="00CE2AC9" w:rsidRDefault="00295B15">
            <w:pPr>
              <w:widowControl/>
              <w:jc w:val="left"/>
              <w:rPr>
                <w:rFonts w:asciiTheme="minorEastAsia" w:eastAsiaTheme="minorEastAsia" w:hAnsiTheme="minorEastAsia" w:cs="Arial"/>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Pr="00CE2AC9" w:rsidRDefault="00295B15">
            <w:pPr>
              <w:widowControl/>
              <w:jc w:val="left"/>
              <w:rPr>
                <w:rFonts w:asciiTheme="minorEastAsia" w:eastAsiaTheme="minorEastAsia" w:hAnsiTheme="minorEastAsia" w:cs="Arial"/>
                <w:b/>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0-5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spacing w:line="340" w:lineRule="exact"/>
              <w:rPr>
                <w:rFonts w:asciiTheme="minorEastAsia" w:eastAsiaTheme="minorEastAsia" w:hAnsiTheme="minorEastAsia" w:cs="Arial"/>
                <w:szCs w:val="21"/>
              </w:rPr>
            </w:pPr>
            <w:r w:rsidRPr="00CE2AC9">
              <w:rPr>
                <w:rFonts w:asciiTheme="minorEastAsia" w:eastAsiaTheme="minorEastAsia" w:hAnsiTheme="minorEastAsia" w:hint="eastAsia"/>
                <w:szCs w:val="21"/>
              </w:rPr>
              <w:t>人员分工合理性、人员稳定性，比较评</w:t>
            </w:r>
            <w:r w:rsidRPr="00CE2AC9">
              <w:rPr>
                <w:rFonts w:asciiTheme="minorEastAsia" w:eastAsiaTheme="minorEastAsia" w:hAnsiTheme="minorEastAsia" w:cs="Arial" w:hint="eastAsia"/>
                <w:szCs w:val="21"/>
              </w:rPr>
              <w:t>分：</w:t>
            </w:r>
          </w:p>
          <w:p w:rsidR="00295B15" w:rsidRPr="00CE2AC9" w:rsidRDefault="00021090">
            <w:pPr>
              <w:spacing w:line="340" w:lineRule="exact"/>
              <w:rPr>
                <w:rFonts w:asciiTheme="minorEastAsia" w:eastAsiaTheme="minorEastAsia" w:hAnsiTheme="minorEastAsia"/>
                <w:szCs w:val="21"/>
              </w:rPr>
            </w:pPr>
            <w:r w:rsidRPr="00CE2AC9">
              <w:rPr>
                <w:rFonts w:asciiTheme="minorEastAsia" w:eastAsiaTheme="minorEastAsia" w:hAnsiTheme="minorEastAsia" w:hint="eastAsia"/>
                <w:szCs w:val="21"/>
              </w:rPr>
              <w:t>优得3.0-5.0分，良得1.0-2.9分，一般得0-0.9分</w:t>
            </w:r>
          </w:p>
        </w:tc>
      </w:tr>
      <w:tr w:rsidR="00295B15">
        <w:trPr>
          <w:trHeight w:val="438"/>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rPr>
                <w:rFonts w:asciiTheme="minorEastAsia" w:eastAsiaTheme="minorEastAsia" w:hAnsiTheme="minorEastAsia" w:cs="Arial"/>
                <w:b/>
                <w:kern w:val="0"/>
                <w:szCs w:val="21"/>
              </w:rPr>
            </w:pPr>
            <w:r w:rsidRPr="00CE2AC9">
              <w:rPr>
                <w:rFonts w:asciiTheme="minorEastAsia" w:eastAsiaTheme="minorEastAsia" w:hAnsiTheme="minorEastAsia" w:hint="eastAsia"/>
                <w:szCs w:val="21"/>
              </w:rPr>
              <w:t>服务人员</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0-6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20" w:lineRule="exact"/>
              <w:jc w:val="left"/>
              <w:rPr>
                <w:rFonts w:ascii="宋体" w:hAnsi="宋体" w:cs="宋体"/>
                <w:kern w:val="0"/>
                <w:sz w:val="24"/>
              </w:rPr>
            </w:pPr>
            <w:r w:rsidRPr="00CE2AC9">
              <w:rPr>
                <w:rFonts w:ascii="宋体" w:hAnsi="宋体" w:cs="宋体" w:hint="eastAsia"/>
                <w:kern w:val="0"/>
                <w:sz w:val="24"/>
              </w:rPr>
              <w:t>承诺项目各岗位作业人员年龄、文化程度、工作经验等进行综合评分：</w:t>
            </w:r>
          </w:p>
          <w:p w:rsidR="00295B15" w:rsidRPr="00CE2AC9" w:rsidRDefault="00F0352A">
            <w:pPr>
              <w:widowControl/>
              <w:spacing w:line="320" w:lineRule="exact"/>
              <w:jc w:val="left"/>
              <w:rPr>
                <w:rFonts w:ascii="宋体" w:hAnsi="宋体" w:cs="宋体"/>
                <w:kern w:val="0"/>
                <w:sz w:val="24"/>
              </w:rPr>
            </w:pPr>
            <w:r w:rsidRPr="00CE2AC9">
              <w:rPr>
                <w:rFonts w:ascii="宋体" w:hAnsi="宋体" w:cs="宋体" w:hint="eastAsia"/>
                <w:kern w:val="0"/>
                <w:sz w:val="24"/>
              </w:rPr>
              <w:fldChar w:fldCharType="begin"/>
            </w:r>
            <w:r w:rsidR="00021090" w:rsidRPr="00CE2AC9">
              <w:rPr>
                <w:rFonts w:ascii="宋体" w:hAnsi="宋体" w:cs="宋体" w:hint="eastAsia"/>
                <w:kern w:val="0"/>
                <w:sz w:val="24"/>
              </w:rPr>
              <w:instrText xml:space="preserve"> = 1 \* GB3 </w:instrText>
            </w:r>
            <w:r w:rsidRPr="00CE2AC9">
              <w:rPr>
                <w:rFonts w:ascii="宋体" w:hAnsi="宋体" w:cs="宋体" w:hint="eastAsia"/>
                <w:kern w:val="0"/>
                <w:sz w:val="24"/>
              </w:rPr>
              <w:fldChar w:fldCharType="separate"/>
            </w:r>
            <w:r w:rsidR="00021090" w:rsidRPr="00CE2AC9">
              <w:rPr>
                <w:rFonts w:ascii="宋体" w:hAnsi="宋体" w:cs="宋体" w:hint="eastAsia"/>
                <w:kern w:val="0"/>
                <w:sz w:val="24"/>
              </w:rPr>
              <w:t>①</w:t>
            </w:r>
            <w:r w:rsidRPr="00CE2AC9">
              <w:rPr>
                <w:rFonts w:ascii="宋体" w:hAnsi="宋体" w:cs="宋体" w:hint="eastAsia"/>
                <w:kern w:val="0"/>
                <w:sz w:val="24"/>
              </w:rPr>
              <w:fldChar w:fldCharType="end"/>
            </w:r>
            <w:r w:rsidR="00021090" w:rsidRPr="00CE2AC9">
              <w:rPr>
                <w:rFonts w:ascii="宋体" w:hAnsi="宋体" w:cs="宋体" w:hint="eastAsia"/>
                <w:kern w:val="0"/>
                <w:sz w:val="24"/>
              </w:rPr>
              <w:t>作业人员平均年龄优于需求，文化程度高、工作经验丰富，总体素质优于本次采购服务需求的给6-5.1分；</w:t>
            </w:r>
          </w:p>
          <w:p w:rsidR="00295B15" w:rsidRPr="00CE2AC9" w:rsidRDefault="00021090">
            <w:pPr>
              <w:widowControl/>
              <w:spacing w:line="320" w:lineRule="exact"/>
              <w:jc w:val="left"/>
              <w:rPr>
                <w:rFonts w:ascii="宋体" w:hAnsi="宋体" w:cs="宋体"/>
                <w:kern w:val="0"/>
                <w:sz w:val="24"/>
              </w:rPr>
            </w:pPr>
            <w:r w:rsidRPr="00CE2AC9">
              <w:rPr>
                <w:rFonts w:ascii="宋体" w:hAnsi="宋体" w:cs="宋体" w:hint="eastAsia"/>
                <w:kern w:val="0"/>
                <w:sz w:val="24"/>
              </w:rPr>
              <w:t>②作业人员平均年龄优于需求，文化程度一般、工作经验一般，满足本次采购服务需求的给 5-2.1 分；</w:t>
            </w:r>
          </w:p>
          <w:p w:rsidR="00295B15" w:rsidRPr="00CE2AC9" w:rsidRDefault="00021090">
            <w:pPr>
              <w:spacing w:line="340" w:lineRule="exact"/>
              <w:rPr>
                <w:rFonts w:asciiTheme="minorEastAsia" w:eastAsiaTheme="minorEastAsia" w:hAnsiTheme="minorEastAsia"/>
                <w:szCs w:val="21"/>
              </w:rPr>
            </w:pPr>
            <w:r w:rsidRPr="00CE2AC9">
              <w:rPr>
                <w:rFonts w:ascii="宋体" w:hAnsi="宋体" w:cs="宋体" w:hint="eastAsia"/>
                <w:kern w:val="0"/>
                <w:sz w:val="24"/>
              </w:rPr>
              <w:t>③作业人员平均年龄满足需求，文化程度较低，工作经验不足，仅基本满足本次采购服务需求的给2-0分。</w:t>
            </w:r>
          </w:p>
        </w:tc>
      </w:tr>
      <w:tr w:rsidR="00295B15">
        <w:trPr>
          <w:trHeight w:val="70"/>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left"/>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3</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spacing w:line="340" w:lineRule="exact"/>
              <w:rPr>
                <w:rFonts w:asciiTheme="minorEastAsia" w:eastAsiaTheme="minorEastAsia" w:hAnsiTheme="minorEastAsia"/>
                <w:szCs w:val="21"/>
              </w:rPr>
            </w:pPr>
            <w:r w:rsidRPr="00CE2AC9">
              <w:rPr>
                <w:rFonts w:asciiTheme="minorEastAsia" w:eastAsiaTheme="minorEastAsia" w:hAnsiTheme="minorEastAsia" w:hint="eastAsia"/>
                <w:szCs w:val="21"/>
              </w:rPr>
              <w:t xml:space="preserve">服务承诺、企业内部管理制度 </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szCs w:val="21"/>
              </w:rPr>
            </w:pPr>
            <w:r>
              <w:rPr>
                <w:rFonts w:asciiTheme="minorEastAsia" w:eastAsiaTheme="minorEastAsia" w:hAnsiTheme="minorEastAsia" w:cs="Arial" w:hint="eastAsia"/>
                <w:kern w:val="0"/>
                <w:szCs w:val="21"/>
              </w:rPr>
              <w:t>投标人内部管理方案、组织架构及管理制度是否全面、细致，进行比较评分：</w:t>
            </w:r>
          </w:p>
          <w:p w:rsidR="00295B15" w:rsidRDefault="00021090">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优得4.0-5.0分，良得2.0-3.9分，一般得0-1.9分.</w:t>
            </w:r>
          </w:p>
        </w:tc>
      </w:tr>
      <w:tr w:rsidR="00295B15">
        <w:trPr>
          <w:trHeight w:val="983"/>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991342">
            <w:pPr>
              <w:widowControl/>
              <w:spacing w:line="340" w:lineRule="exact"/>
              <w:ind w:firstLineChars="100" w:firstLine="210"/>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991342">
              <w:rPr>
                <w:rFonts w:asciiTheme="minorEastAsia" w:eastAsiaTheme="minorEastAsia" w:hAnsiTheme="minorEastAsia" w:cs="Arial" w:hint="eastAsia"/>
                <w:kern w:val="0"/>
                <w:szCs w:val="21"/>
              </w:rPr>
              <w:t>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服务承诺优惠程度和特色服务，比较评分：</w:t>
            </w:r>
          </w:p>
          <w:p w:rsidR="00295B15" w:rsidRDefault="00021090" w:rsidP="00991342">
            <w:pPr>
              <w:spacing w:line="340" w:lineRule="exact"/>
              <w:rPr>
                <w:rFonts w:asciiTheme="minorEastAsia" w:eastAsiaTheme="minorEastAsia" w:hAnsiTheme="minorEastAsia" w:cs="Arial"/>
                <w:kern w:val="0"/>
                <w:szCs w:val="21"/>
              </w:rPr>
            </w:pPr>
            <w:r>
              <w:rPr>
                <w:rFonts w:asciiTheme="minorEastAsia" w:eastAsiaTheme="minorEastAsia" w:hAnsiTheme="minorEastAsia" w:hint="eastAsia"/>
                <w:szCs w:val="21"/>
              </w:rPr>
              <w:t>优得4.0-</w:t>
            </w:r>
            <w:r w:rsidR="00991342">
              <w:rPr>
                <w:rFonts w:asciiTheme="minorEastAsia" w:eastAsiaTheme="minorEastAsia" w:hAnsiTheme="minorEastAsia" w:hint="eastAsia"/>
                <w:szCs w:val="21"/>
              </w:rPr>
              <w:t>5</w:t>
            </w:r>
            <w:r>
              <w:rPr>
                <w:rFonts w:asciiTheme="minorEastAsia" w:eastAsiaTheme="minorEastAsia" w:hAnsiTheme="minorEastAsia" w:hint="eastAsia"/>
                <w:szCs w:val="21"/>
              </w:rPr>
              <w:t xml:space="preserve">.0分，良得2.0-3.9分，一般得0-1.9分.  </w:t>
            </w:r>
          </w:p>
        </w:tc>
      </w:tr>
      <w:tr w:rsidR="00295B15">
        <w:trPr>
          <w:trHeight w:val="650"/>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left"/>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4</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spacing w:line="340" w:lineRule="exact"/>
              <w:rPr>
                <w:rFonts w:asciiTheme="minorEastAsia" w:eastAsiaTheme="minorEastAsia" w:hAnsiTheme="minorEastAsia"/>
                <w:szCs w:val="21"/>
              </w:rPr>
            </w:pPr>
            <w:r w:rsidRPr="00CE2AC9">
              <w:rPr>
                <w:rFonts w:asciiTheme="minorEastAsia" w:eastAsiaTheme="minorEastAsia" w:hAnsiTheme="minorEastAsia" w:hint="eastAsia"/>
                <w:szCs w:val="21"/>
              </w:rPr>
              <w:t>针对本项目目前现状，解决小区物业管理和服务方案</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B368EC">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B368EC">
              <w:rPr>
                <w:rFonts w:asciiTheme="minorEastAsia" w:eastAsiaTheme="minorEastAsia" w:hAnsiTheme="minorEastAsia" w:cs="Arial" w:hint="eastAsia"/>
                <w:kern w:val="0"/>
                <w:szCs w:val="21"/>
              </w:rPr>
              <w:t>8</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保安、门岗、门禁管理方案全面、具体，是否具备可操作性：</w:t>
            </w:r>
          </w:p>
          <w:p w:rsidR="00295B15" w:rsidRDefault="00021090" w:rsidP="00B368EC">
            <w:pPr>
              <w:spacing w:line="340" w:lineRule="exact"/>
              <w:rPr>
                <w:rFonts w:asciiTheme="minorEastAsia" w:eastAsiaTheme="minorEastAsia" w:hAnsiTheme="minorEastAsia" w:cs="Arial"/>
                <w:kern w:val="0"/>
                <w:szCs w:val="21"/>
              </w:rPr>
            </w:pPr>
            <w:r>
              <w:rPr>
                <w:rFonts w:asciiTheme="minorEastAsia" w:eastAsiaTheme="minorEastAsia" w:hAnsiTheme="minorEastAsia" w:hint="eastAsia"/>
                <w:szCs w:val="21"/>
              </w:rPr>
              <w:t>优得</w:t>
            </w:r>
            <w:r w:rsidR="00B368EC">
              <w:rPr>
                <w:rFonts w:asciiTheme="minorEastAsia" w:eastAsiaTheme="minorEastAsia" w:hAnsiTheme="minorEastAsia" w:hint="eastAsia"/>
                <w:szCs w:val="21"/>
              </w:rPr>
              <w:t>5</w:t>
            </w:r>
            <w:r>
              <w:rPr>
                <w:rFonts w:asciiTheme="minorEastAsia" w:eastAsiaTheme="minorEastAsia" w:hAnsiTheme="minorEastAsia" w:hint="eastAsia"/>
                <w:szCs w:val="21"/>
              </w:rPr>
              <w:t>.0-</w:t>
            </w:r>
            <w:r w:rsidR="00B368EC">
              <w:rPr>
                <w:rFonts w:asciiTheme="minorEastAsia" w:eastAsiaTheme="minorEastAsia" w:hAnsiTheme="minorEastAsia" w:hint="eastAsia"/>
                <w:szCs w:val="21"/>
              </w:rPr>
              <w:t>8</w:t>
            </w:r>
            <w:r>
              <w:rPr>
                <w:rFonts w:asciiTheme="minorEastAsia" w:eastAsiaTheme="minorEastAsia" w:hAnsiTheme="minorEastAsia" w:hint="eastAsia"/>
                <w:szCs w:val="21"/>
              </w:rPr>
              <w:t>.0分，良得2.0-</w:t>
            </w:r>
            <w:r w:rsidR="00B368EC">
              <w:rPr>
                <w:rFonts w:asciiTheme="minorEastAsia" w:eastAsiaTheme="minorEastAsia" w:hAnsiTheme="minorEastAsia" w:hint="eastAsia"/>
                <w:szCs w:val="21"/>
              </w:rPr>
              <w:t>4</w:t>
            </w:r>
            <w:r>
              <w:rPr>
                <w:rFonts w:asciiTheme="minorEastAsia" w:eastAsiaTheme="minorEastAsia" w:hAnsiTheme="minorEastAsia" w:hint="eastAsia"/>
                <w:szCs w:val="21"/>
              </w:rPr>
              <w:t>.9分，一般得0-1.9分.</w:t>
            </w:r>
          </w:p>
        </w:tc>
      </w:tr>
      <w:tr w:rsidR="00295B15">
        <w:trPr>
          <w:trHeight w:val="510"/>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DC1CD3">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DC1CD3">
              <w:rPr>
                <w:rFonts w:asciiTheme="minorEastAsia" w:eastAsiaTheme="minorEastAsia" w:hAnsiTheme="minorEastAsia" w:cs="Arial" w:hint="eastAsia"/>
                <w:kern w:val="0"/>
                <w:szCs w:val="21"/>
              </w:rPr>
              <w:t>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工程维修管理方案、目前小区设施整改全面、具体、可行性，是否具备可操作性：</w:t>
            </w:r>
          </w:p>
          <w:p w:rsidR="00295B15" w:rsidRDefault="00021090" w:rsidP="00DC1CD3">
            <w:pPr>
              <w:spacing w:line="340" w:lineRule="exact"/>
              <w:rPr>
                <w:rFonts w:asciiTheme="minorEastAsia" w:eastAsiaTheme="minorEastAsia" w:hAnsiTheme="minorEastAsia" w:cs="Arial"/>
                <w:kern w:val="0"/>
                <w:szCs w:val="21"/>
              </w:rPr>
            </w:pPr>
            <w:r>
              <w:rPr>
                <w:rFonts w:asciiTheme="minorEastAsia" w:eastAsiaTheme="minorEastAsia" w:hAnsiTheme="minorEastAsia" w:hint="eastAsia"/>
                <w:szCs w:val="21"/>
              </w:rPr>
              <w:t>优得</w:t>
            </w:r>
            <w:r w:rsidR="00DC1CD3">
              <w:rPr>
                <w:rFonts w:asciiTheme="minorEastAsia" w:eastAsiaTheme="minorEastAsia" w:hAnsiTheme="minorEastAsia" w:hint="eastAsia"/>
                <w:szCs w:val="21"/>
              </w:rPr>
              <w:t>4</w:t>
            </w:r>
            <w:r>
              <w:rPr>
                <w:rFonts w:asciiTheme="minorEastAsia" w:eastAsiaTheme="minorEastAsia" w:hAnsiTheme="minorEastAsia" w:hint="eastAsia"/>
                <w:szCs w:val="21"/>
              </w:rPr>
              <w:t>.0-</w:t>
            </w:r>
            <w:r w:rsidR="00DC1CD3">
              <w:rPr>
                <w:rFonts w:asciiTheme="minorEastAsia" w:eastAsiaTheme="minorEastAsia" w:hAnsiTheme="minorEastAsia" w:hint="eastAsia"/>
                <w:szCs w:val="21"/>
              </w:rPr>
              <w:t>6</w:t>
            </w:r>
            <w:r>
              <w:rPr>
                <w:rFonts w:asciiTheme="minorEastAsia" w:eastAsiaTheme="minorEastAsia" w:hAnsiTheme="minorEastAsia" w:hint="eastAsia"/>
                <w:szCs w:val="21"/>
              </w:rPr>
              <w:t>.0分，良得2.0-</w:t>
            </w:r>
            <w:r w:rsidR="00DC1CD3">
              <w:rPr>
                <w:rFonts w:asciiTheme="minorEastAsia" w:eastAsiaTheme="minorEastAsia" w:hAnsiTheme="minorEastAsia" w:hint="eastAsia"/>
                <w:szCs w:val="21"/>
              </w:rPr>
              <w:t>3</w:t>
            </w:r>
            <w:r>
              <w:rPr>
                <w:rFonts w:asciiTheme="minorEastAsia" w:eastAsiaTheme="minorEastAsia" w:hAnsiTheme="minorEastAsia" w:hint="eastAsia"/>
                <w:szCs w:val="21"/>
              </w:rPr>
              <w:t>.9分，一般得0-1.9分.</w:t>
            </w:r>
          </w:p>
        </w:tc>
      </w:tr>
      <w:tr w:rsidR="00295B15">
        <w:trPr>
          <w:trHeight w:val="510"/>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151716">
              <w:rPr>
                <w:rFonts w:asciiTheme="minorEastAsia" w:eastAsiaTheme="minorEastAsia" w:hAnsiTheme="minorEastAsia" w:cs="Arial" w:hint="eastAsia"/>
                <w:kern w:val="0"/>
                <w:szCs w:val="21"/>
              </w:rPr>
              <w:t>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保洁管理方案全面、具体、细致，是否具备可操作性：</w:t>
            </w:r>
            <w:r>
              <w:rPr>
                <w:rFonts w:asciiTheme="minorEastAsia" w:eastAsiaTheme="minorEastAsia" w:hAnsiTheme="minorEastAsia" w:hint="eastAsia"/>
                <w:szCs w:val="21"/>
              </w:rPr>
              <w:t>优得4.0-</w:t>
            </w:r>
            <w:r w:rsidR="00151716">
              <w:rPr>
                <w:rFonts w:asciiTheme="minorEastAsia" w:eastAsiaTheme="minorEastAsia" w:hAnsiTheme="minorEastAsia" w:hint="eastAsia"/>
                <w:szCs w:val="21"/>
              </w:rPr>
              <w:t>6</w:t>
            </w:r>
            <w:r>
              <w:rPr>
                <w:rFonts w:asciiTheme="minorEastAsia" w:eastAsiaTheme="minorEastAsia" w:hAnsiTheme="minorEastAsia" w:hint="eastAsia"/>
                <w:szCs w:val="21"/>
              </w:rPr>
              <w:t>.0分，良得2.0-3.9分，一般得0-1.9分.</w:t>
            </w:r>
          </w:p>
        </w:tc>
      </w:tr>
      <w:tr w:rsidR="00295B15">
        <w:trPr>
          <w:trHeight w:val="510"/>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151716">
              <w:rPr>
                <w:rFonts w:asciiTheme="minorEastAsia" w:eastAsiaTheme="minorEastAsia" w:hAnsiTheme="minorEastAsia" w:cs="Arial" w:hint="eastAsia"/>
                <w:kern w:val="0"/>
                <w:szCs w:val="21"/>
              </w:rPr>
              <w:t>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绿化管理方案全面、具体、细致，是否具备可操作性：</w:t>
            </w:r>
            <w:r>
              <w:rPr>
                <w:rFonts w:asciiTheme="minorEastAsia" w:eastAsiaTheme="minorEastAsia" w:hAnsiTheme="minorEastAsia" w:hint="eastAsia"/>
                <w:szCs w:val="21"/>
              </w:rPr>
              <w:t>优得4.0-</w:t>
            </w:r>
            <w:r w:rsidR="00151716">
              <w:rPr>
                <w:rFonts w:asciiTheme="minorEastAsia" w:eastAsiaTheme="minorEastAsia" w:hAnsiTheme="minorEastAsia" w:hint="eastAsia"/>
                <w:szCs w:val="21"/>
              </w:rPr>
              <w:t>6</w:t>
            </w:r>
            <w:r>
              <w:rPr>
                <w:rFonts w:asciiTheme="minorEastAsia" w:eastAsiaTheme="minorEastAsia" w:hAnsiTheme="minorEastAsia" w:hint="eastAsia"/>
                <w:szCs w:val="21"/>
              </w:rPr>
              <w:t>.0分，良得2.0-3.9分，一般得0-1.9分.</w:t>
            </w:r>
          </w:p>
        </w:tc>
      </w:tr>
      <w:tr w:rsidR="00295B15">
        <w:trPr>
          <w:trHeight w:val="1145"/>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151716">
              <w:rPr>
                <w:rFonts w:asciiTheme="minorEastAsia" w:eastAsiaTheme="minorEastAsia" w:hAnsiTheme="minorEastAsia" w:cs="Arial" w:hint="eastAsia"/>
                <w:kern w:val="0"/>
                <w:szCs w:val="21"/>
              </w:rPr>
              <w:t>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151716">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针对本项目的内部管理方案，比较评分：</w:t>
            </w:r>
            <w:r>
              <w:rPr>
                <w:rFonts w:asciiTheme="minorEastAsia" w:eastAsiaTheme="minorEastAsia" w:hAnsiTheme="minorEastAsia" w:hint="eastAsia"/>
                <w:szCs w:val="21"/>
              </w:rPr>
              <w:t>优得4.0-</w:t>
            </w:r>
            <w:r w:rsidR="00151716">
              <w:rPr>
                <w:rFonts w:asciiTheme="minorEastAsia" w:eastAsiaTheme="minorEastAsia" w:hAnsiTheme="minorEastAsia" w:hint="eastAsia"/>
                <w:szCs w:val="21"/>
              </w:rPr>
              <w:t>6</w:t>
            </w:r>
            <w:r>
              <w:rPr>
                <w:rFonts w:asciiTheme="minorEastAsia" w:eastAsiaTheme="minorEastAsia" w:hAnsiTheme="minorEastAsia" w:hint="eastAsia"/>
                <w:szCs w:val="21"/>
              </w:rPr>
              <w:t>.0分，良得2.0-3.9分，一般得0-1.9分.</w:t>
            </w:r>
          </w:p>
        </w:tc>
      </w:tr>
      <w:tr w:rsidR="00295B15">
        <w:trPr>
          <w:trHeight w:val="1145"/>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F40FD2">
            <w:pPr>
              <w:widowControl/>
              <w:spacing w:line="34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5</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jc w:val="center"/>
            </w:pPr>
            <w:r w:rsidRPr="00CE2AC9">
              <w:rPr>
                <w:rFonts w:hint="eastAsia"/>
              </w:rPr>
              <w:t>物业服务</w:t>
            </w:r>
          </w:p>
          <w:p w:rsidR="00295B15" w:rsidRPr="00CE2AC9" w:rsidRDefault="00021090">
            <w:pPr>
              <w:widowControl/>
              <w:spacing w:line="340" w:lineRule="exact"/>
              <w:jc w:val="center"/>
              <w:rPr>
                <w:rFonts w:asciiTheme="minorEastAsia" w:eastAsiaTheme="minorEastAsia" w:hAnsiTheme="minorEastAsia"/>
                <w:szCs w:val="21"/>
              </w:rPr>
            </w:pPr>
            <w:r w:rsidRPr="00CE2AC9">
              <w:rPr>
                <w:rFonts w:hint="eastAsia"/>
              </w:rPr>
              <w:t>应急方案</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991342">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991342">
              <w:rPr>
                <w:rFonts w:asciiTheme="minorEastAsia" w:eastAsiaTheme="minorEastAsia" w:hAnsiTheme="minorEastAsia" w:cs="Arial" w:hint="eastAsia"/>
                <w:kern w:val="0"/>
                <w:szCs w:val="21"/>
              </w:rPr>
              <w:t>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991342">
            <w:pPr>
              <w:spacing w:line="340" w:lineRule="exact"/>
              <w:rPr>
                <w:rFonts w:asciiTheme="minorEastAsia" w:eastAsiaTheme="minorEastAsia" w:hAnsiTheme="minorEastAsia" w:cs="Arial"/>
                <w:kern w:val="0"/>
                <w:szCs w:val="21"/>
              </w:rPr>
            </w:pPr>
            <w:r>
              <w:rPr>
                <w:rFonts w:hint="eastAsia"/>
              </w:rPr>
              <w:t>对物业管理区域内突发意外事件（包括防疫、台风、冻灾、暴雨等自然灾害，停水停电，火灾、盗抢等意外事件）的应急预案及相应措施：</w:t>
            </w:r>
            <w:r>
              <w:rPr>
                <w:rFonts w:ascii="宋体" w:hAnsi="宋体" w:hint="eastAsia"/>
              </w:rPr>
              <w:t>优得3.0-</w:t>
            </w:r>
            <w:r w:rsidR="00991342">
              <w:rPr>
                <w:rFonts w:ascii="宋体" w:hAnsi="宋体" w:hint="eastAsia"/>
              </w:rPr>
              <w:t>5</w:t>
            </w:r>
            <w:r>
              <w:rPr>
                <w:rFonts w:ascii="宋体" w:hAnsi="宋体" w:hint="eastAsia"/>
              </w:rPr>
              <w:t>.0分，良得1.0-3.0分，一般得0-1.0分</w:t>
            </w:r>
          </w:p>
        </w:tc>
      </w:tr>
      <w:tr w:rsidR="00D230BC" w:rsidTr="0034542B">
        <w:trPr>
          <w:trHeight w:val="50"/>
        </w:trPr>
        <w:tc>
          <w:tcPr>
            <w:tcW w:w="840" w:type="dxa"/>
            <w:vMerge w:val="restart"/>
            <w:tcBorders>
              <w:top w:val="single" w:sz="4" w:space="0" w:color="auto"/>
              <w:left w:val="single" w:sz="4" w:space="0" w:color="auto"/>
              <w:right w:val="single" w:sz="4" w:space="0" w:color="auto"/>
            </w:tcBorders>
            <w:vAlign w:val="center"/>
          </w:tcPr>
          <w:p w:rsidR="00D230BC" w:rsidRPr="00CE2AC9" w:rsidRDefault="00F40FD2" w:rsidP="0034542B">
            <w:pPr>
              <w:spacing w:line="34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w:t>
            </w:r>
          </w:p>
        </w:tc>
        <w:tc>
          <w:tcPr>
            <w:tcW w:w="2415" w:type="dxa"/>
            <w:vMerge w:val="restart"/>
            <w:tcBorders>
              <w:top w:val="single" w:sz="4" w:space="0" w:color="auto"/>
              <w:left w:val="single" w:sz="4" w:space="0" w:color="auto"/>
              <w:right w:val="single" w:sz="4" w:space="0" w:color="auto"/>
            </w:tcBorders>
            <w:vAlign w:val="center"/>
          </w:tcPr>
          <w:p w:rsidR="00D230BC" w:rsidRPr="00CE2AC9" w:rsidRDefault="00D230BC" w:rsidP="0034542B">
            <w:pPr>
              <w:spacing w:line="340" w:lineRule="exact"/>
              <w:jc w:val="center"/>
              <w:rPr>
                <w:rFonts w:asciiTheme="minorEastAsia" w:eastAsiaTheme="minorEastAsia" w:hAnsiTheme="minorEastAsia"/>
                <w:szCs w:val="21"/>
              </w:rPr>
            </w:pPr>
            <w:r w:rsidRPr="00CE2AC9">
              <w:rPr>
                <w:rFonts w:asciiTheme="minorEastAsia" w:eastAsiaTheme="minorEastAsia" w:hAnsiTheme="minorEastAsia" w:hint="eastAsia"/>
                <w:szCs w:val="21"/>
              </w:rPr>
              <w:t>业绩</w:t>
            </w:r>
          </w:p>
        </w:tc>
        <w:tc>
          <w:tcPr>
            <w:tcW w:w="1155" w:type="dxa"/>
            <w:tcBorders>
              <w:top w:val="single" w:sz="4" w:space="0" w:color="auto"/>
              <w:left w:val="single" w:sz="4" w:space="0" w:color="auto"/>
              <w:bottom w:val="single" w:sz="4" w:space="0" w:color="auto"/>
              <w:right w:val="single" w:sz="4" w:space="0" w:color="auto"/>
            </w:tcBorders>
            <w:vAlign w:val="center"/>
          </w:tcPr>
          <w:p w:rsidR="00D230BC" w:rsidRDefault="00D230BC" w:rsidP="00991342">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991342">
              <w:rPr>
                <w:rFonts w:asciiTheme="minorEastAsia" w:eastAsiaTheme="minorEastAsia" w:hAnsiTheme="minorEastAsia" w:cs="Arial" w:hint="eastAsia"/>
                <w:kern w:val="0"/>
                <w:szCs w:val="21"/>
              </w:rPr>
              <w:t>2</w:t>
            </w:r>
          </w:p>
        </w:tc>
        <w:tc>
          <w:tcPr>
            <w:tcW w:w="5145" w:type="dxa"/>
            <w:tcBorders>
              <w:top w:val="single" w:sz="4" w:space="0" w:color="auto"/>
              <w:left w:val="single" w:sz="4" w:space="0" w:color="auto"/>
              <w:bottom w:val="single" w:sz="4" w:space="0" w:color="auto"/>
              <w:right w:val="single" w:sz="4" w:space="0" w:color="auto"/>
            </w:tcBorders>
            <w:vAlign w:val="center"/>
          </w:tcPr>
          <w:p w:rsidR="00D230BC" w:rsidRDefault="00D230BC" w:rsidP="00284B74">
            <w:pPr>
              <w:snapToGrid w:val="0"/>
              <w:spacing w:line="340" w:lineRule="exact"/>
              <w:rPr>
                <w:rFonts w:asciiTheme="minorEastAsia" w:eastAsiaTheme="minorEastAsia" w:hAnsiTheme="minorEastAsia" w:cs="Arial"/>
                <w:kern w:val="0"/>
                <w:szCs w:val="21"/>
              </w:rPr>
            </w:pPr>
            <w:r w:rsidRPr="00D230BC">
              <w:rPr>
                <w:rFonts w:asciiTheme="minorEastAsia" w:eastAsiaTheme="minorEastAsia" w:hAnsiTheme="minorEastAsia" w:cs="Arial" w:hint="eastAsia"/>
                <w:kern w:val="0"/>
                <w:szCs w:val="21"/>
              </w:rPr>
              <w:t>项目负责人</w:t>
            </w:r>
            <w:r>
              <w:rPr>
                <w:rFonts w:asciiTheme="minorEastAsia" w:eastAsiaTheme="minorEastAsia" w:hAnsiTheme="minorEastAsia" w:cs="Arial" w:hint="eastAsia"/>
                <w:kern w:val="0"/>
                <w:szCs w:val="21"/>
              </w:rPr>
              <w:t>提供类似的</w:t>
            </w:r>
            <w:r w:rsidR="00284B74">
              <w:rPr>
                <w:rFonts w:asciiTheme="minorEastAsia" w:eastAsiaTheme="minorEastAsia" w:hAnsiTheme="minorEastAsia" w:cs="Arial" w:hint="eastAsia"/>
                <w:kern w:val="0"/>
                <w:szCs w:val="21"/>
              </w:rPr>
              <w:t>（面积为</w:t>
            </w:r>
            <w:r w:rsidR="004C07FE">
              <w:rPr>
                <w:rFonts w:asciiTheme="minorEastAsia" w:eastAsiaTheme="minorEastAsia" w:hAnsiTheme="minorEastAsia" w:cs="Arial" w:hint="eastAsia"/>
                <w:kern w:val="0"/>
                <w:szCs w:val="21"/>
              </w:rPr>
              <w:t>5</w:t>
            </w:r>
            <w:r w:rsidR="00284B74">
              <w:rPr>
                <w:rFonts w:asciiTheme="minorEastAsia" w:eastAsiaTheme="minorEastAsia" w:hAnsiTheme="minorEastAsia" w:cs="Arial" w:hint="eastAsia"/>
                <w:kern w:val="0"/>
                <w:szCs w:val="21"/>
              </w:rPr>
              <w:t>0000㎡及以上）</w:t>
            </w:r>
            <w:r>
              <w:rPr>
                <w:rFonts w:asciiTheme="minorEastAsia" w:eastAsiaTheme="minorEastAsia" w:hAnsiTheme="minorEastAsia" w:cs="Arial" w:hint="eastAsia"/>
                <w:kern w:val="0"/>
                <w:szCs w:val="21"/>
              </w:rPr>
              <w:t>小区物业管理案例，一个的</w:t>
            </w:r>
            <w:r w:rsidR="00991342">
              <w:rPr>
                <w:rFonts w:asciiTheme="minorEastAsia" w:eastAsiaTheme="minorEastAsia" w:hAnsiTheme="minorEastAsia" w:cs="Arial" w:hint="eastAsia"/>
                <w:kern w:val="0"/>
                <w:szCs w:val="21"/>
              </w:rPr>
              <w:t>2</w:t>
            </w:r>
            <w:r>
              <w:rPr>
                <w:rFonts w:asciiTheme="minorEastAsia" w:eastAsiaTheme="minorEastAsia" w:hAnsiTheme="minorEastAsia" w:cs="Arial" w:hint="eastAsia"/>
                <w:kern w:val="0"/>
                <w:szCs w:val="21"/>
              </w:rPr>
              <w:t>分，最多得</w:t>
            </w:r>
            <w:r w:rsidR="00991342">
              <w:rPr>
                <w:rFonts w:asciiTheme="minorEastAsia" w:eastAsiaTheme="minorEastAsia" w:hAnsiTheme="minorEastAsia" w:cs="Arial" w:hint="eastAsia"/>
                <w:kern w:val="0"/>
                <w:szCs w:val="21"/>
              </w:rPr>
              <w:t>2</w:t>
            </w:r>
            <w:r>
              <w:rPr>
                <w:rFonts w:asciiTheme="minorEastAsia" w:eastAsiaTheme="minorEastAsia" w:hAnsiTheme="minorEastAsia" w:cs="Arial" w:hint="eastAsia"/>
                <w:kern w:val="0"/>
                <w:szCs w:val="21"/>
              </w:rPr>
              <w:t>分。（</w:t>
            </w:r>
            <w:r w:rsidR="00991342">
              <w:rPr>
                <w:rFonts w:asciiTheme="minorEastAsia" w:eastAsiaTheme="minorEastAsia" w:hAnsiTheme="minorEastAsia" w:cs="Arial" w:hint="eastAsia"/>
                <w:kern w:val="0"/>
                <w:szCs w:val="21"/>
              </w:rPr>
              <w:t>提供合同</w:t>
            </w:r>
            <w:r w:rsidR="00284B74">
              <w:rPr>
                <w:rFonts w:asciiTheme="minorEastAsia" w:eastAsiaTheme="minorEastAsia" w:hAnsiTheme="minorEastAsia" w:cs="Arial" w:hint="eastAsia"/>
                <w:kern w:val="0"/>
                <w:szCs w:val="21"/>
              </w:rPr>
              <w:t>、</w:t>
            </w:r>
            <w:r w:rsidR="00991342">
              <w:rPr>
                <w:rFonts w:asciiTheme="minorEastAsia" w:eastAsiaTheme="minorEastAsia" w:hAnsiTheme="minorEastAsia" w:cs="Arial" w:hint="eastAsia"/>
                <w:kern w:val="0"/>
                <w:szCs w:val="21"/>
              </w:rPr>
              <w:t>中标通知书</w:t>
            </w:r>
            <w:r w:rsidR="00284B74">
              <w:rPr>
                <w:rFonts w:asciiTheme="minorEastAsia" w:eastAsiaTheme="minorEastAsia" w:hAnsiTheme="minorEastAsia" w:cs="Arial" w:hint="eastAsia"/>
                <w:kern w:val="0"/>
                <w:szCs w:val="21"/>
              </w:rPr>
              <w:t>或相关行政部门证明</w:t>
            </w:r>
            <w:r w:rsidR="00991342">
              <w:rPr>
                <w:rFonts w:asciiTheme="minorEastAsia" w:eastAsiaTheme="minorEastAsia" w:hAnsiTheme="minorEastAsia" w:cs="Arial" w:hint="eastAsia"/>
                <w:kern w:val="0"/>
                <w:szCs w:val="21"/>
              </w:rPr>
              <w:t>复印件</w:t>
            </w:r>
            <w:r>
              <w:rPr>
                <w:rFonts w:asciiTheme="minorEastAsia" w:eastAsiaTheme="minorEastAsia" w:hAnsiTheme="minorEastAsia" w:cs="Arial" w:hint="eastAsia"/>
                <w:kern w:val="0"/>
                <w:szCs w:val="21"/>
              </w:rPr>
              <w:t>）</w:t>
            </w:r>
          </w:p>
        </w:tc>
      </w:tr>
      <w:tr w:rsidR="00D230BC" w:rsidTr="0034542B">
        <w:trPr>
          <w:trHeight w:val="50"/>
        </w:trPr>
        <w:tc>
          <w:tcPr>
            <w:tcW w:w="840" w:type="dxa"/>
            <w:vMerge/>
            <w:tcBorders>
              <w:left w:val="single" w:sz="4" w:space="0" w:color="auto"/>
              <w:bottom w:val="single" w:sz="4" w:space="0" w:color="auto"/>
              <w:right w:val="single" w:sz="4" w:space="0" w:color="auto"/>
            </w:tcBorders>
            <w:vAlign w:val="center"/>
          </w:tcPr>
          <w:p w:rsidR="00D230BC" w:rsidRPr="00CE2AC9" w:rsidRDefault="00D230BC">
            <w:pPr>
              <w:widowControl/>
              <w:spacing w:line="340" w:lineRule="exact"/>
              <w:jc w:val="left"/>
              <w:rPr>
                <w:rFonts w:asciiTheme="minorEastAsia" w:eastAsiaTheme="minorEastAsia" w:hAnsiTheme="minorEastAsia" w:cs="Arial"/>
                <w:kern w:val="0"/>
                <w:szCs w:val="21"/>
              </w:rPr>
            </w:pPr>
          </w:p>
        </w:tc>
        <w:tc>
          <w:tcPr>
            <w:tcW w:w="2415" w:type="dxa"/>
            <w:vMerge/>
            <w:tcBorders>
              <w:left w:val="single" w:sz="4" w:space="0" w:color="auto"/>
              <w:bottom w:val="single" w:sz="4" w:space="0" w:color="auto"/>
              <w:right w:val="single" w:sz="4" w:space="0" w:color="auto"/>
            </w:tcBorders>
            <w:vAlign w:val="center"/>
          </w:tcPr>
          <w:p w:rsidR="00D230BC" w:rsidRPr="00CE2AC9" w:rsidRDefault="00D230BC">
            <w:pPr>
              <w:widowControl/>
              <w:spacing w:line="340" w:lineRule="exact"/>
              <w:jc w:val="center"/>
              <w:rPr>
                <w:rFonts w:asciiTheme="minorEastAsia" w:eastAsiaTheme="minorEastAsia" w:hAnsiTheme="minor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D230BC" w:rsidRDefault="00D230BC">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0-3</w:t>
            </w:r>
          </w:p>
        </w:tc>
        <w:tc>
          <w:tcPr>
            <w:tcW w:w="5145" w:type="dxa"/>
            <w:tcBorders>
              <w:top w:val="single" w:sz="4" w:space="0" w:color="auto"/>
              <w:left w:val="single" w:sz="4" w:space="0" w:color="auto"/>
              <w:bottom w:val="single" w:sz="4" w:space="0" w:color="auto"/>
              <w:right w:val="single" w:sz="4" w:space="0" w:color="auto"/>
            </w:tcBorders>
            <w:vAlign w:val="center"/>
          </w:tcPr>
          <w:p w:rsidR="00D230BC" w:rsidRDefault="00D230BC">
            <w:pPr>
              <w:snapToGrid w:val="0"/>
              <w:spacing w:line="340" w:lineRule="exact"/>
              <w:rPr>
                <w:rFonts w:asciiTheme="minorEastAsia" w:eastAsiaTheme="minorEastAsia" w:hAnsiTheme="minorEastAsia" w:cs="Arial"/>
                <w:snapToGrid w:val="0"/>
                <w:kern w:val="0"/>
                <w:szCs w:val="21"/>
              </w:rPr>
            </w:pPr>
            <w:r>
              <w:rPr>
                <w:rFonts w:asciiTheme="minorEastAsia" w:eastAsiaTheme="minorEastAsia" w:hAnsiTheme="minorEastAsia" w:cs="Arial" w:hint="eastAsia"/>
                <w:kern w:val="0"/>
                <w:szCs w:val="21"/>
              </w:rPr>
              <w:t>投标人需提供类似的（面积为50000㎡及以上）小区物业管理案例，一个的1分，最多得3分。（提供合同或中标通知书复印件）</w:t>
            </w:r>
          </w:p>
        </w:tc>
      </w:tr>
      <w:tr w:rsidR="00295B15">
        <w:trPr>
          <w:trHeight w:val="50"/>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F40FD2">
            <w:pPr>
              <w:widowControl/>
              <w:spacing w:line="34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lastRenderedPageBreak/>
              <w:t>7</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szCs w:val="21"/>
              </w:rPr>
            </w:pPr>
            <w:r w:rsidRPr="00CE2AC9">
              <w:rPr>
                <w:rFonts w:asciiTheme="minorEastAsia" w:eastAsiaTheme="minorEastAsia" w:hAnsiTheme="minorEastAsia" w:hint="eastAsia"/>
                <w:szCs w:val="21"/>
              </w:rPr>
              <w:t>相关证书</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0-6</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6D7994">
            <w:pPr>
              <w:snapToGrid w:val="0"/>
              <w:spacing w:line="340" w:lineRule="exact"/>
              <w:rPr>
                <w:rFonts w:asciiTheme="minorEastAsia" w:eastAsiaTheme="minorEastAsia" w:hAnsiTheme="minorEastAsia" w:cs="Arial"/>
                <w:kern w:val="0"/>
                <w:szCs w:val="21"/>
              </w:rPr>
            </w:pPr>
            <w:r>
              <w:rPr>
                <w:rFonts w:asciiTheme="minorEastAsia" w:eastAsiaTheme="minorEastAsia" w:hAnsiTheme="minorEastAsia" w:hint="eastAsia"/>
                <w:szCs w:val="21"/>
              </w:rPr>
              <w:t>投标人通过质量管理体系、环境认证体系、职业健康安全管理体系认证证书，凭相关证书复印件每项得2分，最多得6分</w:t>
            </w:r>
          </w:p>
        </w:tc>
      </w:tr>
      <w:tr w:rsidR="00295B15">
        <w:trPr>
          <w:trHeight w:val="50"/>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F40FD2">
            <w:pPr>
              <w:widowControl/>
              <w:spacing w:line="34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8</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jc w:val="center"/>
              <w:rPr>
                <w:szCs w:val="21"/>
              </w:rPr>
            </w:pPr>
            <w:r w:rsidRPr="00CE2AC9">
              <w:rPr>
                <w:rFonts w:hAnsi="宋体" w:hint="eastAsia"/>
              </w:rPr>
              <w:t>物业交接</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pPr>
              <w:jc w:val="center"/>
              <w:rPr>
                <w:szCs w:val="21"/>
              </w:rPr>
            </w:pPr>
            <w:r>
              <w:rPr>
                <w:rFonts w:ascii="宋体" w:hAnsi="宋体" w:hint="eastAsia"/>
              </w:rPr>
              <w:t>0-3分</w:t>
            </w:r>
          </w:p>
        </w:tc>
        <w:tc>
          <w:tcPr>
            <w:tcW w:w="5145" w:type="dxa"/>
            <w:tcBorders>
              <w:top w:val="single" w:sz="4" w:space="0" w:color="auto"/>
              <w:left w:val="single" w:sz="4" w:space="0" w:color="auto"/>
              <w:bottom w:val="single" w:sz="4" w:space="0" w:color="auto"/>
              <w:right w:val="single" w:sz="4" w:space="0" w:color="auto"/>
            </w:tcBorders>
          </w:tcPr>
          <w:p w:rsidR="00295B15" w:rsidRDefault="00021090">
            <w:r>
              <w:rPr>
                <w:rFonts w:ascii="宋体" w:hAnsi="宋体" w:hint="eastAsia"/>
              </w:rPr>
              <w:t>设施设备接管方案（含各类管线接管与查验），档案资料的交接（包括名册、合同、财务收费资料等），固定资产的交接，交接前准备工作、计划和应急措施。（0-3分）</w:t>
            </w:r>
          </w:p>
          <w:p w:rsidR="00295B15" w:rsidRDefault="00295B15">
            <w:pPr>
              <w:rPr>
                <w:szCs w:val="21"/>
              </w:rPr>
            </w:pPr>
          </w:p>
        </w:tc>
      </w:tr>
      <w:tr w:rsidR="00B368EC">
        <w:trPr>
          <w:trHeight w:val="50"/>
        </w:trPr>
        <w:tc>
          <w:tcPr>
            <w:tcW w:w="840" w:type="dxa"/>
            <w:tcBorders>
              <w:top w:val="single" w:sz="4" w:space="0" w:color="auto"/>
              <w:left w:val="single" w:sz="4" w:space="0" w:color="auto"/>
              <w:bottom w:val="single" w:sz="4" w:space="0" w:color="auto"/>
              <w:right w:val="single" w:sz="4" w:space="0" w:color="auto"/>
            </w:tcBorders>
            <w:vAlign w:val="center"/>
          </w:tcPr>
          <w:p w:rsidR="00B368EC" w:rsidRPr="00CE2AC9" w:rsidRDefault="00F40FD2">
            <w:pPr>
              <w:widowControl/>
              <w:spacing w:line="34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9</w:t>
            </w:r>
          </w:p>
        </w:tc>
        <w:tc>
          <w:tcPr>
            <w:tcW w:w="2415" w:type="dxa"/>
            <w:tcBorders>
              <w:top w:val="single" w:sz="4" w:space="0" w:color="auto"/>
              <w:left w:val="single" w:sz="4" w:space="0" w:color="auto"/>
              <w:bottom w:val="single" w:sz="4" w:space="0" w:color="auto"/>
              <w:right w:val="single" w:sz="4" w:space="0" w:color="auto"/>
            </w:tcBorders>
            <w:vAlign w:val="center"/>
          </w:tcPr>
          <w:p w:rsidR="00B368EC" w:rsidRPr="00CE2AC9" w:rsidRDefault="00B368EC">
            <w:pPr>
              <w:jc w:val="center"/>
              <w:rPr>
                <w:rFonts w:hAnsi="宋体"/>
              </w:rPr>
            </w:pPr>
            <w:r>
              <w:rPr>
                <w:rFonts w:hAnsi="宋体" w:hint="eastAsia"/>
              </w:rPr>
              <w:t>荣誉</w:t>
            </w:r>
          </w:p>
        </w:tc>
        <w:tc>
          <w:tcPr>
            <w:tcW w:w="1155" w:type="dxa"/>
            <w:tcBorders>
              <w:top w:val="single" w:sz="4" w:space="0" w:color="auto"/>
              <w:left w:val="single" w:sz="4" w:space="0" w:color="auto"/>
              <w:bottom w:val="single" w:sz="4" w:space="0" w:color="auto"/>
              <w:right w:val="single" w:sz="4" w:space="0" w:color="auto"/>
            </w:tcBorders>
            <w:vAlign w:val="center"/>
          </w:tcPr>
          <w:p w:rsidR="00B368EC" w:rsidRDefault="00B368EC" w:rsidP="00417EB6">
            <w:pPr>
              <w:jc w:val="center"/>
              <w:rPr>
                <w:rFonts w:ascii="宋体" w:hAnsi="宋体"/>
              </w:rPr>
            </w:pPr>
            <w:r>
              <w:rPr>
                <w:rFonts w:ascii="宋体" w:hAnsi="宋体" w:hint="eastAsia"/>
              </w:rPr>
              <w:t>0-</w:t>
            </w:r>
            <w:r w:rsidR="00417EB6">
              <w:rPr>
                <w:rFonts w:ascii="宋体" w:hAnsi="宋体" w:hint="eastAsia"/>
              </w:rPr>
              <w:t>2</w:t>
            </w:r>
          </w:p>
        </w:tc>
        <w:tc>
          <w:tcPr>
            <w:tcW w:w="5145" w:type="dxa"/>
            <w:tcBorders>
              <w:top w:val="single" w:sz="4" w:space="0" w:color="auto"/>
              <w:left w:val="single" w:sz="4" w:space="0" w:color="auto"/>
              <w:bottom w:val="single" w:sz="4" w:space="0" w:color="auto"/>
              <w:right w:val="single" w:sz="4" w:space="0" w:color="auto"/>
            </w:tcBorders>
          </w:tcPr>
          <w:p w:rsidR="00B368EC" w:rsidRDefault="00B368EC" w:rsidP="00417EB6">
            <w:pPr>
              <w:rPr>
                <w:rFonts w:ascii="宋体" w:hAnsi="宋体"/>
              </w:rPr>
            </w:pPr>
            <w:r w:rsidRPr="00B368EC">
              <w:rPr>
                <w:rFonts w:ascii="宋体" w:hAnsi="宋体" w:hint="eastAsia"/>
              </w:rPr>
              <w:t>2018年以来投标人所管理的物业管理项目获得过物业行政主管部门或物业协会颁发的市级及以上物业管理示范小区荣誉的得</w:t>
            </w:r>
            <w:r w:rsidR="00417EB6">
              <w:rPr>
                <w:rFonts w:ascii="宋体" w:hAnsi="宋体" w:hint="eastAsia"/>
              </w:rPr>
              <w:t>1</w:t>
            </w:r>
            <w:r w:rsidRPr="00B368EC">
              <w:rPr>
                <w:rFonts w:ascii="宋体" w:hAnsi="宋体" w:hint="eastAsia"/>
              </w:rPr>
              <w:t>分:2018年以来投标人获得过物业行政主管部门或物业协会颁发的市级及以上优秀物业服务企业的得</w:t>
            </w:r>
            <w:r w:rsidR="00417EB6">
              <w:rPr>
                <w:rFonts w:ascii="宋体" w:hAnsi="宋体" w:hint="eastAsia"/>
              </w:rPr>
              <w:t>1</w:t>
            </w:r>
            <w:r w:rsidRPr="00B368EC">
              <w:rPr>
                <w:rFonts w:ascii="宋体" w:hAnsi="宋体" w:hint="eastAsia"/>
              </w:rPr>
              <w:t>分。提相关证书材料。</w:t>
            </w:r>
          </w:p>
        </w:tc>
      </w:tr>
      <w:tr w:rsidR="00B368EC">
        <w:trPr>
          <w:trHeight w:val="50"/>
        </w:trPr>
        <w:tc>
          <w:tcPr>
            <w:tcW w:w="840" w:type="dxa"/>
            <w:tcBorders>
              <w:top w:val="single" w:sz="4" w:space="0" w:color="auto"/>
              <w:left w:val="single" w:sz="4" w:space="0" w:color="auto"/>
              <w:bottom w:val="single" w:sz="4" w:space="0" w:color="auto"/>
              <w:right w:val="single" w:sz="4" w:space="0" w:color="auto"/>
            </w:tcBorders>
            <w:vAlign w:val="center"/>
          </w:tcPr>
          <w:p w:rsidR="00B368EC" w:rsidRDefault="00B368EC" w:rsidP="00F40FD2">
            <w:pPr>
              <w:widowControl/>
              <w:spacing w:line="34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w:t>
            </w:r>
            <w:r w:rsidR="00F40FD2">
              <w:rPr>
                <w:rFonts w:asciiTheme="minorEastAsia" w:eastAsiaTheme="minorEastAsia" w:hAnsiTheme="minorEastAsia" w:cs="Arial" w:hint="eastAsia"/>
                <w:kern w:val="0"/>
                <w:szCs w:val="21"/>
              </w:rPr>
              <w:t>0</w:t>
            </w:r>
          </w:p>
        </w:tc>
        <w:tc>
          <w:tcPr>
            <w:tcW w:w="2415" w:type="dxa"/>
            <w:tcBorders>
              <w:top w:val="single" w:sz="4" w:space="0" w:color="auto"/>
              <w:left w:val="single" w:sz="4" w:space="0" w:color="auto"/>
              <w:bottom w:val="single" w:sz="4" w:space="0" w:color="auto"/>
              <w:right w:val="single" w:sz="4" w:space="0" w:color="auto"/>
            </w:tcBorders>
            <w:vAlign w:val="center"/>
          </w:tcPr>
          <w:p w:rsidR="00B368EC" w:rsidRDefault="00B368EC">
            <w:pPr>
              <w:jc w:val="center"/>
              <w:rPr>
                <w:rFonts w:hAnsi="宋体"/>
              </w:rPr>
            </w:pPr>
            <w:r>
              <w:rPr>
                <w:rFonts w:hAnsi="宋体" w:hint="eastAsia"/>
              </w:rPr>
              <w:t>信用等级</w:t>
            </w:r>
          </w:p>
        </w:tc>
        <w:tc>
          <w:tcPr>
            <w:tcW w:w="1155" w:type="dxa"/>
            <w:tcBorders>
              <w:top w:val="single" w:sz="4" w:space="0" w:color="auto"/>
              <w:left w:val="single" w:sz="4" w:space="0" w:color="auto"/>
              <w:bottom w:val="single" w:sz="4" w:space="0" w:color="auto"/>
              <w:right w:val="single" w:sz="4" w:space="0" w:color="auto"/>
            </w:tcBorders>
            <w:vAlign w:val="center"/>
          </w:tcPr>
          <w:p w:rsidR="00B368EC" w:rsidRDefault="00B368EC" w:rsidP="00417EB6">
            <w:pPr>
              <w:jc w:val="center"/>
              <w:rPr>
                <w:rFonts w:ascii="宋体" w:hAnsi="宋体"/>
              </w:rPr>
            </w:pPr>
            <w:r>
              <w:rPr>
                <w:rFonts w:ascii="宋体" w:hAnsi="宋体" w:hint="eastAsia"/>
              </w:rPr>
              <w:t>0-</w:t>
            </w:r>
            <w:r w:rsidR="00417EB6">
              <w:rPr>
                <w:rFonts w:ascii="宋体" w:hAnsi="宋体" w:hint="eastAsia"/>
              </w:rPr>
              <w:t>2</w:t>
            </w:r>
          </w:p>
        </w:tc>
        <w:tc>
          <w:tcPr>
            <w:tcW w:w="5145" w:type="dxa"/>
            <w:tcBorders>
              <w:top w:val="single" w:sz="4" w:space="0" w:color="auto"/>
              <w:left w:val="single" w:sz="4" w:space="0" w:color="auto"/>
              <w:bottom w:val="single" w:sz="4" w:space="0" w:color="auto"/>
              <w:right w:val="single" w:sz="4" w:space="0" w:color="auto"/>
            </w:tcBorders>
          </w:tcPr>
          <w:p w:rsidR="00B368EC" w:rsidRPr="00B368EC" w:rsidRDefault="00B368EC" w:rsidP="00417EB6">
            <w:pPr>
              <w:rPr>
                <w:rFonts w:ascii="宋体" w:hAnsi="宋体"/>
              </w:rPr>
            </w:pPr>
            <w:r w:rsidRPr="00B368EC">
              <w:rPr>
                <w:rFonts w:ascii="宋体" w:hAnsi="宋体" w:hint="eastAsia"/>
              </w:rPr>
              <w:t>具有行政部门颁发的守合同重信用AAA的得</w:t>
            </w:r>
            <w:r w:rsidR="00417EB6">
              <w:rPr>
                <w:rFonts w:ascii="宋体" w:hAnsi="宋体" w:hint="eastAsia"/>
              </w:rPr>
              <w:t>2</w:t>
            </w:r>
            <w:r w:rsidRPr="00B368EC">
              <w:rPr>
                <w:rFonts w:ascii="宋体" w:hAnsi="宋体" w:hint="eastAsia"/>
              </w:rPr>
              <w:t>分，AA的得</w:t>
            </w:r>
            <w:r w:rsidR="00417EB6">
              <w:rPr>
                <w:rFonts w:ascii="宋体" w:hAnsi="宋体" w:hint="eastAsia"/>
              </w:rPr>
              <w:t>1.5</w:t>
            </w:r>
            <w:r w:rsidRPr="00B368EC">
              <w:rPr>
                <w:rFonts w:ascii="宋体" w:hAnsi="宋体" w:hint="eastAsia"/>
              </w:rPr>
              <w:t>分，A的得1分。(提供证书复印件，原件备查，否则不得分)</w:t>
            </w:r>
          </w:p>
        </w:tc>
      </w:tr>
    </w:tbl>
    <w:p w:rsidR="00295B15" w:rsidRDefault="00021090">
      <w:pPr>
        <w:autoSpaceDE w:val="0"/>
        <w:autoSpaceDN w:val="0"/>
        <w:adjustRightInd w:val="0"/>
        <w:spacing w:line="500" w:lineRule="exact"/>
        <w:ind w:firstLine="482"/>
        <w:rPr>
          <w:rFonts w:ascii="宋体" w:cs="宋体"/>
          <w:bCs/>
          <w:kern w:val="0"/>
          <w:sz w:val="24"/>
          <w:lang w:val="zh-CN"/>
        </w:rPr>
      </w:pPr>
      <w:r>
        <w:rPr>
          <w:rFonts w:ascii="宋体" w:cs="宋体" w:hint="eastAsia"/>
          <w:bCs/>
          <w:kern w:val="0"/>
          <w:sz w:val="24"/>
          <w:lang w:val="zh-CN"/>
        </w:rPr>
        <w:t>2)投标报价评审（报价分10分）</w:t>
      </w:r>
    </w:p>
    <w:p w:rsidR="00295B15" w:rsidRDefault="00021090">
      <w:pPr>
        <w:autoSpaceDE w:val="0"/>
        <w:autoSpaceDN w:val="0"/>
        <w:adjustRightInd w:val="0"/>
        <w:spacing w:line="500" w:lineRule="exact"/>
        <w:ind w:firstLineChars="200" w:firstLine="480"/>
        <w:rPr>
          <w:rStyle w:val="1Char"/>
          <w:rFonts w:hAnsi="宋体"/>
          <w:b w:val="0"/>
          <w:sz w:val="24"/>
        </w:rPr>
      </w:pPr>
      <w:r>
        <w:rPr>
          <w:rStyle w:val="1Char"/>
          <w:rFonts w:hAnsi="宋体"/>
          <w:b w:val="0"/>
          <w:sz w:val="24"/>
        </w:rPr>
        <w:t>A</w:t>
      </w:r>
      <w:r>
        <w:rPr>
          <w:rStyle w:val="1Char"/>
          <w:rFonts w:hAnsi="宋体" w:hint="eastAsia"/>
          <w:b w:val="0"/>
          <w:sz w:val="24"/>
        </w:rPr>
        <w:t>）报价得分：进入报价评分的投标人中满足招标文件要求且投标报价最低的最终报价作为评标基准价，其余投标人投标价与该基准价对比。</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b w:val="0"/>
          <w:sz w:val="24"/>
        </w:rPr>
        <w:t>B</w:t>
      </w:r>
      <w:r>
        <w:rPr>
          <w:rStyle w:val="1Char"/>
          <w:rFonts w:hAnsi="宋体" w:hint="eastAsia"/>
          <w:b w:val="0"/>
          <w:sz w:val="24"/>
        </w:rPr>
        <w:t>）计算出报价评分值（保留小数点后</w:t>
      </w:r>
      <w:r>
        <w:rPr>
          <w:rStyle w:val="1Char"/>
          <w:rFonts w:hAnsi="宋体" w:hint="eastAsia"/>
          <w:b w:val="0"/>
          <w:sz w:val="24"/>
        </w:rPr>
        <w:t>2</w:t>
      </w:r>
      <w:r>
        <w:rPr>
          <w:rStyle w:val="1Char"/>
          <w:rFonts w:hAnsi="宋体" w:hint="eastAsia"/>
          <w:b w:val="0"/>
          <w:sz w:val="24"/>
        </w:rPr>
        <w:t>位）：</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1</w:t>
      </w:r>
      <w:r>
        <w:rPr>
          <w:rStyle w:val="1Char"/>
          <w:rFonts w:hAnsi="宋体" w:hint="eastAsia"/>
          <w:b w:val="0"/>
          <w:sz w:val="24"/>
        </w:rPr>
        <w:t>）有效投标人的投标价等于评标基准价时，其报价为满分</w:t>
      </w:r>
      <w:r>
        <w:rPr>
          <w:rStyle w:val="1Char"/>
          <w:rFonts w:hAnsi="宋体" w:hint="eastAsia"/>
          <w:b w:val="0"/>
          <w:sz w:val="24"/>
        </w:rPr>
        <w:t>10</w:t>
      </w:r>
      <w:r>
        <w:rPr>
          <w:rStyle w:val="1Char"/>
          <w:rFonts w:hAnsi="宋体" w:hint="eastAsia"/>
          <w:b w:val="0"/>
          <w:sz w:val="24"/>
        </w:rPr>
        <w:t>分。</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2</w:t>
      </w:r>
      <w:r>
        <w:rPr>
          <w:rStyle w:val="1Char"/>
          <w:rFonts w:hAnsi="宋体" w:hint="eastAsia"/>
          <w:b w:val="0"/>
          <w:sz w:val="24"/>
        </w:rPr>
        <w:t>）其他投标人的价格分按以下公式计算：</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投标价得分</w:t>
      </w:r>
      <w:r>
        <w:rPr>
          <w:rStyle w:val="1Char"/>
          <w:rFonts w:hAnsi="宋体"/>
          <w:b w:val="0"/>
          <w:sz w:val="24"/>
        </w:rPr>
        <w:t>=</w:t>
      </w:r>
      <w:r>
        <w:rPr>
          <w:rStyle w:val="1Char"/>
          <w:rFonts w:hAnsi="宋体" w:hint="eastAsia"/>
          <w:b w:val="0"/>
          <w:sz w:val="24"/>
        </w:rPr>
        <w:t>（评标基准价</w:t>
      </w:r>
      <w:r>
        <w:rPr>
          <w:rStyle w:val="1Char"/>
          <w:rFonts w:hAnsi="宋体"/>
          <w:b w:val="0"/>
          <w:sz w:val="24"/>
        </w:rPr>
        <w:t>/</w:t>
      </w:r>
      <w:r>
        <w:rPr>
          <w:rStyle w:val="1Char"/>
          <w:rFonts w:hAnsi="宋体" w:hint="eastAsia"/>
          <w:b w:val="0"/>
          <w:sz w:val="24"/>
        </w:rPr>
        <w:t>投标人投标价）</w:t>
      </w:r>
      <w:r>
        <w:rPr>
          <w:rStyle w:val="1Char"/>
          <w:rFonts w:hAnsi="宋体"/>
          <w:b w:val="0"/>
          <w:sz w:val="24"/>
        </w:rPr>
        <w:t>×</w:t>
      </w:r>
      <w:r>
        <w:rPr>
          <w:rStyle w:val="1Char"/>
          <w:rFonts w:hAnsi="宋体" w:hint="eastAsia"/>
          <w:b w:val="0"/>
          <w:sz w:val="24"/>
        </w:rPr>
        <w:t>价格权分（</w:t>
      </w:r>
      <w:r>
        <w:rPr>
          <w:rStyle w:val="1Char"/>
          <w:rFonts w:hAnsi="宋体" w:hint="eastAsia"/>
          <w:b w:val="0"/>
          <w:sz w:val="24"/>
        </w:rPr>
        <w:t>10</w:t>
      </w:r>
      <w:r>
        <w:rPr>
          <w:rStyle w:val="1Char"/>
          <w:rFonts w:hAnsi="宋体"/>
          <w:b w:val="0"/>
          <w:sz w:val="24"/>
        </w:rPr>
        <w:t>%</w:t>
      </w:r>
      <w:r>
        <w:rPr>
          <w:rStyle w:val="1Char"/>
          <w:rFonts w:hAnsi="宋体" w:hint="eastAsia"/>
          <w:b w:val="0"/>
          <w:sz w:val="24"/>
        </w:rPr>
        <w:t>）×</w:t>
      </w:r>
      <w:r>
        <w:rPr>
          <w:rStyle w:val="1Char"/>
          <w:rFonts w:hAnsi="宋体"/>
          <w:b w:val="0"/>
          <w:sz w:val="24"/>
        </w:rPr>
        <w:t>100</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3</w:t>
      </w:r>
      <w:r>
        <w:rPr>
          <w:rStyle w:val="1Char"/>
          <w:rFonts w:hAnsi="宋体" w:hint="eastAsia"/>
          <w:b w:val="0"/>
          <w:sz w:val="24"/>
        </w:rPr>
        <w:t>）评标委员会推荐综合得分最高的投标人为第一中标候选人，综合得分次高的投标人为第二中标候选人（如果得分相同则按投标人报价从低到高顺序推荐为中标候选人，若都相同，则抽签决定）。</w:t>
      </w:r>
    </w:p>
    <w:p w:rsidR="00295B15" w:rsidRDefault="00295B15">
      <w:pPr>
        <w:autoSpaceDE w:val="0"/>
        <w:autoSpaceDN w:val="0"/>
        <w:adjustRightInd w:val="0"/>
        <w:spacing w:line="360" w:lineRule="auto"/>
        <w:jc w:val="center"/>
        <w:rPr>
          <w:rFonts w:ascii="宋体" w:hAnsi="宋体"/>
          <w:b/>
          <w:kern w:val="0"/>
          <w:sz w:val="32"/>
          <w:szCs w:val="32"/>
        </w:rPr>
      </w:pPr>
    </w:p>
    <w:p w:rsidR="00295B15" w:rsidRDefault="00295B15">
      <w:pPr>
        <w:autoSpaceDE w:val="0"/>
        <w:autoSpaceDN w:val="0"/>
        <w:adjustRightInd w:val="0"/>
        <w:spacing w:line="360" w:lineRule="auto"/>
        <w:jc w:val="center"/>
        <w:rPr>
          <w:rFonts w:ascii="宋体" w:hAnsi="宋体"/>
          <w:b/>
          <w:kern w:val="0"/>
          <w:sz w:val="32"/>
          <w:szCs w:val="32"/>
        </w:rPr>
      </w:pPr>
    </w:p>
    <w:p w:rsidR="00295B15" w:rsidRDefault="00295B15">
      <w:pPr>
        <w:autoSpaceDE w:val="0"/>
        <w:autoSpaceDN w:val="0"/>
        <w:adjustRightInd w:val="0"/>
        <w:spacing w:line="360" w:lineRule="auto"/>
        <w:jc w:val="center"/>
        <w:rPr>
          <w:rFonts w:ascii="宋体" w:hAnsi="宋体"/>
          <w:b/>
          <w:kern w:val="0"/>
          <w:sz w:val="32"/>
          <w:szCs w:val="32"/>
        </w:rPr>
      </w:pPr>
    </w:p>
    <w:p w:rsidR="006D7994" w:rsidRDefault="006D7994" w:rsidP="006D7994">
      <w:pPr>
        <w:pStyle w:val="a0"/>
      </w:pPr>
    </w:p>
    <w:p w:rsidR="006D7994" w:rsidRPr="006D7994" w:rsidRDefault="006D7994" w:rsidP="006D7994">
      <w:pPr>
        <w:pStyle w:val="a4"/>
        <w:ind w:firstLine="210"/>
      </w:pPr>
    </w:p>
    <w:p w:rsidR="00F832A6" w:rsidRDefault="00F832A6" w:rsidP="00F832A6">
      <w:pPr>
        <w:pStyle w:val="a0"/>
      </w:pPr>
    </w:p>
    <w:p w:rsidR="00F832A6" w:rsidRPr="00F832A6" w:rsidRDefault="00F832A6" w:rsidP="00F832A6">
      <w:pPr>
        <w:pStyle w:val="a4"/>
        <w:ind w:firstLine="210"/>
      </w:pPr>
    </w:p>
    <w:p w:rsidR="00295B15" w:rsidRDefault="00295B15">
      <w:pPr>
        <w:autoSpaceDE w:val="0"/>
        <w:autoSpaceDN w:val="0"/>
        <w:adjustRightInd w:val="0"/>
        <w:spacing w:line="360" w:lineRule="auto"/>
        <w:rPr>
          <w:rFonts w:ascii="宋体" w:hAnsi="宋体"/>
          <w:b/>
          <w:kern w:val="0"/>
          <w:sz w:val="32"/>
          <w:szCs w:val="32"/>
        </w:rPr>
      </w:pPr>
    </w:p>
    <w:p w:rsidR="00295B15" w:rsidRDefault="00021090">
      <w:pPr>
        <w:autoSpaceDE w:val="0"/>
        <w:autoSpaceDN w:val="0"/>
        <w:adjustRightInd w:val="0"/>
        <w:spacing w:line="360" w:lineRule="auto"/>
        <w:jc w:val="center"/>
        <w:rPr>
          <w:rFonts w:ascii="宋体" w:hAnsi="宋体"/>
          <w:b/>
          <w:kern w:val="0"/>
          <w:sz w:val="32"/>
          <w:szCs w:val="32"/>
        </w:rPr>
      </w:pPr>
      <w:r>
        <w:rPr>
          <w:rFonts w:ascii="宋体" w:hAnsi="宋体" w:hint="eastAsia"/>
          <w:b/>
          <w:kern w:val="0"/>
          <w:sz w:val="32"/>
          <w:szCs w:val="32"/>
        </w:rPr>
        <w:lastRenderedPageBreak/>
        <w:t>第五部分　　合同一般条款及签订方式</w:t>
      </w:r>
    </w:p>
    <w:p w:rsidR="00295B15" w:rsidRDefault="00295B15">
      <w:pPr>
        <w:autoSpaceDE w:val="0"/>
        <w:autoSpaceDN w:val="0"/>
        <w:adjustRightInd w:val="0"/>
        <w:spacing w:line="360" w:lineRule="auto"/>
        <w:rPr>
          <w:rFonts w:ascii="宋体" w:hAnsi="宋体"/>
        </w:rPr>
      </w:pPr>
    </w:p>
    <w:p w:rsidR="00295B15" w:rsidRDefault="00021090">
      <w:pPr>
        <w:autoSpaceDE w:val="0"/>
        <w:autoSpaceDN w:val="0"/>
        <w:adjustRightInd w:val="0"/>
        <w:spacing w:line="360" w:lineRule="auto"/>
        <w:rPr>
          <w:rFonts w:ascii="宋体" w:hAnsi="宋体"/>
        </w:rPr>
      </w:pPr>
      <w:r>
        <w:rPr>
          <w:rFonts w:ascii="宋体" w:hAnsi="宋体" w:hint="eastAsia"/>
        </w:rPr>
        <w:t>甲方：三门县万国水岸公馆小区业主委员会</w:t>
      </w:r>
    </w:p>
    <w:p w:rsidR="00295B15" w:rsidRDefault="00021090">
      <w:pPr>
        <w:autoSpaceDE w:val="0"/>
        <w:autoSpaceDN w:val="0"/>
        <w:adjustRightInd w:val="0"/>
        <w:spacing w:line="360" w:lineRule="auto"/>
        <w:rPr>
          <w:rFonts w:ascii="宋体"/>
          <w:b/>
          <w:kern w:val="0"/>
          <w:sz w:val="30"/>
        </w:rPr>
      </w:pPr>
      <w:r>
        <w:rPr>
          <w:rFonts w:ascii="宋体" w:hAnsi="宋体" w:hint="eastAsia"/>
        </w:rPr>
        <w:t>乙方：</w:t>
      </w:r>
      <w:r>
        <w:rPr>
          <w:rFonts w:ascii="宋体" w:hAnsi="宋体" w:hint="eastAsia"/>
          <w:kern w:val="0"/>
          <w:u w:val="single"/>
        </w:rPr>
        <w:t xml:space="preserve">                           </w:t>
      </w:r>
    </w:p>
    <w:p w:rsidR="00295B15" w:rsidRDefault="00021090">
      <w:pPr>
        <w:spacing w:line="460" w:lineRule="exact"/>
        <w:ind w:firstLineChars="150" w:firstLine="315"/>
        <w:rPr>
          <w:rFonts w:ascii="宋体" w:hAnsi="宋体"/>
          <w:b/>
        </w:rPr>
      </w:pPr>
      <w:r>
        <w:rPr>
          <w:rFonts w:ascii="宋体" w:hAnsi="宋体" w:hint="eastAsia"/>
        </w:rPr>
        <w:t>根据《中华人民共和国民法典》、地方有关物业管理法律、法规和政策，在平等、自愿、协商一致的基础上，就甲方（三门县万国水岸公馆小区业主委员会）委托乙方（</w:t>
      </w:r>
      <w:r>
        <w:rPr>
          <w:rFonts w:ascii="宋体" w:hAnsi="宋体" w:hint="eastAsia"/>
          <w:kern w:val="0"/>
          <w:u w:val="single"/>
          <w:lang w:val="zh-CN"/>
        </w:rPr>
        <w:t>中标人</w:t>
      </w:r>
      <w:r>
        <w:rPr>
          <w:rFonts w:ascii="宋体" w:hAnsi="宋体" w:hint="eastAsia"/>
        </w:rPr>
        <w:t>）对</w:t>
      </w:r>
      <w:r>
        <w:rPr>
          <w:rFonts w:ascii="宋体" w:hAnsi="宋体" w:hint="eastAsia"/>
          <w:u w:val="single"/>
        </w:rPr>
        <w:t>三门县万国水岸公馆小区</w:t>
      </w:r>
      <w:r>
        <w:rPr>
          <w:rFonts w:ascii="宋体" w:hAnsi="宋体" w:hint="eastAsia"/>
        </w:rPr>
        <w:t>实行专业化、一体化的物业管理订立本合同。</w:t>
      </w:r>
    </w:p>
    <w:p w:rsidR="00295B15" w:rsidRDefault="00021090">
      <w:pPr>
        <w:spacing w:line="460" w:lineRule="exact"/>
        <w:rPr>
          <w:rFonts w:ascii="宋体" w:hAnsi="宋体"/>
          <w:b/>
        </w:rPr>
      </w:pPr>
      <w:r>
        <w:rPr>
          <w:rFonts w:ascii="宋体" w:hAnsi="宋体" w:hint="eastAsia"/>
          <w:b/>
        </w:rPr>
        <w:t>第一条 定义</w:t>
      </w:r>
    </w:p>
    <w:p w:rsidR="00295B15" w:rsidRDefault="00021090">
      <w:pPr>
        <w:spacing w:line="460" w:lineRule="exact"/>
        <w:ind w:firstLineChars="200" w:firstLine="420"/>
        <w:rPr>
          <w:rFonts w:ascii="宋体" w:hAnsi="宋体"/>
          <w:b/>
        </w:rPr>
      </w:pPr>
      <w:r>
        <w:rPr>
          <w:rFonts w:ascii="宋体" w:hAnsi="宋体" w:hint="eastAsia"/>
        </w:rPr>
        <w:t>1. “</w:t>
      </w:r>
      <w:r>
        <w:rPr>
          <w:rFonts w:ascii="宋体" w:hAnsi="宋体" w:hint="eastAsia"/>
          <w:kern w:val="0"/>
          <w:lang w:val="zh-CN"/>
        </w:rPr>
        <w:t>合同”</w:t>
      </w:r>
      <w:r>
        <w:rPr>
          <w:rFonts w:ascii="宋体" w:hAnsi="宋体" w:hint="eastAsia"/>
        </w:rPr>
        <w:t>即由</w:t>
      </w:r>
      <w:r>
        <w:rPr>
          <w:rFonts w:ascii="宋体" w:hAnsi="宋体" w:hint="eastAsia"/>
          <w:kern w:val="0"/>
          <w:lang w:val="zh-CN"/>
        </w:rPr>
        <w:t>甲乙方</w:t>
      </w:r>
      <w:r>
        <w:rPr>
          <w:rFonts w:ascii="宋体" w:hAnsi="宋体" w:hint="eastAsia"/>
        </w:rPr>
        <w:t>双方签订的合同格式中的文件，包括所有的附件、附录和组成合同部分的所有其他文件。</w:t>
      </w:r>
    </w:p>
    <w:p w:rsidR="00295B15" w:rsidRDefault="00021090">
      <w:pPr>
        <w:spacing w:line="460" w:lineRule="exact"/>
        <w:ind w:firstLineChars="200" w:firstLine="420"/>
        <w:rPr>
          <w:rFonts w:ascii="宋体" w:hAnsi="宋体"/>
        </w:rPr>
      </w:pPr>
      <w:r>
        <w:rPr>
          <w:rFonts w:ascii="宋体" w:hAnsi="宋体" w:hint="eastAsia"/>
        </w:rPr>
        <w:t>合同将由</w:t>
      </w:r>
      <w:r>
        <w:rPr>
          <w:rFonts w:ascii="宋体" w:hAnsi="宋体" w:hint="eastAsia"/>
          <w:u w:val="single"/>
        </w:rPr>
        <w:t xml:space="preserve">      </w:t>
      </w:r>
      <w:r>
        <w:rPr>
          <w:rFonts w:ascii="宋体" w:hAnsi="宋体" w:hint="eastAsia"/>
        </w:rPr>
        <w:t>（以下简称甲方）与经评审最终确定的中标人（以下简称乙方）结合本项目具体情况协商后签订，招标人作为合同鉴证方</w:t>
      </w:r>
      <w:r>
        <w:rPr>
          <w:rFonts w:ascii="宋体" w:hAnsi="宋体" w:hint="eastAsia"/>
          <w:kern w:val="0"/>
          <w:lang w:val="zh-CN"/>
        </w:rPr>
        <w:t>。以下为招标人提出涉及乙方的主要条款，投标人在投标文件中应对其进行确认或拒绝。如投标人在其投标文件中未做拒绝或提出修改要求的，招标人将视作认同</w:t>
      </w:r>
      <w:r>
        <w:rPr>
          <w:rFonts w:ascii="宋体" w:hAnsi="宋体" w:hint="eastAsia"/>
        </w:rPr>
        <w:t>。</w:t>
      </w:r>
    </w:p>
    <w:p w:rsidR="00295B15" w:rsidRDefault="00021090">
      <w:pPr>
        <w:spacing w:line="460" w:lineRule="exact"/>
        <w:ind w:firstLineChars="200" w:firstLine="420"/>
        <w:rPr>
          <w:rFonts w:ascii="宋体" w:hAnsi="宋体"/>
        </w:rPr>
      </w:pPr>
      <w:r>
        <w:rPr>
          <w:rFonts w:ascii="宋体" w:hAnsi="宋体" w:hint="eastAsia"/>
        </w:rPr>
        <w:t>2. “合同价格”系指根据合同规定，在合同人全面正确地履行合同义务时，招标人应支付给合同人的款项。</w:t>
      </w:r>
    </w:p>
    <w:p w:rsidR="00295B15" w:rsidRDefault="00021090">
      <w:pPr>
        <w:spacing w:line="460" w:lineRule="exact"/>
        <w:ind w:firstLineChars="200" w:firstLine="420"/>
        <w:rPr>
          <w:rFonts w:ascii="宋体" w:hAnsi="宋体"/>
        </w:rPr>
      </w:pPr>
      <w:r>
        <w:rPr>
          <w:rFonts w:ascii="宋体" w:hAnsi="宋体" w:hint="eastAsia"/>
        </w:rPr>
        <w:t>3. “管理服务” 系指投标人按招标文件规定，结合本项目的设施配置及本物业使用性质特点，提出物业管理服务定位、目标，为</w:t>
      </w:r>
      <w:r>
        <w:rPr>
          <w:rFonts w:ascii="宋体" w:hAnsi="宋体" w:hint="eastAsia"/>
          <w:u w:val="single"/>
        </w:rPr>
        <w:t xml:space="preserve">   </w:t>
      </w:r>
      <w:r>
        <w:rPr>
          <w:rFonts w:ascii="宋体" w:hAnsi="宋体" w:hint="eastAsia"/>
        </w:rPr>
        <w:t>小区提供优质的物业服务，具体包括</w:t>
      </w:r>
      <w:r>
        <w:rPr>
          <w:rFonts w:ascii="宋体" w:hAnsi="宋体" w:hint="eastAsia"/>
          <w:kern w:val="0"/>
        </w:rPr>
        <w:t>环境卫生管理</w:t>
      </w:r>
      <w:r>
        <w:rPr>
          <w:rFonts w:ascii="宋体" w:hAnsi="宋体" w:hint="eastAsia"/>
        </w:rPr>
        <w:t>、</w:t>
      </w:r>
      <w:r>
        <w:rPr>
          <w:rFonts w:ascii="宋体" w:hAnsi="宋体" w:hint="eastAsia"/>
          <w:kern w:val="0"/>
        </w:rPr>
        <w:t>保安秩序管理和消防、监控设施维护管理</w:t>
      </w:r>
      <w:r>
        <w:rPr>
          <w:rFonts w:ascii="宋体" w:hAnsi="宋体" w:hint="eastAsia"/>
        </w:rPr>
        <w:t>、</w:t>
      </w:r>
      <w:r>
        <w:rPr>
          <w:rFonts w:ascii="宋体" w:hAnsi="宋体" w:hint="eastAsia"/>
          <w:kern w:val="0"/>
        </w:rPr>
        <w:t>给排水设备运行维护</w:t>
      </w:r>
      <w:r>
        <w:rPr>
          <w:rFonts w:ascii="宋体" w:hAnsi="宋体" w:hint="eastAsia"/>
        </w:rPr>
        <w:t>、</w:t>
      </w:r>
      <w:r>
        <w:rPr>
          <w:rFonts w:ascii="宋体" w:hAnsi="宋体" w:hint="eastAsia"/>
          <w:kern w:val="0"/>
        </w:rPr>
        <w:t>供电设备管理维护</w:t>
      </w:r>
      <w:r>
        <w:rPr>
          <w:rFonts w:ascii="宋体" w:hAnsi="宋体" w:hint="eastAsia"/>
        </w:rPr>
        <w:t>、小区日常维护保养、电梯日常维护保养及委托期内应履行的其他服务等义务及其他类似的责任等。</w:t>
      </w:r>
    </w:p>
    <w:p w:rsidR="00295B15" w:rsidRDefault="00021090">
      <w:pPr>
        <w:spacing w:line="460" w:lineRule="exact"/>
        <w:ind w:firstLineChars="200" w:firstLine="420"/>
        <w:rPr>
          <w:rFonts w:ascii="宋体" w:hAnsi="宋体"/>
        </w:rPr>
      </w:pPr>
      <w:r>
        <w:rPr>
          <w:rFonts w:ascii="宋体" w:hAnsi="宋体" w:hint="eastAsia"/>
        </w:rPr>
        <w:t>4. “甲方”系指通过招标接受合同及服务的</w:t>
      </w:r>
      <w:r>
        <w:rPr>
          <w:rFonts w:ascii="宋体" w:hAnsi="宋体" w:hint="eastAsia"/>
          <w:u w:val="single"/>
        </w:rPr>
        <w:t xml:space="preserve"> 三门县万国水岸公馆小区 </w:t>
      </w:r>
      <w:r>
        <w:rPr>
          <w:rFonts w:ascii="宋体" w:hAnsi="宋体" w:hint="eastAsia"/>
        </w:rPr>
        <w:t>业主委员会。</w:t>
      </w:r>
    </w:p>
    <w:p w:rsidR="00295B15" w:rsidRDefault="00021090">
      <w:pPr>
        <w:spacing w:line="460" w:lineRule="exact"/>
        <w:ind w:firstLineChars="200" w:firstLine="420"/>
        <w:rPr>
          <w:rFonts w:ascii="宋体" w:hAnsi="宋体"/>
        </w:rPr>
      </w:pPr>
      <w:r>
        <w:rPr>
          <w:rFonts w:ascii="宋体" w:hAnsi="宋体" w:hint="eastAsia"/>
        </w:rPr>
        <w:t>5. “乙方”系指</w:t>
      </w:r>
      <w:r>
        <w:rPr>
          <w:rFonts w:ascii="宋体" w:hAnsi="宋体" w:hint="eastAsia"/>
          <w:kern w:val="0"/>
          <w:lang w:val="zh-CN"/>
        </w:rPr>
        <w:t>经评审最终确定的中标人</w:t>
      </w:r>
      <w:r>
        <w:rPr>
          <w:rFonts w:ascii="宋体" w:hAnsi="宋体" w:hint="eastAsia"/>
        </w:rPr>
        <w:t>。</w:t>
      </w:r>
    </w:p>
    <w:p w:rsidR="00295B15" w:rsidRDefault="00021090">
      <w:pPr>
        <w:spacing w:line="460" w:lineRule="exact"/>
        <w:ind w:firstLineChars="200" w:firstLine="420"/>
        <w:rPr>
          <w:rFonts w:ascii="宋体" w:hAnsi="宋体"/>
        </w:rPr>
      </w:pPr>
      <w:r>
        <w:rPr>
          <w:rFonts w:ascii="宋体" w:hAnsi="宋体" w:hint="eastAsia"/>
        </w:rPr>
        <w:t>6. “现场”系指将要提供物业管理与服务的地点。</w:t>
      </w:r>
    </w:p>
    <w:p w:rsidR="00295B15" w:rsidRDefault="00021090">
      <w:pPr>
        <w:spacing w:line="460" w:lineRule="exact"/>
        <w:ind w:firstLineChars="200" w:firstLine="420"/>
        <w:rPr>
          <w:rFonts w:ascii="宋体" w:hAnsi="宋体"/>
        </w:rPr>
      </w:pPr>
      <w:r>
        <w:rPr>
          <w:rFonts w:ascii="宋体" w:hAnsi="宋体" w:hint="eastAsia"/>
        </w:rPr>
        <w:t>7. “验收”系指招标人依据国家有关规定接受合同所依据的程序和条件。</w:t>
      </w:r>
    </w:p>
    <w:p w:rsidR="00295B15" w:rsidRDefault="00021090">
      <w:pPr>
        <w:spacing w:line="460" w:lineRule="exact"/>
        <w:rPr>
          <w:rFonts w:ascii="宋体" w:hAnsi="宋体"/>
          <w:b/>
        </w:rPr>
      </w:pPr>
      <w:r>
        <w:rPr>
          <w:rFonts w:ascii="宋体" w:hAnsi="宋体" w:hint="eastAsia"/>
          <w:b/>
        </w:rPr>
        <w:t>第二条</w:t>
      </w:r>
      <w:r>
        <w:rPr>
          <w:rFonts w:ascii="宋体" w:hAnsi="宋体" w:hint="eastAsia"/>
        </w:rPr>
        <w:t xml:space="preserve"> </w:t>
      </w:r>
      <w:r>
        <w:rPr>
          <w:rFonts w:ascii="宋体" w:hAnsi="宋体" w:hint="eastAsia"/>
          <w:b/>
        </w:rPr>
        <w:t>适用范围</w:t>
      </w:r>
    </w:p>
    <w:p w:rsidR="00295B15" w:rsidRDefault="00021090">
      <w:pPr>
        <w:spacing w:line="460" w:lineRule="exact"/>
        <w:ind w:firstLineChars="200" w:firstLine="420"/>
        <w:rPr>
          <w:rFonts w:ascii="宋体" w:hAnsi="宋体"/>
        </w:rPr>
      </w:pPr>
      <w:r>
        <w:rPr>
          <w:rFonts w:ascii="宋体" w:hAnsi="宋体" w:hint="eastAsia"/>
        </w:rPr>
        <w:t>本合同条款适用于本次招标活动。项目实施范围详见附件——招标文件和投标文件及补充文件、承诺书等。</w:t>
      </w:r>
    </w:p>
    <w:p w:rsidR="00295B15" w:rsidRDefault="00021090">
      <w:pPr>
        <w:spacing w:line="460" w:lineRule="exact"/>
        <w:rPr>
          <w:rFonts w:ascii="宋体" w:hAnsi="宋体"/>
          <w:b/>
        </w:rPr>
      </w:pPr>
      <w:r>
        <w:rPr>
          <w:rFonts w:ascii="宋体" w:hAnsi="宋体" w:hint="eastAsia"/>
          <w:b/>
        </w:rPr>
        <w:t>第三条</w:t>
      </w:r>
      <w:r>
        <w:rPr>
          <w:rFonts w:ascii="宋体" w:hAnsi="宋体" w:hint="eastAsia"/>
        </w:rPr>
        <w:t xml:space="preserve"> </w:t>
      </w:r>
      <w:r>
        <w:rPr>
          <w:rFonts w:ascii="宋体" w:hAnsi="宋体" w:hint="eastAsia"/>
          <w:b/>
        </w:rPr>
        <w:t>物业基本情况</w:t>
      </w:r>
    </w:p>
    <w:p w:rsidR="00295B15" w:rsidRDefault="00021090">
      <w:pPr>
        <w:spacing w:line="460" w:lineRule="exact"/>
        <w:ind w:firstLineChars="200" w:firstLine="420"/>
        <w:rPr>
          <w:rFonts w:ascii="宋体" w:hAnsi="宋体"/>
        </w:rPr>
      </w:pPr>
      <w:r>
        <w:rPr>
          <w:rFonts w:ascii="宋体" w:hAnsi="宋体" w:hint="eastAsia"/>
        </w:rPr>
        <w:t>座落位置：三门县万国水岸公馆小区；占地面积：</w:t>
      </w:r>
      <w:r>
        <w:rPr>
          <w:rFonts w:ascii="宋体" w:hAnsi="宋体" w:hint="eastAsia"/>
          <w:u w:val="single"/>
        </w:rPr>
        <w:t xml:space="preserve">        </w:t>
      </w:r>
      <w:r>
        <w:rPr>
          <w:rFonts w:ascii="宋体" w:hAnsi="宋体" w:hint="eastAsia"/>
        </w:rPr>
        <w:t>平方米；建筑面积：</w:t>
      </w:r>
      <w:r>
        <w:rPr>
          <w:rFonts w:ascii="宋体" w:hAnsi="宋体" w:hint="eastAsia"/>
          <w:u w:val="single"/>
        </w:rPr>
        <w:t xml:space="preserve">    </w:t>
      </w:r>
      <w:r>
        <w:rPr>
          <w:rFonts w:ascii="宋体" w:hAnsi="宋体" w:hint="eastAsia"/>
        </w:rPr>
        <w:t xml:space="preserve"> 平方米；物业类型：</w:t>
      </w:r>
      <w:r>
        <w:rPr>
          <w:rFonts w:ascii="宋体" w:hAnsi="宋体" w:hint="eastAsia"/>
          <w:u w:val="single"/>
        </w:rPr>
        <w:t xml:space="preserve"> 住宅、商用</w:t>
      </w:r>
      <w:r>
        <w:rPr>
          <w:rFonts w:ascii="宋体" w:hAnsi="宋体" w:hint="eastAsia"/>
        </w:rPr>
        <w:t xml:space="preserve">（住宅区或组团、写字楼、商住楼、工业区、其他／低层、高层、超高层或混合）。 </w:t>
      </w:r>
    </w:p>
    <w:p w:rsidR="00295B15" w:rsidRDefault="00021090">
      <w:pPr>
        <w:spacing w:line="460" w:lineRule="exact"/>
        <w:rPr>
          <w:rFonts w:ascii="宋体" w:hAnsi="宋体"/>
          <w:b/>
        </w:rPr>
      </w:pPr>
      <w:r>
        <w:rPr>
          <w:rFonts w:ascii="宋体" w:hAnsi="宋体" w:hint="eastAsia"/>
          <w:b/>
        </w:rPr>
        <w:lastRenderedPageBreak/>
        <w:t>第四条</w:t>
      </w:r>
      <w:r>
        <w:rPr>
          <w:rFonts w:ascii="宋体" w:hAnsi="宋体" w:hint="eastAsia"/>
        </w:rPr>
        <w:t xml:space="preserve"> </w:t>
      </w:r>
      <w:r>
        <w:rPr>
          <w:rFonts w:ascii="宋体" w:hAnsi="宋体" w:hint="eastAsia"/>
          <w:b/>
        </w:rPr>
        <w:t>委托管理事项</w:t>
      </w:r>
    </w:p>
    <w:p w:rsidR="00295B15" w:rsidRDefault="00021090" w:rsidP="00296878">
      <w:pPr>
        <w:pStyle w:val="ab"/>
        <w:spacing w:line="460" w:lineRule="exact"/>
        <w:ind w:firstLineChars="225" w:firstLine="473"/>
        <w:rPr>
          <w:rFonts w:hAnsi="宋体"/>
        </w:rPr>
      </w:pPr>
      <w:r>
        <w:rPr>
          <w:rFonts w:hAnsi="宋体" w:hint="eastAsia"/>
        </w:rPr>
        <w:t>列入本次综合物业管理的范围为：小区的物业管理服务【含公共区域保洁服务、保安秩序服务、消控室值班[不包括消防系统维护和检测]、房屋租赁服务相关管理、公共场所设施设备的日常运行维护管理（含柴油发电机组的保养、使用的柴油、机油、电梯保养、年检）、水电维护及房屋维护检查、绿化养护等相关工作】</w:t>
      </w:r>
    </w:p>
    <w:p w:rsidR="00295B15" w:rsidRDefault="00021090">
      <w:pPr>
        <w:pStyle w:val="ab"/>
        <w:spacing w:line="460" w:lineRule="exact"/>
        <w:ind w:firstLineChars="196" w:firstLine="413"/>
        <w:rPr>
          <w:rFonts w:hAnsi="宋体"/>
          <w:b/>
        </w:rPr>
      </w:pPr>
      <w:r>
        <w:rPr>
          <w:rFonts w:hAnsi="宋体" w:hint="eastAsia"/>
          <w:b/>
        </w:rPr>
        <w:t>具体内容如下：</w:t>
      </w:r>
    </w:p>
    <w:p w:rsidR="00295B15" w:rsidRDefault="00021090">
      <w:pPr>
        <w:pStyle w:val="ab"/>
        <w:spacing w:line="460" w:lineRule="exact"/>
        <w:ind w:firstLineChars="196" w:firstLine="413"/>
        <w:rPr>
          <w:rFonts w:hAnsi="宋体"/>
          <w:b/>
        </w:rPr>
      </w:pPr>
      <w:r>
        <w:rPr>
          <w:rFonts w:hAnsi="宋体" w:hint="eastAsia"/>
          <w:b/>
        </w:rPr>
        <w:t>一、小区的物业管理服务</w:t>
      </w:r>
    </w:p>
    <w:p w:rsidR="00295B15" w:rsidRDefault="00021090">
      <w:pPr>
        <w:autoSpaceDE w:val="0"/>
        <w:autoSpaceDN w:val="0"/>
        <w:adjustRightInd w:val="0"/>
        <w:spacing w:line="480" w:lineRule="exact"/>
        <w:ind w:firstLineChars="200" w:firstLine="420"/>
        <w:rPr>
          <w:rFonts w:ascii="宋体" w:hAnsi="宋体"/>
          <w:kern w:val="0"/>
        </w:rPr>
      </w:pPr>
      <w:r>
        <w:rPr>
          <w:rFonts w:ascii="宋体" w:hAnsi="宋体" w:hint="eastAsia"/>
        </w:rPr>
        <w:t xml:space="preserve">1. </w:t>
      </w:r>
      <w:r>
        <w:rPr>
          <w:rFonts w:ascii="宋体" w:hAnsi="宋体" w:hint="eastAsia"/>
          <w:b/>
        </w:rPr>
        <w:t>保安及门卫</w:t>
      </w:r>
      <w:r>
        <w:rPr>
          <w:rFonts w:ascii="宋体" w:hAnsi="宋体" w:hint="eastAsia"/>
          <w:kern w:val="0"/>
        </w:rPr>
        <w:t xml:space="preserve">, </w:t>
      </w:r>
      <w:r>
        <w:rPr>
          <w:rFonts w:ascii="宋体" w:hAnsi="宋体" w:hint="eastAsia"/>
        </w:rPr>
        <w:t>包括着装、标志佩戴统一；外来车辆及外来人员管理登记；值班室、大门口院子清洁；夜间的安全检查工作；监控室、消防巡查及消控中心执勤；应急响应措施</w:t>
      </w:r>
      <w:r>
        <w:rPr>
          <w:rFonts w:ascii="宋体" w:hAnsi="宋体" w:hint="eastAsia"/>
          <w:kern w:val="0"/>
        </w:rPr>
        <w:t>等</w:t>
      </w:r>
      <w:r>
        <w:rPr>
          <w:rFonts w:ascii="宋体" w:hAnsi="宋体" w:hint="eastAsia"/>
        </w:rPr>
        <w:t>；</w:t>
      </w:r>
    </w:p>
    <w:p w:rsidR="00295B15" w:rsidRDefault="00021090">
      <w:pPr>
        <w:autoSpaceDE w:val="0"/>
        <w:autoSpaceDN w:val="0"/>
        <w:adjustRightInd w:val="0"/>
        <w:spacing w:line="480" w:lineRule="exact"/>
        <w:ind w:firstLineChars="200" w:firstLine="420"/>
        <w:rPr>
          <w:rFonts w:ascii="宋体" w:hAnsi="宋体"/>
          <w:kern w:val="0"/>
        </w:rPr>
      </w:pPr>
      <w:r>
        <w:rPr>
          <w:rFonts w:ascii="宋体" w:hAnsi="宋体" w:hint="eastAsia"/>
        </w:rPr>
        <w:t xml:space="preserve">2. </w:t>
      </w:r>
      <w:r>
        <w:rPr>
          <w:rFonts w:ascii="宋体" w:hAnsi="宋体" w:hint="eastAsia"/>
          <w:b/>
        </w:rPr>
        <w:t>公共区域保洁及绿化服务</w:t>
      </w:r>
      <w:r>
        <w:rPr>
          <w:rFonts w:ascii="宋体" w:hAnsi="宋体" w:hint="eastAsia"/>
          <w:kern w:val="0"/>
        </w:rPr>
        <w:t xml:space="preserve">, </w:t>
      </w:r>
      <w:r>
        <w:rPr>
          <w:rFonts w:ascii="宋体" w:hAnsi="宋体" w:hint="eastAsia"/>
        </w:rPr>
        <w:t>室内包括公共区域内楼道地面、楼梯的每日拖洗；公共区域的除尘；卫生间的每日打扫工作并保持干净整洁，室外包括道路地面、绿地、门窗档遮雨棚顶、宣传栏等的每日清扫；消毒灭害；垃圾收集及垃圾桶的清理；地下室、车库、室内外楼梯、不锈钢扶手的定期清洗及全院每月一次大扫除等，保持整洁干净的环境；</w:t>
      </w:r>
    </w:p>
    <w:p w:rsidR="00295B15" w:rsidRDefault="00021090">
      <w:pPr>
        <w:autoSpaceDE w:val="0"/>
        <w:autoSpaceDN w:val="0"/>
        <w:adjustRightInd w:val="0"/>
        <w:spacing w:line="480" w:lineRule="exact"/>
        <w:ind w:firstLineChars="200" w:firstLine="422"/>
        <w:rPr>
          <w:rFonts w:ascii="宋体" w:hAnsi="宋体"/>
          <w:b/>
        </w:rPr>
      </w:pPr>
      <w:r>
        <w:rPr>
          <w:rFonts w:ascii="宋体" w:hAnsi="宋体" w:hint="eastAsia"/>
          <w:b/>
        </w:rPr>
        <w:t>二、小区房屋装修管理：</w:t>
      </w:r>
    </w:p>
    <w:p w:rsidR="00295B15" w:rsidRDefault="00021090">
      <w:pPr>
        <w:autoSpaceDE w:val="0"/>
        <w:autoSpaceDN w:val="0"/>
        <w:adjustRightInd w:val="0"/>
        <w:spacing w:line="480" w:lineRule="exact"/>
        <w:ind w:firstLineChars="200" w:firstLine="420"/>
        <w:rPr>
          <w:rFonts w:ascii="宋体" w:hAnsi="宋体"/>
        </w:rPr>
      </w:pPr>
      <w:r>
        <w:rPr>
          <w:rFonts w:ascii="宋体" w:hAnsi="宋体" w:hint="eastAsia"/>
        </w:rPr>
        <w:t>1、装修档案及相关资料的管理；</w:t>
      </w:r>
    </w:p>
    <w:p w:rsidR="00295B15" w:rsidRDefault="00021090">
      <w:pPr>
        <w:autoSpaceDE w:val="0"/>
        <w:autoSpaceDN w:val="0"/>
        <w:adjustRightInd w:val="0"/>
        <w:spacing w:line="480" w:lineRule="exact"/>
        <w:ind w:firstLineChars="200" w:firstLine="420"/>
        <w:rPr>
          <w:rFonts w:ascii="宋体" w:hAnsi="宋体"/>
        </w:rPr>
      </w:pPr>
      <w:r>
        <w:rPr>
          <w:rFonts w:ascii="宋体" w:hAnsi="宋体" w:hint="eastAsia"/>
        </w:rPr>
        <w:t>2、提供日常装修施工的监督和违规行为的告知服务；</w:t>
      </w:r>
    </w:p>
    <w:p w:rsidR="00295B15" w:rsidRDefault="00021090">
      <w:pPr>
        <w:spacing w:line="460" w:lineRule="exact"/>
        <w:ind w:firstLineChars="200" w:firstLine="422"/>
        <w:rPr>
          <w:rFonts w:ascii="宋体" w:hAnsi="宋体"/>
          <w:b/>
        </w:rPr>
      </w:pPr>
      <w:r>
        <w:rPr>
          <w:rFonts w:ascii="宋体" w:hAnsi="宋体" w:hint="eastAsia"/>
          <w:b/>
        </w:rPr>
        <w:t>三、公共场所设施的日常运行维护管理包括：</w:t>
      </w:r>
    </w:p>
    <w:p w:rsidR="00295B15" w:rsidRDefault="00021090">
      <w:pPr>
        <w:spacing w:line="460" w:lineRule="exact"/>
        <w:ind w:firstLineChars="200" w:firstLine="420"/>
        <w:rPr>
          <w:rFonts w:ascii="宋体" w:hAnsi="宋体"/>
        </w:rPr>
      </w:pPr>
      <w:r>
        <w:rPr>
          <w:rFonts w:ascii="宋体" w:hAnsi="宋体" w:hint="eastAsia"/>
        </w:rPr>
        <w:t>1、自来水、污水管道、房顶、化粪池、窨井、窨沟、排水沟、集水井等保证畅通，无堵塞【化粪池清掏每年至少一次由业委会监督和照片为准】现象；</w:t>
      </w:r>
    </w:p>
    <w:p w:rsidR="00295B15" w:rsidRDefault="00021090">
      <w:pPr>
        <w:spacing w:line="460" w:lineRule="exact"/>
        <w:ind w:firstLineChars="200" w:firstLine="420"/>
        <w:rPr>
          <w:rFonts w:ascii="宋体" w:hAnsi="宋体"/>
        </w:rPr>
      </w:pPr>
      <w:r>
        <w:rPr>
          <w:rFonts w:ascii="宋体" w:hAnsi="宋体" w:hint="eastAsia"/>
        </w:rPr>
        <w:t>2、各分电表箱、配电箱、配电柜及每层管线分线盒、总配电箱、消防消控的管理</w:t>
      </w:r>
      <w:r>
        <w:rPr>
          <w:rFonts w:hAnsi="宋体" w:hint="eastAsia"/>
        </w:rPr>
        <w:t>（包括柴油发电机组的保养及使用的柴油、保养的机油）</w:t>
      </w:r>
      <w:r>
        <w:rPr>
          <w:rFonts w:ascii="宋体" w:hAnsi="宋体" w:hint="eastAsia"/>
        </w:rPr>
        <w:t>等日常维护与测试；公共使用的照明电器的管理与应急措施；</w:t>
      </w:r>
    </w:p>
    <w:p w:rsidR="00295B15" w:rsidRDefault="00021090">
      <w:pPr>
        <w:spacing w:line="460" w:lineRule="exact"/>
        <w:ind w:firstLineChars="200" w:firstLine="420"/>
        <w:rPr>
          <w:rFonts w:ascii="宋体" w:hAnsi="宋体"/>
        </w:rPr>
      </w:pPr>
      <w:r>
        <w:rPr>
          <w:rFonts w:ascii="宋体" w:hAnsi="宋体" w:hint="eastAsia"/>
        </w:rPr>
        <w:t>3、房屋维护包括玻璃门窗配件、涉及公共区域的房屋和水电的设施和设备维护的管理（门、窗、办公桌椅、洗手间、供水终端设施、楼梯、房屋地面、墙壁、吊顶、漏水等，除特殊材料外）、场地、步道、路面、侧石、井盖和安全标志的日常维护维修等；</w:t>
      </w:r>
    </w:p>
    <w:p w:rsidR="00295B15" w:rsidRDefault="00021090">
      <w:pPr>
        <w:spacing w:line="460" w:lineRule="exact"/>
        <w:ind w:firstLineChars="200" w:firstLine="422"/>
        <w:rPr>
          <w:rFonts w:ascii="宋体" w:hAnsi="宋体"/>
          <w:b/>
        </w:rPr>
      </w:pPr>
      <w:r>
        <w:rPr>
          <w:rFonts w:ascii="宋体" w:hAnsi="宋体" w:hint="eastAsia"/>
          <w:b/>
        </w:rPr>
        <w:t>四、公共配套设施的运营管理：</w:t>
      </w:r>
    </w:p>
    <w:p w:rsidR="00295B15" w:rsidRDefault="00021090">
      <w:pPr>
        <w:spacing w:line="460" w:lineRule="exact"/>
        <w:ind w:firstLineChars="200" w:firstLine="420"/>
        <w:rPr>
          <w:rFonts w:ascii="宋体" w:hAnsi="宋体"/>
        </w:rPr>
      </w:pPr>
      <w:r>
        <w:rPr>
          <w:rFonts w:ascii="宋体" w:hAnsi="宋体" w:hint="eastAsia"/>
        </w:rPr>
        <w:t>根据甲方按功能要求提供休闲娱乐服务，相关休闲娱乐设施、设备由乙方做好日常的维护和管理并应根据要求报甲方同意后进行调整。</w:t>
      </w:r>
    </w:p>
    <w:p w:rsidR="00295B15" w:rsidRDefault="00021090">
      <w:pPr>
        <w:spacing w:line="460" w:lineRule="exact"/>
        <w:ind w:firstLineChars="200" w:firstLine="422"/>
        <w:rPr>
          <w:rFonts w:ascii="宋体" w:hAnsi="宋体"/>
          <w:b/>
        </w:rPr>
      </w:pPr>
      <w:r>
        <w:rPr>
          <w:rFonts w:ascii="宋体" w:hAnsi="宋体" w:hint="eastAsia"/>
          <w:b/>
        </w:rPr>
        <w:t>五、其他物业服务内容：</w:t>
      </w:r>
    </w:p>
    <w:p w:rsidR="00295B15" w:rsidRDefault="00021090">
      <w:pPr>
        <w:spacing w:line="460" w:lineRule="exact"/>
        <w:ind w:firstLineChars="200" w:firstLine="420"/>
        <w:rPr>
          <w:rFonts w:ascii="宋体" w:hAnsi="宋体"/>
        </w:rPr>
      </w:pPr>
      <w:r>
        <w:rPr>
          <w:rFonts w:ascii="宋体" w:hAnsi="宋体" w:hint="eastAsia"/>
        </w:rPr>
        <w:t>1、公用绿地、花木、景观和休闲场所等的养护和管理；</w:t>
      </w:r>
    </w:p>
    <w:p w:rsidR="00295B15" w:rsidRDefault="00021090">
      <w:pPr>
        <w:spacing w:line="460" w:lineRule="exact"/>
        <w:ind w:firstLineChars="200" w:firstLine="420"/>
        <w:rPr>
          <w:rFonts w:ascii="宋体" w:hAnsi="宋体"/>
        </w:rPr>
      </w:pPr>
      <w:r>
        <w:rPr>
          <w:rFonts w:ascii="宋体" w:hAnsi="宋体" w:hint="eastAsia"/>
        </w:rPr>
        <w:lastRenderedPageBreak/>
        <w:t>2、按照甲方要求规范管理车辆；</w:t>
      </w:r>
    </w:p>
    <w:p w:rsidR="00295B15" w:rsidRDefault="00021090">
      <w:pPr>
        <w:spacing w:line="460" w:lineRule="exact"/>
        <w:ind w:firstLineChars="200" w:firstLine="420"/>
        <w:rPr>
          <w:rFonts w:ascii="宋体" w:hAnsi="宋体"/>
        </w:rPr>
      </w:pPr>
      <w:r>
        <w:rPr>
          <w:rFonts w:ascii="宋体" w:hAnsi="宋体" w:hint="eastAsia"/>
        </w:rPr>
        <w:t>3、管理与物业相关的工程图纸、档案，承接查验资料归档及各类涉及物业管理服务的台账资料；</w:t>
      </w:r>
    </w:p>
    <w:p w:rsidR="00295B15" w:rsidRDefault="00021090">
      <w:pPr>
        <w:spacing w:line="460" w:lineRule="exact"/>
        <w:ind w:firstLineChars="200" w:firstLine="420"/>
        <w:rPr>
          <w:rFonts w:ascii="宋体" w:hAnsi="宋体"/>
        </w:rPr>
      </w:pPr>
      <w:r>
        <w:rPr>
          <w:rFonts w:ascii="宋体" w:hAnsi="宋体" w:hint="eastAsia"/>
        </w:rPr>
        <w:t>4、提供适合小区业主的特色服务；</w:t>
      </w:r>
    </w:p>
    <w:p w:rsidR="00295B15" w:rsidRDefault="00021090">
      <w:pPr>
        <w:spacing w:line="460" w:lineRule="exact"/>
        <w:ind w:firstLineChars="200" w:firstLine="420"/>
        <w:rPr>
          <w:rFonts w:ascii="宋体" w:hAnsi="宋体"/>
        </w:rPr>
      </w:pPr>
      <w:r>
        <w:rPr>
          <w:rFonts w:ascii="宋体" w:hAnsi="宋体" w:hint="eastAsia"/>
        </w:rPr>
        <w:t>5、协助社区开展各类社区文化建设活动；</w:t>
      </w:r>
    </w:p>
    <w:p w:rsidR="00295B15" w:rsidRDefault="00021090">
      <w:pPr>
        <w:spacing w:line="460" w:lineRule="exact"/>
        <w:ind w:firstLineChars="200" w:firstLine="420"/>
        <w:rPr>
          <w:rFonts w:ascii="宋体" w:hAnsi="宋体"/>
        </w:rPr>
      </w:pPr>
      <w:r>
        <w:rPr>
          <w:rFonts w:ascii="宋体" w:hAnsi="宋体" w:hint="eastAsia"/>
        </w:rPr>
        <w:t>6、制定防台、防火、突发事件处理应急预案，并具备应急处理能力</w:t>
      </w:r>
    </w:p>
    <w:p w:rsidR="00295B15" w:rsidRDefault="00021090">
      <w:pPr>
        <w:spacing w:line="460" w:lineRule="exact"/>
        <w:ind w:firstLineChars="200" w:firstLine="420"/>
        <w:rPr>
          <w:rFonts w:ascii="宋体" w:hAnsi="宋体"/>
        </w:rPr>
      </w:pPr>
      <w:r>
        <w:rPr>
          <w:rFonts w:ascii="宋体" w:hAnsi="宋体" w:hint="eastAsia"/>
        </w:rPr>
        <w:t>7、组织社区文化活动，营造园区生活氛围；</w:t>
      </w:r>
    </w:p>
    <w:p w:rsidR="00295B15" w:rsidRDefault="00021090">
      <w:pPr>
        <w:spacing w:line="460" w:lineRule="exact"/>
        <w:ind w:firstLineChars="200" w:firstLine="420"/>
        <w:rPr>
          <w:rFonts w:ascii="宋体" w:hAnsi="宋体"/>
        </w:rPr>
      </w:pPr>
      <w:r>
        <w:rPr>
          <w:rFonts w:ascii="宋体" w:hAnsi="宋体" w:hint="eastAsia"/>
        </w:rPr>
        <w:t xml:space="preserve">9. 甲方交办的其他工作。　</w:t>
      </w:r>
    </w:p>
    <w:p w:rsidR="00295B15" w:rsidRDefault="00021090">
      <w:pPr>
        <w:spacing w:line="460" w:lineRule="exact"/>
        <w:rPr>
          <w:rFonts w:ascii="宋体" w:hAnsi="宋体"/>
          <w:b/>
        </w:rPr>
      </w:pPr>
      <w:r>
        <w:rPr>
          <w:rFonts w:ascii="宋体" w:hAnsi="宋体" w:hint="eastAsia"/>
          <w:b/>
        </w:rPr>
        <w:t>第五条</w:t>
      </w:r>
      <w:r>
        <w:rPr>
          <w:rFonts w:ascii="宋体" w:hAnsi="宋体" w:hint="eastAsia"/>
        </w:rPr>
        <w:t xml:space="preserve"> </w:t>
      </w:r>
      <w:r>
        <w:rPr>
          <w:rFonts w:ascii="宋体" w:hAnsi="宋体" w:hint="eastAsia"/>
          <w:b/>
        </w:rPr>
        <w:t>合同期限</w:t>
      </w:r>
    </w:p>
    <w:p w:rsidR="00295B15" w:rsidRDefault="00021090">
      <w:pPr>
        <w:spacing w:line="460" w:lineRule="exact"/>
        <w:ind w:firstLineChars="200" w:firstLine="420"/>
        <w:rPr>
          <w:rFonts w:ascii="宋体" w:hAnsi="宋体"/>
        </w:rPr>
      </w:pPr>
      <w:r>
        <w:rPr>
          <w:rFonts w:ascii="宋体" w:hAnsi="宋体" w:hint="eastAsia"/>
        </w:rPr>
        <w:t>本合同期限为</w:t>
      </w:r>
      <w:r>
        <w:rPr>
          <w:rFonts w:ascii="宋体" w:hAnsi="宋体" w:hint="eastAsia"/>
          <w:u w:val="single"/>
        </w:rPr>
        <w:t xml:space="preserve"> 叁 </w:t>
      </w:r>
      <w:r>
        <w:rPr>
          <w:rFonts w:ascii="宋体" w:hAnsi="宋体" w:hint="eastAsia"/>
        </w:rPr>
        <w:t>年。自</w:t>
      </w:r>
      <w:r>
        <w:rPr>
          <w:rFonts w:ascii="宋体" w:hAnsi="宋体" w:hint="eastAsia"/>
          <w:u w:val="single"/>
        </w:rPr>
        <w:t xml:space="preserve"> 2022 </w:t>
      </w:r>
      <w:r>
        <w:rPr>
          <w:rFonts w:ascii="宋体" w:hAnsi="宋体" w:hint="eastAsia"/>
        </w:rPr>
        <w:t>年</w:t>
      </w:r>
      <w:r>
        <w:rPr>
          <w:rFonts w:ascii="宋体" w:hAnsi="宋体" w:hint="eastAsia"/>
          <w:u w:val="single"/>
        </w:rPr>
        <w:t xml:space="preserve"> 6 </w:t>
      </w:r>
      <w:r>
        <w:rPr>
          <w:rFonts w:ascii="宋体" w:hAnsi="宋体" w:hint="eastAsia"/>
        </w:rPr>
        <w:t>月</w:t>
      </w:r>
      <w:r>
        <w:rPr>
          <w:rFonts w:ascii="宋体" w:hAnsi="宋体" w:hint="eastAsia"/>
          <w:u w:val="single"/>
        </w:rPr>
        <w:t xml:space="preserve"> 1 </w:t>
      </w:r>
      <w:r>
        <w:rPr>
          <w:rFonts w:ascii="宋体" w:hAnsi="宋体" w:hint="eastAsia"/>
        </w:rPr>
        <w:t>日起 至</w:t>
      </w:r>
      <w:r>
        <w:rPr>
          <w:rFonts w:ascii="宋体" w:hAnsi="宋体" w:hint="eastAsia"/>
          <w:u w:val="single"/>
        </w:rPr>
        <w:t xml:space="preserve"> 2025 </w:t>
      </w:r>
      <w:r>
        <w:rPr>
          <w:rFonts w:ascii="宋体" w:hAnsi="宋体" w:hint="eastAsia"/>
        </w:rPr>
        <w:t>年</w:t>
      </w:r>
      <w:r>
        <w:rPr>
          <w:rFonts w:ascii="宋体" w:hAnsi="宋体" w:hint="eastAsia"/>
          <w:u w:val="single"/>
        </w:rPr>
        <w:t xml:space="preserve"> 5 </w:t>
      </w:r>
      <w:r>
        <w:rPr>
          <w:rFonts w:ascii="宋体" w:hAnsi="宋体" w:hint="eastAsia"/>
        </w:rPr>
        <w:t>月</w:t>
      </w:r>
      <w:r>
        <w:rPr>
          <w:rFonts w:ascii="宋体" w:hAnsi="宋体" w:hint="eastAsia"/>
          <w:u w:val="single"/>
        </w:rPr>
        <w:t xml:space="preserve"> 31 </w:t>
      </w:r>
      <w:r>
        <w:rPr>
          <w:rFonts w:ascii="宋体" w:hAnsi="宋体" w:hint="eastAsia"/>
        </w:rPr>
        <w:t>日止。（合同期满后，双方未对服务质量及收费标准提出书面疑意的合同可顺延一年）</w:t>
      </w:r>
    </w:p>
    <w:p w:rsidR="00295B15" w:rsidRDefault="00021090">
      <w:pPr>
        <w:snapToGrid w:val="0"/>
        <w:spacing w:line="460" w:lineRule="exact"/>
        <w:rPr>
          <w:rFonts w:ascii="宋体" w:hAnsi="宋体"/>
          <w:b/>
          <w:snapToGrid w:val="0"/>
          <w:kern w:val="0"/>
        </w:rPr>
      </w:pPr>
      <w:r>
        <w:rPr>
          <w:rFonts w:ascii="宋体" w:hAnsi="宋体" w:hint="eastAsia"/>
          <w:b/>
        </w:rPr>
        <w:t>第六条</w:t>
      </w:r>
      <w:r>
        <w:rPr>
          <w:rFonts w:ascii="宋体" w:hAnsi="宋体" w:hint="eastAsia"/>
        </w:rPr>
        <w:t xml:space="preserve"> </w:t>
      </w:r>
      <w:r>
        <w:rPr>
          <w:rFonts w:ascii="宋体" w:hAnsi="宋体" w:hint="eastAsia"/>
          <w:b/>
          <w:snapToGrid w:val="0"/>
          <w:kern w:val="0"/>
        </w:rPr>
        <w:t>物业装备、耗材的使用</w:t>
      </w:r>
    </w:p>
    <w:p w:rsidR="00295B15" w:rsidRDefault="00021090">
      <w:pPr>
        <w:adjustRightInd w:val="0"/>
        <w:spacing w:line="480" w:lineRule="exact"/>
        <w:ind w:firstLineChars="200" w:firstLine="420"/>
        <w:rPr>
          <w:rFonts w:ascii="宋体" w:hAnsi="宋体"/>
        </w:rPr>
      </w:pPr>
      <w:r>
        <w:rPr>
          <w:rFonts w:ascii="宋体" w:hAnsi="宋体" w:hint="eastAsia"/>
        </w:rPr>
        <w:t>物业管理服务中所需低值易耗品、清洁用品、用具、设备器材、物业管理办公费（包括电话费）、垃圾清运和服务中损坏物赔偿费等由乙方自行承担。</w:t>
      </w:r>
    </w:p>
    <w:p w:rsidR="00295B15" w:rsidRDefault="00021090">
      <w:pPr>
        <w:snapToGrid w:val="0"/>
        <w:spacing w:line="460" w:lineRule="exact"/>
        <w:rPr>
          <w:rFonts w:ascii="宋体" w:hAnsi="宋体"/>
          <w:snapToGrid w:val="0"/>
          <w:kern w:val="0"/>
        </w:rPr>
      </w:pPr>
      <w:r>
        <w:rPr>
          <w:rFonts w:ascii="宋体" w:hAnsi="宋体" w:hint="eastAsia"/>
          <w:b/>
        </w:rPr>
        <w:t>第七条</w:t>
      </w:r>
      <w:r>
        <w:rPr>
          <w:rFonts w:ascii="宋体" w:hAnsi="宋体" w:hint="eastAsia"/>
        </w:rPr>
        <w:t xml:space="preserve"> </w:t>
      </w:r>
      <w:r>
        <w:rPr>
          <w:rFonts w:ascii="宋体" w:hAnsi="宋体" w:hint="eastAsia"/>
          <w:b/>
          <w:snapToGrid w:val="0"/>
          <w:kern w:val="0"/>
        </w:rPr>
        <w:t>物业管理收费</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本合同期内物业管理服务费，采用包干制，除本合同明确约定可以另行收取的费用外，所有物业管理及服务费用均包括在内，乙方不得另行向业主或使用人收取任何费用。</w:t>
      </w:r>
    </w:p>
    <w:p w:rsidR="00295B15" w:rsidRDefault="00021090">
      <w:pPr>
        <w:pStyle w:val="24"/>
        <w:spacing w:line="460" w:lineRule="exact"/>
        <w:ind w:firstLineChars="0" w:firstLine="0"/>
        <w:rPr>
          <w:rFonts w:ascii="宋体" w:hAnsi="宋体"/>
          <w:b/>
          <w:sz w:val="21"/>
          <w:szCs w:val="24"/>
        </w:rPr>
      </w:pPr>
      <w:r>
        <w:rPr>
          <w:rFonts w:ascii="宋体" w:hAnsi="宋体" w:hint="eastAsia"/>
          <w:b/>
          <w:sz w:val="21"/>
          <w:szCs w:val="24"/>
        </w:rPr>
        <w:t>第八条</w:t>
      </w:r>
      <w:r>
        <w:rPr>
          <w:rFonts w:ascii="宋体" w:hAnsi="宋体" w:hint="eastAsia"/>
          <w:sz w:val="21"/>
          <w:szCs w:val="24"/>
        </w:rPr>
        <w:t xml:space="preserve"> </w:t>
      </w:r>
      <w:r>
        <w:rPr>
          <w:rFonts w:ascii="宋体" w:hAnsi="宋体" w:hint="eastAsia"/>
          <w:b/>
          <w:sz w:val="21"/>
          <w:szCs w:val="24"/>
        </w:rPr>
        <w:t>费用结算方式</w:t>
      </w:r>
    </w:p>
    <w:p w:rsidR="000C2545" w:rsidRDefault="000C2545" w:rsidP="000C2545">
      <w:pPr>
        <w:adjustRightInd w:val="0"/>
        <w:snapToGrid w:val="0"/>
        <w:spacing w:line="360" w:lineRule="auto"/>
        <w:ind w:firstLineChars="200" w:firstLine="480"/>
        <w:rPr>
          <w:rStyle w:val="1Char"/>
          <w:rFonts w:ascii="宋体" w:hAnsi="宋体"/>
          <w:b w:val="0"/>
          <w:color w:val="000000" w:themeColor="text1"/>
          <w:sz w:val="24"/>
          <w:szCs w:val="24"/>
        </w:rPr>
      </w:pPr>
      <w:r>
        <w:rPr>
          <w:rStyle w:val="1Char"/>
          <w:rFonts w:ascii="宋体" w:hAnsi="宋体" w:hint="eastAsia"/>
          <w:b w:val="0"/>
          <w:color w:val="000000" w:themeColor="text1"/>
          <w:sz w:val="24"/>
          <w:szCs w:val="24"/>
        </w:rPr>
        <w:t>8.1付款方式：物业入驻后第一季度不主动向业主征收物业费。首季度物业服务达到服务要求后依据有关条例、规章制度等规定向业主征收物业费；若达不到对于服务要求，给予一个月整改期，之后若仍不能达到服务要求，则由万国水岸公馆小区业主代表大会依据《台州市物业项目服务退出管理办法》（2015年版）的规定进行清退并拒缴物业费。</w:t>
      </w:r>
    </w:p>
    <w:p w:rsidR="00295B15" w:rsidRDefault="000C2545">
      <w:pPr>
        <w:spacing w:line="360" w:lineRule="auto"/>
        <w:ind w:firstLineChars="200" w:firstLine="420"/>
        <w:rPr>
          <w:rFonts w:ascii="宋体" w:hAnsi="宋体"/>
        </w:rPr>
      </w:pPr>
      <w:r>
        <w:rPr>
          <w:rFonts w:ascii="宋体" w:hAnsi="宋体" w:hint="eastAsia"/>
          <w:snapToGrid w:val="0"/>
          <w:kern w:val="0"/>
        </w:rPr>
        <w:t>8.2</w:t>
      </w:r>
      <w:r w:rsidR="00021090">
        <w:rPr>
          <w:rFonts w:ascii="宋体" w:hAnsi="宋体" w:hint="eastAsia"/>
          <w:snapToGrid w:val="0"/>
          <w:kern w:val="0"/>
        </w:rPr>
        <w:t>业主或使用人</w:t>
      </w:r>
      <w:r w:rsidR="00021090">
        <w:rPr>
          <w:rFonts w:ascii="宋体" w:hAnsi="宋体" w:hint="eastAsia"/>
        </w:rPr>
        <w:t>物业服务费及能耗费每年五月底前支付，</w:t>
      </w:r>
      <w:r w:rsidR="00021090">
        <w:rPr>
          <w:rFonts w:ascii="宋体" w:hAnsi="宋体" w:hint="eastAsia"/>
          <w:b/>
        </w:rPr>
        <w:t>逾期未支付的在3个月宽限期后向三门人民法院起诉解决</w:t>
      </w:r>
      <w:r w:rsidR="00021090">
        <w:rPr>
          <w:rFonts w:ascii="Arial" w:hAnsi="Arial" w:hint="eastAsia"/>
          <w:b/>
        </w:rPr>
        <w:t>；</w:t>
      </w:r>
    </w:p>
    <w:p w:rsidR="00295B15" w:rsidRDefault="00021090">
      <w:pPr>
        <w:snapToGrid w:val="0"/>
        <w:spacing w:line="460" w:lineRule="exact"/>
        <w:rPr>
          <w:rFonts w:ascii="宋体" w:hAnsi="宋体"/>
          <w:snapToGrid w:val="0"/>
          <w:kern w:val="0"/>
        </w:rPr>
      </w:pPr>
      <w:r>
        <w:rPr>
          <w:rFonts w:ascii="宋体" w:hAnsi="宋体" w:hint="eastAsia"/>
          <w:b/>
        </w:rPr>
        <w:t>第九条</w:t>
      </w:r>
      <w:r>
        <w:rPr>
          <w:rFonts w:ascii="宋体" w:hAnsi="宋体" w:hint="eastAsia"/>
        </w:rPr>
        <w:t xml:space="preserve"> </w:t>
      </w:r>
      <w:r>
        <w:rPr>
          <w:rFonts w:ascii="宋体" w:hAnsi="宋体" w:hint="eastAsia"/>
          <w:b/>
          <w:snapToGrid w:val="0"/>
          <w:kern w:val="0"/>
        </w:rPr>
        <w:t>物业管理服务质量要求</w:t>
      </w:r>
    </w:p>
    <w:p w:rsidR="00295B15" w:rsidRDefault="00021090">
      <w:pPr>
        <w:spacing w:line="460" w:lineRule="exact"/>
        <w:ind w:firstLineChars="200" w:firstLine="420"/>
        <w:rPr>
          <w:rFonts w:ascii="宋体" w:hAnsi="宋体"/>
        </w:rPr>
      </w:pPr>
      <w:r>
        <w:rPr>
          <w:rFonts w:ascii="宋体" w:hAnsi="宋体" w:hint="eastAsia"/>
        </w:rPr>
        <w:t>参照《台州市普通住宅小区物业服务等级标准》（</w:t>
      </w:r>
      <w:r>
        <w:rPr>
          <w:rFonts w:ascii="宋体" w:hAnsi="宋体" w:hint="eastAsia"/>
          <w:b/>
          <w:bCs/>
        </w:rPr>
        <w:t>ZJJC56-2018-0001号</w:t>
      </w:r>
      <w:r>
        <w:rPr>
          <w:rFonts w:ascii="宋体" w:hAnsi="宋体" w:hint="eastAsia"/>
        </w:rPr>
        <w:t>）三级服务标准及公开发布的招标文件内容执行。</w:t>
      </w:r>
    </w:p>
    <w:p w:rsidR="00295B15" w:rsidRDefault="00021090">
      <w:pPr>
        <w:spacing w:line="460" w:lineRule="exact"/>
        <w:jc w:val="left"/>
        <w:rPr>
          <w:rFonts w:ascii="宋体" w:hAnsi="宋体"/>
          <w:snapToGrid w:val="0"/>
          <w:kern w:val="0"/>
        </w:rPr>
      </w:pPr>
      <w:r>
        <w:rPr>
          <w:rFonts w:ascii="宋体" w:hAnsi="宋体" w:hint="eastAsia"/>
          <w:b/>
        </w:rPr>
        <w:t>第十条</w:t>
      </w:r>
      <w:r>
        <w:rPr>
          <w:rFonts w:ascii="宋体" w:hAnsi="宋体" w:hint="eastAsia"/>
        </w:rPr>
        <w:t xml:space="preserve"> </w:t>
      </w:r>
      <w:r>
        <w:rPr>
          <w:rFonts w:ascii="宋体" w:hAnsi="宋体" w:hint="eastAsia"/>
          <w:b/>
          <w:snapToGrid w:val="0"/>
          <w:kern w:val="0"/>
        </w:rPr>
        <w:t>经营制约</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 未经甲方同意，乙方无权在合同区域中从事任何广告活动或类似宣传，甲方有权依照广告法和甲方相关的规定责令乙方限期改正，并接受处罚；但甲方在该区域发布的广告宣传保证不致影响乙方的正常</w:t>
      </w:r>
      <w:r>
        <w:rPr>
          <w:rFonts w:ascii="宋体" w:hAnsi="宋体" w:hint="eastAsia"/>
          <w:snapToGrid w:val="0"/>
          <w:kern w:val="0"/>
        </w:rPr>
        <w:lastRenderedPageBreak/>
        <w:t>工作；</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2. 乙方不得以甲方的名义从事任何经济活动，且由此发生的一切债权、债务与甲方无关。</w:t>
      </w:r>
    </w:p>
    <w:p w:rsidR="00295B15" w:rsidRDefault="00021090">
      <w:pPr>
        <w:spacing w:line="460" w:lineRule="exact"/>
        <w:rPr>
          <w:rFonts w:ascii="宋体" w:hAnsi="宋体"/>
          <w:snapToGrid w:val="0"/>
          <w:kern w:val="0"/>
        </w:rPr>
      </w:pPr>
      <w:r>
        <w:rPr>
          <w:rFonts w:ascii="宋体" w:hAnsi="宋体" w:hint="eastAsia"/>
          <w:b/>
        </w:rPr>
        <w:t>第十一条</w:t>
      </w:r>
      <w:r>
        <w:rPr>
          <w:rFonts w:ascii="宋体" w:hAnsi="宋体" w:hint="eastAsia"/>
        </w:rPr>
        <w:t xml:space="preserve"> </w:t>
      </w:r>
      <w:r>
        <w:rPr>
          <w:rFonts w:ascii="宋体" w:hAnsi="宋体" w:hint="eastAsia"/>
          <w:b/>
          <w:snapToGrid w:val="0"/>
          <w:kern w:val="0"/>
        </w:rPr>
        <w:t>乙方对甲方作出如下承诺</w:t>
      </w:r>
      <w:r>
        <w:rPr>
          <w:rFonts w:ascii="宋体" w:hAnsi="宋体" w:hint="eastAsia"/>
          <w:snapToGrid w:val="0"/>
          <w:kern w:val="0"/>
        </w:rPr>
        <w:t>：</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 不以任何形式转租、转让、抵押合同区域，在合同区域只从事甲方认可的服务工作。在合同期间，乙方的任何股份配置变动应通知甲方。未经甲方书面批准，任何占有支配地位的股份转让都将视为乙方出租、转让的行为。</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2. 乙方应允许甲方或其授权的人员对合同区域内各项服务质量控制进行检查。</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3. 乙方必须聘请(或指定)一位经理(负责人)，全权代表乙方与甲方保持密切联系并保证合同区域服务工作。根据综合考评或工作情况，甲方有权要求乙方在一个星期内更换经理（负责人）、相关骨干人员。</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4. 合同有效期内，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5. 乙方工作人员上岗穿着由甲方确认的制服及甲方许可的装饰物品，费用和制作均由乙方负担。</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6. 乙方必须出具或办妥法律及甲方规定的与合同区域经营业务有关的执照和许可证，方可从事经营并在经营中遵守一切有关条例和规定。自行缴纳有关税、费。</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7. 乙方必须确保为甲方提供优质、高效的专业服务，并根据甲方要求改变不满意的服务状况。接受有关部门监督与检查。同时，乙方自觉参加甲方认为有助提高甲方形象的宣传活动。</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8. 乙方在区域因作业所需增加机械、电力设备及设施应征得甲方同意，并聘请有资格的承造商进行安装、保养并将施工安装保养记录手册和图，交由甲方备案。</w:t>
      </w:r>
    </w:p>
    <w:p w:rsidR="00295B15" w:rsidRDefault="00021090">
      <w:pPr>
        <w:pStyle w:val="a0"/>
      </w:pPr>
      <w:r>
        <w:rPr>
          <w:rFonts w:ascii="宋体" w:hAnsi="宋体" w:hint="eastAsia"/>
          <w:snapToGrid w:val="0"/>
          <w:kern w:val="0"/>
        </w:rPr>
        <w:t xml:space="preserve">   9. </w:t>
      </w:r>
      <w:r>
        <w:rPr>
          <w:rFonts w:ascii="宋体" w:hAnsi="宋体" w:hint="eastAsia"/>
          <w:snapToGrid w:val="0"/>
          <w:kern w:val="0"/>
          <w:sz w:val="21"/>
        </w:rPr>
        <w:t>乙方需要动用甲方业主物业专项维修资金时，不仅限于甲方分管领导、主职委员、业主代表、第三方维修工程师现场确认。</w:t>
      </w:r>
    </w:p>
    <w:p w:rsidR="00295B15" w:rsidRDefault="00021090">
      <w:pPr>
        <w:adjustRightInd w:val="0"/>
        <w:snapToGrid w:val="0"/>
        <w:spacing w:line="460" w:lineRule="exact"/>
        <w:ind w:firstLineChars="100" w:firstLine="210"/>
        <w:rPr>
          <w:rFonts w:ascii="宋体" w:hAnsi="宋体"/>
          <w:snapToGrid w:val="0"/>
          <w:kern w:val="0"/>
        </w:rPr>
      </w:pPr>
      <w:r>
        <w:rPr>
          <w:rFonts w:ascii="宋体" w:hAnsi="宋体" w:hint="eastAsia"/>
          <w:snapToGrid w:val="0"/>
          <w:kern w:val="0"/>
        </w:rPr>
        <w:t>10. 禁止事项</w:t>
      </w:r>
    </w:p>
    <w:p w:rsidR="00295B15" w:rsidRDefault="00021090">
      <w:pPr>
        <w:spacing w:line="460" w:lineRule="exact"/>
        <w:ind w:firstLine="556"/>
        <w:rPr>
          <w:rFonts w:ascii="宋体" w:hAnsi="宋体"/>
          <w:snapToGrid w:val="0"/>
          <w:kern w:val="0"/>
        </w:rPr>
      </w:pPr>
      <w:r>
        <w:rPr>
          <w:rFonts w:ascii="宋体" w:hAnsi="宋体" w:hint="eastAsia"/>
          <w:snapToGrid w:val="0"/>
          <w:kern w:val="0"/>
        </w:rPr>
        <w:t>10.1乙方不得以任何理由向甲方工作人员支付小费或赠送实物，违者将终止合同。乙方人员也不得以任何形式向小区内相关人员索取小费或钱物等。</w:t>
      </w:r>
    </w:p>
    <w:p w:rsidR="00295B15" w:rsidRDefault="00021090">
      <w:pPr>
        <w:spacing w:line="460" w:lineRule="exact"/>
        <w:ind w:firstLine="556"/>
        <w:rPr>
          <w:rFonts w:ascii="宋体" w:hAnsi="宋体"/>
          <w:snapToGrid w:val="0"/>
          <w:kern w:val="0"/>
        </w:rPr>
      </w:pPr>
      <w:r>
        <w:rPr>
          <w:rFonts w:ascii="宋体" w:hAnsi="宋体" w:hint="eastAsia"/>
          <w:snapToGrid w:val="0"/>
          <w:kern w:val="0"/>
        </w:rPr>
        <w:t>10.2不得在区域住宿或从事非法活动，也不得从事有损甲方利益的活动，同时不允许在区域对甲方经营活动进行滋扰性的行为。</w:t>
      </w:r>
    </w:p>
    <w:p w:rsidR="00295B15" w:rsidRDefault="00021090">
      <w:pPr>
        <w:spacing w:line="460" w:lineRule="exact"/>
        <w:ind w:firstLine="556"/>
        <w:rPr>
          <w:rFonts w:ascii="宋体" w:hAnsi="宋体"/>
          <w:snapToGrid w:val="0"/>
          <w:kern w:val="0"/>
        </w:rPr>
      </w:pPr>
      <w:r>
        <w:rPr>
          <w:rFonts w:ascii="宋体" w:hAnsi="宋体" w:hint="eastAsia"/>
          <w:snapToGrid w:val="0"/>
          <w:kern w:val="0"/>
        </w:rPr>
        <w:t>10.3除经甲方批准进行必要的维修工程外，乙方不得损毁合同区域原有的设施和装潢，不得更改已铺设的电缆、电线等电力装置。同时，也不得安装任何可能造成电缆负载过大的电器设备，以免无线电受干扰。</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10.4未获甲方书面同意，乙方任何时候都不能在合同区域存放易燃物品、挥发性大或气味浓烈的液</w:t>
      </w:r>
      <w:r>
        <w:rPr>
          <w:rFonts w:ascii="宋体" w:hAnsi="宋体" w:hint="eastAsia"/>
          <w:snapToGrid w:val="0"/>
          <w:kern w:val="0"/>
        </w:rPr>
        <w:lastRenderedPageBreak/>
        <w:t>体等。</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11. 保险</w:t>
      </w:r>
    </w:p>
    <w:p w:rsidR="00295B15" w:rsidRDefault="00021090">
      <w:pPr>
        <w:spacing w:line="460" w:lineRule="exact"/>
        <w:ind w:firstLine="556"/>
        <w:rPr>
          <w:rFonts w:ascii="宋体" w:hAnsi="宋体"/>
          <w:snapToGrid w:val="0"/>
          <w:kern w:val="0"/>
        </w:rPr>
      </w:pPr>
      <w:r>
        <w:rPr>
          <w:rFonts w:ascii="宋体" w:hAnsi="宋体" w:hint="eastAsia"/>
          <w:snapToGrid w:val="0"/>
          <w:kern w:val="0"/>
        </w:rPr>
        <w:t>11.1第三者责任保险</w:t>
      </w:r>
    </w:p>
    <w:p w:rsidR="00295B15" w:rsidRDefault="00021090">
      <w:pPr>
        <w:spacing w:line="460" w:lineRule="exact"/>
        <w:ind w:firstLine="556"/>
        <w:rPr>
          <w:rFonts w:ascii="宋体" w:hAnsi="宋体"/>
          <w:snapToGrid w:val="0"/>
          <w:kern w:val="0"/>
        </w:rPr>
      </w:pPr>
      <w:r>
        <w:rPr>
          <w:rFonts w:ascii="宋体" w:hAnsi="宋体" w:hint="eastAsia"/>
          <w:snapToGrid w:val="0"/>
          <w:kern w:val="0"/>
        </w:rPr>
        <w:t>乙方应对乙方人员以及第三方全权负责(如乙方应投保第三责任险)，在乙方的责任区内由于乙方原因导致自己员工或第三方的事故由乙方负责，甲方不承担任何责任。</w:t>
      </w:r>
    </w:p>
    <w:p w:rsidR="00295B15" w:rsidRDefault="00021090">
      <w:pPr>
        <w:spacing w:line="460" w:lineRule="exact"/>
        <w:ind w:firstLine="556"/>
        <w:rPr>
          <w:rFonts w:ascii="宋体" w:hAnsi="宋体"/>
          <w:snapToGrid w:val="0"/>
          <w:kern w:val="0"/>
        </w:rPr>
      </w:pPr>
      <w:r>
        <w:rPr>
          <w:rFonts w:ascii="宋体" w:hAnsi="宋体" w:hint="eastAsia"/>
          <w:snapToGrid w:val="0"/>
          <w:kern w:val="0"/>
        </w:rPr>
        <w:t>11.2员工人身意外</w:t>
      </w:r>
    </w:p>
    <w:p w:rsidR="00295B15" w:rsidRDefault="00021090">
      <w:pPr>
        <w:spacing w:line="460" w:lineRule="exact"/>
        <w:ind w:firstLine="556"/>
        <w:rPr>
          <w:rFonts w:ascii="宋体" w:hAnsi="宋体"/>
          <w:snapToGrid w:val="0"/>
          <w:kern w:val="0"/>
        </w:rPr>
      </w:pPr>
      <w:r>
        <w:rPr>
          <w:rFonts w:ascii="宋体" w:hAnsi="宋体" w:hint="eastAsia"/>
          <w:snapToGrid w:val="0"/>
          <w:kern w:val="0"/>
        </w:rPr>
        <w:t>在合同期内，乙方所有人员的事故由乙方自行全权负责(如乙方应对其员工投保人身意外险)，以保证甲方在乙方工作人员索赔时不受任何责任的约束。</w:t>
      </w:r>
    </w:p>
    <w:p w:rsidR="00295B15" w:rsidRDefault="00021090">
      <w:pPr>
        <w:spacing w:line="460" w:lineRule="exact"/>
        <w:ind w:firstLine="556"/>
        <w:rPr>
          <w:rFonts w:ascii="宋体" w:hAnsi="宋体"/>
          <w:snapToGrid w:val="0"/>
          <w:kern w:val="0"/>
        </w:rPr>
      </w:pPr>
      <w:r>
        <w:rPr>
          <w:rFonts w:ascii="宋体" w:hAnsi="宋体" w:hint="eastAsia"/>
          <w:snapToGrid w:val="0"/>
          <w:kern w:val="0"/>
        </w:rPr>
        <w:t>11.3其他保险及费用</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乙方须按《劳动合同法》和政府有关各部门规定为全体服务人员交纳所有相关的社会保险及其他相关费用。乙方对此全权负责。</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12. 乙方及其员工遵守小区内的一切管理、消防安全等规定和制度，保证合同区域的消防设施能正常使用，消防通道畅通，同时承担违规责任。</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13. 遇突发事件或安全检查时，乙方必须配合有关部门执行任务，并指定专职人员协助工作，直至完成。</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14. 乙方保证在合同期满前，按相关法规规定撤离现场。</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15. 乙方须积极配合甲方对其进行的物业服务综合考评。</w:t>
      </w:r>
    </w:p>
    <w:p w:rsidR="00295B15" w:rsidRDefault="00021090">
      <w:pPr>
        <w:spacing w:line="460" w:lineRule="exact"/>
        <w:rPr>
          <w:rFonts w:ascii="宋体" w:hAnsi="宋体"/>
          <w:b/>
          <w:snapToGrid w:val="0"/>
          <w:kern w:val="0"/>
        </w:rPr>
      </w:pPr>
      <w:r>
        <w:rPr>
          <w:rFonts w:ascii="宋体" w:hAnsi="宋体" w:hint="eastAsia"/>
          <w:b/>
        </w:rPr>
        <w:t>第十二条</w:t>
      </w:r>
      <w:r>
        <w:rPr>
          <w:rFonts w:ascii="宋体" w:hAnsi="宋体" w:hint="eastAsia"/>
        </w:rPr>
        <w:t xml:space="preserve"> </w:t>
      </w:r>
      <w:r>
        <w:rPr>
          <w:rFonts w:ascii="宋体" w:hAnsi="宋体" w:hint="eastAsia"/>
          <w:b/>
          <w:snapToGrid w:val="0"/>
          <w:kern w:val="0"/>
        </w:rPr>
        <w:t>甲方对乙方作出如下承诺：</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1、甲方在职权范围内保证乙方的正常经营不受干扰。</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2、甲方完成小区业主对本合同50%以上书面的确认工作。</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3、涉及公共性维修资金的使用单次超出800元以上的维修由甲方负责。</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4、积极协助乙方完成应收物业费的收缴工作。</w:t>
      </w:r>
    </w:p>
    <w:p w:rsidR="00295B15" w:rsidRDefault="00021090">
      <w:pPr>
        <w:spacing w:line="460" w:lineRule="exact"/>
        <w:rPr>
          <w:rFonts w:ascii="宋体" w:hAnsi="宋体"/>
        </w:rPr>
      </w:pPr>
      <w:r>
        <w:rPr>
          <w:rFonts w:ascii="宋体" w:hAnsi="宋体" w:hint="eastAsia"/>
          <w:b/>
        </w:rPr>
        <w:t xml:space="preserve">第十三条 </w:t>
      </w:r>
      <w:r>
        <w:rPr>
          <w:rFonts w:ascii="宋体" w:hAnsi="宋体" w:hint="eastAsia"/>
          <w:b/>
          <w:snapToGrid w:val="0"/>
          <w:kern w:val="0"/>
        </w:rPr>
        <w:t>合同生效和终止</w:t>
      </w:r>
      <w:r>
        <w:rPr>
          <w:rFonts w:ascii="宋体" w:hAnsi="宋体" w:hint="eastAsia"/>
        </w:rPr>
        <w:t>：</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1. </w:t>
      </w:r>
      <w:r>
        <w:rPr>
          <w:rFonts w:ascii="宋体" w:hAnsi="宋体" w:hint="eastAsia"/>
        </w:rPr>
        <w:t>本合同经甲乙双方法定代表人或其委托人签字盖章</w:t>
      </w:r>
      <w:r>
        <w:rPr>
          <w:rFonts w:ascii="宋体" w:hAnsi="宋体" w:hint="eastAsia"/>
          <w:lang w:val="zh-CN"/>
        </w:rPr>
        <w:t>后生效</w:t>
      </w:r>
      <w:r>
        <w:rPr>
          <w:rFonts w:ascii="宋体" w:hAnsi="宋体" w:hint="eastAsia"/>
          <w:snapToGrid w:val="0"/>
          <w:kern w:val="0"/>
        </w:rPr>
        <w:t>。</w:t>
      </w:r>
    </w:p>
    <w:p w:rsidR="00295B15" w:rsidRDefault="00021090">
      <w:pPr>
        <w:spacing w:line="460" w:lineRule="exact"/>
        <w:ind w:firstLine="556"/>
        <w:rPr>
          <w:rFonts w:ascii="宋体" w:hAnsi="宋体"/>
          <w:snapToGrid w:val="0"/>
          <w:kern w:val="0"/>
        </w:rPr>
      </w:pPr>
      <w:r>
        <w:rPr>
          <w:rFonts w:ascii="宋体" w:hAnsi="宋体" w:hint="eastAsia"/>
          <w:snapToGrid w:val="0"/>
          <w:kern w:val="0"/>
        </w:rPr>
        <w:t>2. 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2.1提前终止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2.1.1如果甲方在服务期内无理由终止合同，甲方须提前一个月向乙方发出书面通知终止合同，甲方支付给乙方合同履约保证金二倍金额的赔偿金。</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2.1.2如甲方发现乙方出现转租、转让、抵押合同等情况，甲方可以单方面终止合同，扣除乙方全部履约保证作为赔偿金。</w:t>
      </w:r>
    </w:p>
    <w:p w:rsidR="00295B15" w:rsidRDefault="00021090">
      <w:pPr>
        <w:spacing w:line="460" w:lineRule="exact"/>
        <w:ind w:firstLine="556"/>
        <w:rPr>
          <w:rFonts w:ascii="宋体" w:hAnsi="宋体"/>
          <w:snapToGrid w:val="0"/>
          <w:kern w:val="0"/>
        </w:rPr>
      </w:pPr>
      <w:r>
        <w:rPr>
          <w:rFonts w:ascii="宋体" w:hAnsi="宋体" w:hint="eastAsia"/>
          <w:snapToGrid w:val="0"/>
          <w:kern w:val="0"/>
        </w:rPr>
        <w:lastRenderedPageBreak/>
        <w:t>2.1.3如果乙方在服务期内由于乙方原因造成重大责任事故或安全事故，甲方可以单方面终止合同，且乙方须赔偿给甲方造成的经济损失。</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2.1.4乙方破产清处、重组及兼并等事实发生，或被债权人接管经营，甲方不必通知乙方即可终止合同。</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2.1.5</w:t>
      </w:r>
      <w:r>
        <w:rPr>
          <w:rFonts w:ascii="宋体" w:hAnsi="宋体" w:hint="eastAsia"/>
          <w:snapToGrid w:val="0"/>
          <w:kern w:val="0"/>
          <w:u w:val="single"/>
        </w:rPr>
        <w:t>乙方在小区服务没有达到50%以上业主满意度的，业委会告知整改经综合考核评估后，仍然没有达到的，业委会有权单方面终止合同</w:t>
      </w:r>
      <w:r>
        <w:rPr>
          <w:rFonts w:ascii="宋体" w:hAnsi="宋体" w:hint="eastAsia"/>
          <w:snapToGrid w:val="0"/>
          <w:kern w:val="0"/>
        </w:rPr>
        <w:t>。</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2.2 </w:t>
      </w:r>
      <w:r>
        <w:rPr>
          <w:rFonts w:ascii="宋体" w:hAnsi="宋体" w:hint="eastAsia"/>
          <w:b/>
          <w:snapToGrid w:val="0"/>
          <w:kern w:val="0"/>
        </w:rPr>
        <w:t>协议终止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经双方协商一致同意，可终止该合同。</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2.3 </w:t>
      </w:r>
      <w:r>
        <w:rPr>
          <w:rFonts w:ascii="宋体" w:hAnsi="宋体" w:hint="eastAsia"/>
          <w:b/>
          <w:snapToGrid w:val="0"/>
          <w:kern w:val="0"/>
        </w:rPr>
        <w:t>自然终止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规定的合同服务期满，合同自然终止。在合同服务期内乙方服务通过甲方有关评分标准并得到甲方认可，双方可协商在下一年度续约。</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3. </w:t>
      </w:r>
      <w:r>
        <w:rPr>
          <w:rFonts w:ascii="宋体" w:hAnsi="宋体" w:hint="eastAsia"/>
          <w:b/>
          <w:snapToGrid w:val="0"/>
          <w:kern w:val="0"/>
        </w:rPr>
        <w:t>合同终止后果</w:t>
      </w:r>
    </w:p>
    <w:p w:rsidR="00295B15" w:rsidRDefault="00021090">
      <w:pPr>
        <w:spacing w:line="460" w:lineRule="exact"/>
        <w:ind w:firstLine="556"/>
        <w:rPr>
          <w:rFonts w:ascii="宋体" w:hAnsi="宋体"/>
          <w:snapToGrid w:val="0"/>
          <w:kern w:val="0"/>
        </w:rPr>
      </w:pPr>
      <w:r>
        <w:rPr>
          <w:rFonts w:ascii="宋体" w:hAnsi="宋体" w:hint="eastAsia"/>
          <w:snapToGrid w:val="0"/>
          <w:kern w:val="0"/>
        </w:rPr>
        <w:t>3.1终止合同，不影响根据合同规定进行的赔偿、补偿。</w:t>
      </w:r>
    </w:p>
    <w:p w:rsidR="00295B15" w:rsidRDefault="00021090">
      <w:pPr>
        <w:spacing w:line="460" w:lineRule="exact"/>
        <w:ind w:firstLine="556"/>
        <w:rPr>
          <w:rFonts w:ascii="宋体" w:hAnsi="宋体"/>
          <w:snapToGrid w:val="0"/>
          <w:kern w:val="0"/>
        </w:rPr>
      </w:pPr>
      <w:r>
        <w:rPr>
          <w:rFonts w:ascii="宋体" w:hAnsi="宋体" w:hint="eastAsia"/>
          <w:snapToGrid w:val="0"/>
          <w:kern w:val="0"/>
        </w:rPr>
        <w:t>3.2 合同终止时，双方应进行结算，甲方同时进行乙方合同区域设施、设备状况检查并交接</w:t>
      </w:r>
    </w:p>
    <w:p w:rsidR="00295B15" w:rsidRDefault="00021090">
      <w:pPr>
        <w:snapToGrid w:val="0"/>
        <w:spacing w:line="460" w:lineRule="exact"/>
        <w:rPr>
          <w:rFonts w:ascii="宋体" w:hAnsi="宋体"/>
          <w:b/>
          <w:snapToGrid w:val="0"/>
          <w:kern w:val="0"/>
        </w:rPr>
      </w:pPr>
      <w:r>
        <w:rPr>
          <w:rFonts w:ascii="宋体" w:hAnsi="宋体" w:hint="eastAsia"/>
          <w:b/>
        </w:rPr>
        <w:t xml:space="preserve">第十四条 </w:t>
      </w:r>
      <w:r>
        <w:rPr>
          <w:rFonts w:ascii="宋体" w:hAnsi="宋体" w:hint="eastAsia"/>
          <w:b/>
          <w:snapToGrid w:val="0"/>
          <w:kern w:val="0"/>
        </w:rPr>
        <w:t>双方权利义务</w:t>
      </w:r>
    </w:p>
    <w:p w:rsidR="00295B15" w:rsidRDefault="00021090">
      <w:pPr>
        <w:snapToGrid w:val="0"/>
        <w:spacing w:line="460" w:lineRule="exact"/>
        <w:ind w:firstLineChars="200" w:firstLine="422"/>
        <w:rPr>
          <w:rFonts w:ascii="宋体" w:hAnsi="宋体"/>
          <w:b/>
          <w:snapToGrid w:val="0"/>
          <w:kern w:val="0"/>
        </w:rPr>
      </w:pPr>
      <w:r>
        <w:rPr>
          <w:rFonts w:ascii="宋体" w:hAnsi="宋体" w:hint="eastAsia"/>
          <w:b/>
          <w:snapToGrid w:val="0"/>
          <w:kern w:val="0"/>
        </w:rPr>
        <w:t>1. 甲方权利义务</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（1）代表和维护产权人、使用人的合法权益；</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（2）审定乙方拟定的物业管理制度；</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（3）检查监督乙方管理工作的实施及制度的执行情况；</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（4）审定乙方提出的物业管理服务年度计划、财务预算及决算；</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（5）负责收集、整理物业管理所需全部图纸、档案、资料，根据管理需要向乙方提供房屋相关资料和设备、设施的安装、使用和维护保养技术资料；</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（6）协助收取物业管理费用；</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（7）在不可预见的情况下，如发生煤气泄漏、漏电、火灾、救助人命、协助公安机关执行任务等突发事件的，甲方应积极配合乙方采取必要的紧急避险措施。</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（8）提供乙方所需的物业管理用房。</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（9）甲方监督乙方依照本合同规定内容所进行的管理和服务活动，组织对乙方工作综合考评，如出现乙方管理不善造成甲方重大经济损失的情况，甲方有权终止合同并要求乙方给予赔偿。</w:t>
      </w:r>
    </w:p>
    <w:p w:rsidR="00295B15" w:rsidRDefault="00021090">
      <w:pPr>
        <w:snapToGrid w:val="0"/>
        <w:spacing w:line="460" w:lineRule="exact"/>
        <w:ind w:firstLineChars="200" w:firstLine="422"/>
        <w:rPr>
          <w:rFonts w:ascii="宋体" w:hAnsi="宋体"/>
          <w:b/>
          <w:snapToGrid w:val="0"/>
          <w:kern w:val="0"/>
        </w:rPr>
      </w:pPr>
      <w:r>
        <w:rPr>
          <w:rFonts w:ascii="宋体" w:hAnsi="宋体" w:hint="eastAsia"/>
          <w:b/>
          <w:snapToGrid w:val="0"/>
          <w:kern w:val="0"/>
        </w:rPr>
        <w:t>2.  乙方权利义务</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（1）根据有关法律法规及本合同的约定，制订物业管理制度、方案，根据甲方核定的物业管理制度、</w:t>
      </w:r>
      <w:r>
        <w:rPr>
          <w:rFonts w:ascii="宋体" w:hAnsi="宋体" w:hint="eastAsia"/>
          <w:snapToGrid w:val="0"/>
          <w:kern w:val="0"/>
        </w:rPr>
        <w:lastRenderedPageBreak/>
        <w:t>方案自主开展物业日常管理服务活动；</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（2）按甲方要求及时如实向甲方报告物业管理服务实施情况；</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（3）征得甲方同意可选聘专营公司承担本物业的专项管理业务，但不得将本物业的管理责任转让给第三方；</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（4）负责编制房屋、附属建筑物、构筑物、设施、设备、绿化等的年度维修养护计划和大中修方案，经双方议定后由乙方组织实施；</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（5）向甲方工作人员和其他使用人告知物业使用的有关规定，并负责监督；</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（6）建立、妥善保管和正确使用本物业相关的管理档案，并负责及时记载有关变更情况；</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（7）对本物业的公用设施不得擅自占用和改变使用功能；</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（8）因乙方在管理中的过错或违反本合同的约定进行管理造成甲方或第三人损失的，乙方应依法承担赔偿责任；</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（9）乙方自行承担办公桌、电脑、打印机、文件柜等自身使用的办公用品，自行承担所有人员服装费用，但服装样式需经过甲方认可。</w:t>
      </w:r>
    </w:p>
    <w:p w:rsidR="00295B15" w:rsidRDefault="00021090">
      <w:pPr>
        <w:adjustRightInd w:val="0"/>
        <w:spacing w:line="480" w:lineRule="exact"/>
        <w:ind w:firstLineChars="200" w:firstLine="420"/>
        <w:rPr>
          <w:rFonts w:ascii="宋体" w:hAnsi="宋体"/>
        </w:rPr>
      </w:pPr>
      <w:r>
        <w:rPr>
          <w:rFonts w:ascii="宋体" w:hAnsi="宋体" w:hint="eastAsia"/>
          <w:snapToGrid w:val="0"/>
          <w:kern w:val="0"/>
        </w:rPr>
        <w:t>（10）</w:t>
      </w:r>
      <w:r>
        <w:rPr>
          <w:rFonts w:ascii="宋体" w:hAnsi="宋体" w:hint="eastAsia"/>
        </w:rPr>
        <w:t>物业管理服务中所需低值易耗品、清洁用品、用具、设备器材、物业管理办公费（包括电话费）和服务中损坏物赔偿费等由乙方自行承担。</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11）本合同终止时，乙方必须在甲方的监督下向下一届物业公司移交全部管理用房及物业管理的全部档案资料，确保移交的资料和设备、设施完好无缺。如由于乙方原因导致（除不可抗力和自然磨损）的设备设施损坏或遗失的，则乙方负责修复，不能修复则赔偿甲方的损失。</w:t>
      </w:r>
    </w:p>
    <w:p w:rsidR="00295B15" w:rsidRDefault="00021090">
      <w:pPr>
        <w:snapToGrid w:val="0"/>
        <w:spacing w:line="460" w:lineRule="exact"/>
        <w:rPr>
          <w:rFonts w:ascii="宋体" w:hAnsi="宋体"/>
          <w:snapToGrid w:val="0"/>
          <w:kern w:val="0"/>
        </w:rPr>
      </w:pPr>
      <w:r>
        <w:rPr>
          <w:rFonts w:ascii="宋体" w:hAnsi="宋体" w:hint="eastAsia"/>
          <w:b/>
        </w:rPr>
        <w:t xml:space="preserve">第十五条 </w:t>
      </w:r>
      <w:r>
        <w:rPr>
          <w:rFonts w:ascii="宋体" w:hAnsi="宋体" w:hint="eastAsia"/>
          <w:b/>
          <w:snapToGrid w:val="0"/>
          <w:kern w:val="0"/>
        </w:rPr>
        <w:t>乙方的人员配置</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 xml:space="preserve">1.  </w:t>
      </w:r>
      <w:r>
        <w:rPr>
          <w:rFonts w:ascii="宋体" w:hAnsi="宋体" w:hint="eastAsia"/>
          <w:b/>
          <w:snapToGrid w:val="0"/>
          <w:kern w:val="0"/>
        </w:rPr>
        <w:t>乙方的人员配置</w:t>
      </w:r>
    </w:p>
    <w:p w:rsidR="00295B15" w:rsidRDefault="00021090">
      <w:pPr>
        <w:snapToGrid w:val="0"/>
        <w:spacing w:line="460" w:lineRule="exact"/>
        <w:ind w:firstLineChars="200" w:firstLine="420"/>
        <w:rPr>
          <w:rFonts w:ascii="宋体" w:hAnsi="宋体"/>
          <w:snapToGrid w:val="0"/>
          <w:kern w:val="0"/>
          <w:u w:val="single"/>
        </w:rPr>
      </w:pPr>
      <w:r>
        <w:rPr>
          <w:rFonts w:ascii="宋体" w:hAnsi="宋体" w:hint="eastAsia"/>
          <w:snapToGrid w:val="0"/>
          <w:kern w:val="0"/>
        </w:rPr>
        <w:t xml:space="preserve">1.1乙方的项目负责人 </w:t>
      </w:r>
      <w:r>
        <w:rPr>
          <w:rFonts w:ascii="宋体" w:hAnsi="宋体" w:hint="eastAsia"/>
          <w:snapToGrid w:val="0"/>
          <w:kern w:val="0"/>
          <w:u w:val="single"/>
        </w:rPr>
        <w:t xml:space="preserve">           </w:t>
      </w:r>
      <w:r>
        <w:rPr>
          <w:rFonts w:ascii="宋体" w:hAnsi="宋体" w:hint="eastAsia"/>
          <w:snapToGrid w:val="0"/>
          <w:kern w:val="0"/>
        </w:rPr>
        <w:t xml:space="preserve"> ，身份证号码：</w:t>
      </w:r>
      <w:r>
        <w:rPr>
          <w:rFonts w:ascii="宋体" w:hAnsi="宋体" w:hint="eastAsia"/>
          <w:snapToGrid w:val="0"/>
          <w:kern w:val="0"/>
          <w:u w:val="single"/>
        </w:rPr>
        <w:t xml:space="preserve">                     </w:t>
      </w:r>
      <w:r>
        <w:rPr>
          <w:rFonts w:ascii="宋体" w:hAnsi="宋体" w:hint="eastAsia"/>
          <w:snapToGrid w:val="0"/>
          <w:kern w:val="0"/>
        </w:rPr>
        <w:t>。</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1.2乙方必须采取措施，确保乙方人员稳定，特别是骨干人员。骨干人员变动须经甲方同意，其他人员变动须甲方备案。</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1.3乙方项目总负责人及部门负责人须及时与甲方沟通，第一时间报告重大、紧急事件；每月须向甲方汇报上月工作情况，并提供相关报告。</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2.</w:t>
      </w:r>
      <w:r>
        <w:rPr>
          <w:rFonts w:ascii="宋体" w:hAnsi="宋体" w:hint="eastAsia"/>
          <w:b/>
          <w:snapToGrid w:val="0"/>
          <w:kern w:val="0"/>
        </w:rPr>
        <w:t xml:space="preserve"> 物业人员要求</w:t>
      </w:r>
      <w:r>
        <w:rPr>
          <w:rFonts w:ascii="宋体" w:hAnsi="宋体" w:hint="eastAsia"/>
          <w:snapToGrid w:val="0"/>
          <w:kern w:val="0"/>
        </w:rPr>
        <w:t>：</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（1）所有相关人员的配备须获得相关主管部门认证的，须配证并持证上岗，且根据不同岗位统一着装。</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（2）所有相关人员要求政治上可靠，身体素质好，无不良行为记录。</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（3）重要岗位人员必须由甲方人事部门考核、政治审查通过方可录用。</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lastRenderedPageBreak/>
        <w:t>（4）除乙方对服务人员的培训外，需接受甲方对服务人员的集中进行培训，培训费用由乙方承担。</w:t>
      </w:r>
    </w:p>
    <w:p w:rsidR="00295B15" w:rsidRDefault="00021090">
      <w:pPr>
        <w:autoSpaceDE w:val="0"/>
        <w:autoSpaceDN w:val="0"/>
        <w:adjustRightInd w:val="0"/>
        <w:spacing w:line="460" w:lineRule="exact"/>
        <w:jc w:val="left"/>
        <w:rPr>
          <w:rFonts w:ascii="宋体" w:hAnsi="宋体"/>
          <w:b/>
          <w:kern w:val="0"/>
          <w:lang w:val="zh-CN"/>
        </w:rPr>
      </w:pPr>
      <w:r>
        <w:rPr>
          <w:rFonts w:ascii="宋体" w:hAnsi="宋体" w:hint="eastAsia"/>
          <w:b/>
        </w:rPr>
        <w:t xml:space="preserve">第十六条 </w:t>
      </w:r>
      <w:r>
        <w:rPr>
          <w:rFonts w:ascii="宋体" w:hAnsi="宋体" w:hint="eastAsia"/>
          <w:b/>
          <w:kern w:val="0"/>
          <w:lang w:val="zh-CN"/>
        </w:rPr>
        <w:t>争议处理</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rPr>
        <w:t>1．</w:t>
      </w:r>
      <w:r>
        <w:rPr>
          <w:rFonts w:ascii="宋体" w:hAnsi="宋体" w:hint="eastAsia"/>
          <w:kern w:val="0"/>
          <w:lang w:val="zh-CN"/>
        </w:rPr>
        <w:t>合同在履行过程中发生争议时，甲方与乙方及时协商解决。协商不成时，向三门县人民法院起诉。</w:t>
      </w:r>
    </w:p>
    <w:p w:rsidR="00295B15" w:rsidRDefault="00021090">
      <w:pPr>
        <w:spacing w:line="460" w:lineRule="exact"/>
        <w:ind w:firstLineChars="200" w:firstLine="420"/>
        <w:rPr>
          <w:rFonts w:ascii="宋体" w:hAnsi="宋体"/>
          <w:kern w:val="0"/>
          <w:lang w:val="zh-CN"/>
        </w:rPr>
      </w:pPr>
      <w:r>
        <w:rPr>
          <w:rFonts w:ascii="宋体" w:hAnsi="宋体" w:hint="eastAsia"/>
        </w:rPr>
        <w:t>2．</w:t>
      </w:r>
      <w:r>
        <w:rPr>
          <w:rFonts w:ascii="宋体" w:hAnsi="宋体" w:hint="eastAsia"/>
          <w:kern w:val="0"/>
          <w:lang w:val="zh-CN"/>
        </w:rPr>
        <w:t>对于因违反或终止合同而引起的损失、损害的赔偿，由甲方与乙方友好协商解决，经协商仍未能达成一致的，向三门县人民法院起诉。</w:t>
      </w:r>
    </w:p>
    <w:p w:rsidR="00295B15" w:rsidRDefault="00021090">
      <w:pPr>
        <w:autoSpaceDE w:val="0"/>
        <w:autoSpaceDN w:val="0"/>
        <w:adjustRightInd w:val="0"/>
        <w:spacing w:line="460" w:lineRule="exact"/>
        <w:jc w:val="left"/>
        <w:rPr>
          <w:rFonts w:ascii="宋体" w:hAnsi="宋体"/>
          <w:b/>
          <w:u w:val="single"/>
        </w:rPr>
      </w:pPr>
      <w:r>
        <w:rPr>
          <w:rFonts w:ascii="宋体" w:hAnsi="宋体" w:hint="eastAsia"/>
          <w:b/>
          <w:u w:val="single"/>
        </w:rPr>
        <w:t>第十七条  考核制度</w:t>
      </w:r>
    </w:p>
    <w:p w:rsidR="00295B15" w:rsidRDefault="00021090">
      <w:pPr>
        <w:snapToGrid w:val="0"/>
        <w:spacing w:line="360" w:lineRule="exact"/>
        <w:ind w:firstLineChars="200" w:firstLine="420"/>
        <w:jc w:val="left"/>
        <w:rPr>
          <w:rFonts w:ascii="宋体" w:hAnsi="宋体"/>
          <w:kern w:val="0"/>
          <w:u w:val="single"/>
        </w:rPr>
      </w:pPr>
      <w:r>
        <w:rPr>
          <w:rFonts w:ascii="宋体" w:hAnsi="宋体" w:hint="eastAsia"/>
          <w:kern w:val="0"/>
          <w:u w:val="single"/>
        </w:rPr>
        <w:t>17.1 甲方邀请相关部门按台城管ZJJC56-2018-0001号文件的通知三级标准实施考核；</w:t>
      </w:r>
    </w:p>
    <w:p w:rsidR="00295B15" w:rsidRDefault="00021090">
      <w:pPr>
        <w:snapToGrid w:val="0"/>
        <w:spacing w:line="360" w:lineRule="exact"/>
        <w:ind w:firstLineChars="200" w:firstLine="420"/>
        <w:jc w:val="left"/>
        <w:rPr>
          <w:rFonts w:ascii="宋体" w:hAnsi="宋体"/>
          <w:kern w:val="0"/>
          <w:u w:val="single"/>
        </w:rPr>
      </w:pPr>
      <w:r>
        <w:rPr>
          <w:rFonts w:ascii="宋体" w:hAnsi="宋体" w:hint="eastAsia"/>
          <w:kern w:val="0"/>
          <w:u w:val="single"/>
        </w:rPr>
        <w:t>17.2乙方被行政主管部门处以罚款的，甲方按行政处罚同等金额对乙方实施处罚；</w:t>
      </w:r>
    </w:p>
    <w:p w:rsidR="00295B15" w:rsidRDefault="00021090">
      <w:pPr>
        <w:snapToGrid w:val="0"/>
        <w:spacing w:line="360" w:lineRule="exact"/>
        <w:ind w:firstLineChars="200" w:firstLine="420"/>
        <w:jc w:val="left"/>
        <w:rPr>
          <w:rFonts w:ascii="宋体" w:hAnsi="宋体"/>
          <w:kern w:val="0"/>
          <w:u w:val="single"/>
        </w:rPr>
      </w:pPr>
      <w:r>
        <w:rPr>
          <w:rFonts w:ascii="宋体" w:hAnsi="宋体" w:hint="eastAsia"/>
          <w:kern w:val="0"/>
          <w:u w:val="single"/>
        </w:rPr>
        <w:t>17.3甲方按合同对乙方服务实施监督，发现属于乙方服务存在的问题，书面通知乙方在规定的期限内予以整改，未能整改的按500元/次实施处罚；</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17.4</w:t>
      </w:r>
      <w:r w:rsidRPr="000C2545">
        <w:rPr>
          <w:rFonts w:ascii="宋体" w:hAnsi="宋体" w:hint="eastAsia"/>
          <w:kern w:val="0"/>
          <w:u w:val="single"/>
        </w:rPr>
        <w:t>【服务承诺】物业公司承诺本项目所配置人员一律不外包和挂靠（电梯和消防维保除外），如有违约将接受业委会伍拾万元的处罚。</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17.5</w:t>
      </w:r>
      <w:r w:rsidRPr="000C2545">
        <w:rPr>
          <w:rFonts w:ascii="宋体" w:hAnsi="宋体" w:hint="eastAsia"/>
          <w:kern w:val="0"/>
          <w:u w:val="single"/>
        </w:rPr>
        <w:t>【人员稳定性】拟任项目负责人在本小区工作时间少于承诺天数的，按其每日用工成本扣履约保证金。承诺配置的主要管理人员，半年内发生流动的，按伍仟元/人次扣违约金，一年内流动的，按叁仟元/人次扣违约金。</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17.6</w:t>
      </w:r>
      <w:r w:rsidRPr="000C2545">
        <w:rPr>
          <w:rFonts w:ascii="宋体" w:hAnsi="宋体" w:hint="eastAsia"/>
          <w:kern w:val="0"/>
          <w:u w:val="single"/>
        </w:rPr>
        <w:t>【人员配置】总人数少于本合同约定人数，同工种/岗位缺岗时间长达30天以上的,按照缺员人数每人每天扣罚200元。 安全类人员年龄超过50周岁的,每增加1岁扣罚100元/月。人员要上墙公示并在甲方备案，人员及岗位有变动要及时告知甲方，并重新备案。但是，如果因为管理措施调整、采取了更加先进的管理措施或手段后，适当减少人员也确实能达到服务质量的，乙方应当把管理措施调整方案以及如何保证服务质量的措施等报告业委会，经过业主代表会议讨论后允许减少人员配置的，乙方才可以执行。</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17.7</w:t>
      </w:r>
      <w:r w:rsidRPr="000C2545">
        <w:rPr>
          <w:rFonts w:ascii="宋体" w:hAnsi="宋体" w:hint="eastAsia"/>
          <w:kern w:val="0"/>
          <w:u w:val="single"/>
        </w:rPr>
        <w:t>【安全巡逻】小区内巡逻人员巡逻记录造假的，扣罚500元/次。巡逻次数少于约定次数的，每少巡一次扣罚100元，如遇突发事件，应当在第一时间告知甲方。如因物业管理过失导致刑事案件发生的,每发生一起扣罚违约金2000元，一年内累计超过4起的，超过部分按照每起5000元扣罚违约金。</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17.8</w:t>
      </w:r>
      <w:r w:rsidRPr="000C2545">
        <w:rPr>
          <w:rFonts w:ascii="宋体" w:hAnsi="宋体" w:hint="eastAsia"/>
          <w:kern w:val="0"/>
          <w:u w:val="single"/>
        </w:rPr>
        <w:t>【环境】生活垃圾没做到日产日清的，发现一次扣200元。直径10cm以上的树木出现死株的，乙方赔偿同样大小的树木或按照市场价折算。</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17.9</w:t>
      </w:r>
      <w:r w:rsidRPr="000C2545">
        <w:rPr>
          <w:rFonts w:ascii="宋体" w:hAnsi="宋体" w:hint="eastAsia"/>
          <w:kern w:val="0"/>
          <w:u w:val="single"/>
        </w:rPr>
        <w:t>【服务态度】甲方发现乙方工作人员无故辱骂业主的，可函告乙方，当月内发生辱骂达到两次的，甲方有权扣除乙方 5000元作为罚金。甲方发现乙方工作人员无故殴打业主的，可函告乙方并视情节轻重，扣除乙方5000 -10000元作为罚金。</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17.10</w:t>
      </w:r>
      <w:r w:rsidRPr="000C2545">
        <w:rPr>
          <w:rFonts w:ascii="宋体" w:hAnsi="宋体" w:hint="eastAsia"/>
          <w:kern w:val="0"/>
          <w:u w:val="single"/>
        </w:rPr>
        <w:t>【及时率】遇突发事件，保安人员15分钟到场，其他相关人员没有按规定时间赶到的，扣500元/次。</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17.11</w:t>
      </w:r>
      <w:r w:rsidRPr="000C2545">
        <w:rPr>
          <w:rFonts w:ascii="宋体" w:hAnsi="宋体" w:hint="eastAsia"/>
          <w:kern w:val="0"/>
          <w:u w:val="single"/>
        </w:rPr>
        <w:t>【员工奖励】甲方依据本章节对乙方进行扣罚的资金，专项用于对表现突出的服务人员给予奖励（如抓获小偷、见义勇为、为小区减少损失等），具体奖励细则另定。</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17.12</w:t>
      </w:r>
      <w:r w:rsidRPr="000C2545">
        <w:rPr>
          <w:rFonts w:ascii="宋体" w:hAnsi="宋体" w:hint="eastAsia"/>
          <w:kern w:val="0"/>
          <w:u w:val="single"/>
        </w:rPr>
        <w:t>【贡献】物业员工在工作过程中由于处置得当，避免损失扩大、减少业主或小区的损失，视具体情况给予100-2000的奖励。</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17.13</w:t>
      </w:r>
      <w:r w:rsidRPr="000C2545">
        <w:rPr>
          <w:rFonts w:ascii="宋体" w:hAnsi="宋体" w:hint="eastAsia"/>
          <w:kern w:val="0"/>
          <w:u w:val="single"/>
        </w:rPr>
        <w:t>【其他】物业员工工作认真负责，得到业主好评或有其他突出表现，经业委会讨论认为应当进行激励的，具体依据业委会决定进行奖励。</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lastRenderedPageBreak/>
        <w:t>17.14</w:t>
      </w:r>
      <w:r w:rsidRPr="000C2545">
        <w:rPr>
          <w:rFonts w:ascii="宋体" w:hAnsi="宋体" w:hint="eastAsia"/>
          <w:kern w:val="0"/>
          <w:u w:val="single"/>
        </w:rPr>
        <w:t>【季度考核】除上述日常工作违约奖罚外，甲方组织人员或委托专业机构对乙方的服务情况进行综合评价，依据评分结果扣罚或奖励。已经在日常考核当中体现的处罚内容，不重复扣罚。</w:t>
      </w:r>
    </w:p>
    <w:p w:rsidR="000C2545" w:rsidRDefault="000C2545" w:rsidP="000C2545">
      <w:bookmarkStart w:id="3" w:name="_GoBack"/>
      <w:bookmarkEnd w:id="3"/>
    </w:p>
    <w:p w:rsidR="00295B15" w:rsidRDefault="00295B15">
      <w:pPr>
        <w:snapToGrid w:val="0"/>
        <w:spacing w:line="360" w:lineRule="exact"/>
        <w:jc w:val="center"/>
        <w:rPr>
          <w:rFonts w:ascii="宋体" w:hAnsi="宋体"/>
          <w:b/>
          <w:kern w:val="0"/>
          <w:sz w:val="24"/>
        </w:rPr>
      </w:pPr>
    </w:p>
    <w:p w:rsidR="00295B15" w:rsidRDefault="00021090">
      <w:pPr>
        <w:snapToGrid w:val="0"/>
        <w:spacing w:line="360" w:lineRule="exact"/>
        <w:jc w:val="left"/>
        <w:rPr>
          <w:rFonts w:ascii="宋体" w:hAnsi="宋体"/>
          <w:b/>
          <w:kern w:val="0"/>
          <w:sz w:val="24"/>
        </w:rPr>
      </w:pPr>
      <w:r>
        <w:rPr>
          <w:rFonts w:ascii="宋体" w:hAnsi="宋体" w:hint="eastAsia"/>
          <w:b/>
          <w:kern w:val="0"/>
          <w:sz w:val="24"/>
        </w:rPr>
        <w:t>第十八条 违约责任</w:t>
      </w:r>
    </w:p>
    <w:p w:rsidR="00295B15" w:rsidRDefault="00295B15">
      <w:pPr>
        <w:snapToGrid w:val="0"/>
        <w:spacing w:line="360" w:lineRule="exact"/>
        <w:jc w:val="center"/>
        <w:rPr>
          <w:rFonts w:ascii="宋体" w:hAnsi="宋体"/>
          <w:b/>
          <w:color w:val="000000"/>
          <w:kern w:val="0"/>
        </w:rPr>
      </w:pPr>
    </w:p>
    <w:p w:rsidR="00295B15" w:rsidRDefault="00021090">
      <w:pPr>
        <w:snapToGrid w:val="0"/>
        <w:spacing w:line="360" w:lineRule="exact"/>
        <w:ind w:firstLine="420"/>
        <w:rPr>
          <w:rFonts w:ascii="宋体" w:hAnsi="宋体"/>
          <w:color w:val="000000"/>
          <w:kern w:val="0"/>
        </w:rPr>
      </w:pPr>
      <w:r>
        <w:rPr>
          <w:rFonts w:ascii="宋体" w:hAnsi="宋体" w:hint="eastAsia"/>
          <w:color w:val="000000"/>
          <w:kern w:val="0"/>
        </w:rPr>
        <w:t>18.1 甲方违反本合同约定的，致使乙方的管理服务无法达到本合同约定的服务内容和质量标准的，乙方有权要求甲方在一定期限内解决，逾期未解决的，乙方有权终止合同；造成乙方经济损失的</w:t>
      </w:r>
      <w:r>
        <w:rPr>
          <w:rFonts w:ascii="宋体" w:hAnsi="宋体" w:hint="eastAsia"/>
          <w:kern w:val="0"/>
        </w:rPr>
        <w:t>，</w:t>
      </w:r>
      <w:r>
        <w:rPr>
          <w:rFonts w:ascii="宋体" w:hAnsi="宋体" w:hint="eastAsia"/>
          <w:kern w:val="0"/>
          <w:u w:val="single"/>
        </w:rPr>
        <w:t>甲方按合同17.3条款给予乙方对等的经济赔偿。</w:t>
      </w:r>
    </w:p>
    <w:p w:rsidR="00295B15" w:rsidRDefault="00021090">
      <w:pPr>
        <w:snapToGrid w:val="0"/>
        <w:spacing w:line="360" w:lineRule="exact"/>
        <w:ind w:firstLine="420"/>
        <w:rPr>
          <w:rFonts w:ascii="宋体" w:hAnsi="宋体"/>
          <w:kern w:val="0"/>
        </w:rPr>
      </w:pPr>
      <w:r>
        <w:rPr>
          <w:rFonts w:ascii="宋体" w:hAnsi="宋体" w:hint="eastAsia"/>
          <w:color w:val="000000"/>
          <w:kern w:val="0"/>
        </w:rPr>
        <w:t>18.2 除前条规定情况外，乙方的管理服务达不到本合同约定的服务内</w:t>
      </w:r>
      <w:r>
        <w:rPr>
          <w:rFonts w:ascii="宋体" w:hAnsi="宋体" w:hint="eastAsia"/>
          <w:kern w:val="0"/>
        </w:rPr>
        <w:t>容和质量标准，甲方有权要求乙方在一定期限内整改，逾期未能达到整改到位的，甲方有权终止合同；造成甲方经济损失的，乙方应给予甲方经济赔偿。</w:t>
      </w:r>
    </w:p>
    <w:p w:rsidR="00295B15" w:rsidRDefault="00021090">
      <w:pPr>
        <w:snapToGrid w:val="0"/>
        <w:spacing w:line="360" w:lineRule="exact"/>
        <w:ind w:firstLine="420"/>
        <w:rPr>
          <w:rFonts w:ascii="宋体" w:hAnsi="宋体"/>
          <w:kern w:val="0"/>
        </w:rPr>
      </w:pPr>
      <w:r>
        <w:rPr>
          <w:rFonts w:ascii="宋体" w:hAnsi="宋体" w:hint="eastAsia"/>
          <w:kern w:val="0"/>
        </w:rPr>
        <w:t>18.3 乙方违反本合同的约定，擅自提高物业服务费用标准的，甲方和物业使用人就超额部分有权拒绝交纳；乙方已经收取的，甲方和物业使用人有权要求乙方双倍返还。</w:t>
      </w:r>
    </w:p>
    <w:p w:rsidR="00295B15" w:rsidRDefault="00021090">
      <w:pPr>
        <w:snapToGrid w:val="0"/>
        <w:spacing w:line="360" w:lineRule="exact"/>
        <w:ind w:firstLine="420"/>
        <w:rPr>
          <w:rFonts w:ascii="宋体" w:hAnsi="宋体"/>
          <w:kern w:val="0"/>
        </w:rPr>
      </w:pPr>
      <w:r>
        <w:rPr>
          <w:rFonts w:ascii="宋体" w:hAnsi="宋体" w:hint="eastAsia"/>
          <w:kern w:val="0"/>
        </w:rPr>
        <w:t>18.4以下情况乙方不承担责任：</w:t>
      </w:r>
    </w:p>
    <w:p w:rsidR="00295B15" w:rsidRDefault="00021090">
      <w:pPr>
        <w:snapToGrid w:val="0"/>
        <w:spacing w:line="360" w:lineRule="exact"/>
        <w:ind w:firstLine="420"/>
        <w:rPr>
          <w:rFonts w:ascii="宋体" w:hAnsi="宋体"/>
          <w:kern w:val="0"/>
        </w:rPr>
      </w:pPr>
      <w:r>
        <w:rPr>
          <w:rFonts w:ascii="宋体" w:hAnsi="宋体" w:hint="eastAsia"/>
          <w:kern w:val="0"/>
        </w:rPr>
        <w:t>1、因台风、地震等不可抗力导致物业管理服务中断的；</w:t>
      </w:r>
    </w:p>
    <w:p w:rsidR="00295B15" w:rsidRDefault="00021090">
      <w:pPr>
        <w:snapToGrid w:val="0"/>
        <w:spacing w:line="360" w:lineRule="exact"/>
        <w:ind w:firstLine="420"/>
        <w:rPr>
          <w:rFonts w:ascii="宋体" w:hAnsi="宋体"/>
          <w:kern w:val="0"/>
        </w:rPr>
      </w:pPr>
      <w:r>
        <w:rPr>
          <w:rFonts w:ascii="宋体" w:hAnsi="宋体" w:hint="eastAsia"/>
          <w:kern w:val="0"/>
        </w:rPr>
        <w:t>2、乙方已履行本合同约定义务，但因物业本身固有瑕疵造成损失的；</w:t>
      </w:r>
    </w:p>
    <w:p w:rsidR="00295B15" w:rsidRDefault="00021090">
      <w:pPr>
        <w:snapToGrid w:val="0"/>
        <w:spacing w:line="360" w:lineRule="exact"/>
        <w:ind w:firstLine="420"/>
        <w:rPr>
          <w:rFonts w:ascii="宋体" w:hAnsi="宋体"/>
          <w:kern w:val="0"/>
        </w:rPr>
      </w:pPr>
      <w:r>
        <w:rPr>
          <w:rFonts w:ascii="宋体" w:hAnsi="宋体" w:hint="eastAsia"/>
          <w:kern w:val="0"/>
        </w:rPr>
        <w:t>3、因维修养护物业共用部位、共用设施设备需要且事先已告知甲方和物业使用人，暂时停水、停电、停止共用设施设备使用等造成损失的；</w:t>
      </w:r>
    </w:p>
    <w:p w:rsidR="00295B15" w:rsidRDefault="00021090">
      <w:pPr>
        <w:snapToGrid w:val="0"/>
        <w:spacing w:line="360" w:lineRule="exact"/>
        <w:ind w:firstLine="420"/>
        <w:rPr>
          <w:rFonts w:ascii="宋体" w:hAnsi="宋体"/>
          <w:kern w:val="0"/>
        </w:rPr>
      </w:pPr>
      <w:r>
        <w:rPr>
          <w:rFonts w:ascii="宋体" w:hAnsi="宋体" w:hint="eastAsia"/>
          <w:kern w:val="0"/>
        </w:rPr>
        <w:t>4、因非乙方责任出现供水、供电、供气、供热、通讯、有线电视及其他共用设施设备运行障碍造成损失的；如若因乙方不作为造成连续发生不能正常供水、供电等的不在此列。</w:t>
      </w:r>
    </w:p>
    <w:p w:rsidR="00295B15" w:rsidRDefault="00021090">
      <w:pPr>
        <w:snapToGrid w:val="0"/>
        <w:spacing w:line="360" w:lineRule="exact"/>
        <w:ind w:firstLine="420"/>
        <w:rPr>
          <w:rFonts w:ascii="宋体" w:hAnsi="宋体"/>
          <w:kern w:val="0"/>
        </w:rPr>
      </w:pPr>
      <w:r>
        <w:rPr>
          <w:rFonts w:ascii="宋体" w:hAnsi="宋体" w:hint="eastAsia"/>
          <w:kern w:val="0"/>
        </w:rPr>
        <w:t>5、因非乙方故意的或过失所致的，发生在本物业管理区域内治安或刑事案件包括但不限于暴动、抢劫、破坏、爆炸、火灾等是由所导致的损害。     </w:t>
      </w:r>
    </w:p>
    <w:p w:rsidR="00295B15" w:rsidRDefault="00021090">
      <w:pPr>
        <w:snapToGrid w:val="0"/>
        <w:spacing w:line="360" w:lineRule="exact"/>
        <w:ind w:firstLine="420"/>
        <w:rPr>
          <w:rFonts w:ascii="宋体" w:hAnsi="宋体"/>
          <w:kern w:val="0"/>
        </w:rPr>
      </w:pPr>
      <w:r>
        <w:rPr>
          <w:rFonts w:ascii="宋体" w:hAnsi="宋体" w:hint="eastAsia"/>
          <w:kern w:val="0"/>
        </w:rPr>
        <w:t>6、甲方、甲方或物业使用人未经乙方同意，擅自委托乙方工作人员提供服务所导致的任何伤害。</w:t>
      </w:r>
    </w:p>
    <w:p w:rsidR="00295B15" w:rsidRDefault="00021090">
      <w:pPr>
        <w:snapToGrid w:val="0"/>
        <w:spacing w:line="360" w:lineRule="exact"/>
        <w:jc w:val="left"/>
        <w:rPr>
          <w:rFonts w:ascii="宋体" w:hAnsi="宋体"/>
          <w:kern w:val="0"/>
        </w:rPr>
      </w:pPr>
      <w:r>
        <w:rPr>
          <w:rFonts w:ascii="宋体" w:hAnsi="宋体" w:hint="eastAsia"/>
          <w:b/>
          <w:kern w:val="0"/>
          <w:sz w:val="24"/>
        </w:rPr>
        <w:t>第十九条 其他事项</w:t>
      </w:r>
    </w:p>
    <w:p w:rsidR="00295B15" w:rsidRDefault="00021090">
      <w:pPr>
        <w:snapToGrid w:val="0"/>
        <w:spacing w:line="360" w:lineRule="exact"/>
        <w:ind w:firstLine="420"/>
        <w:rPr>
          <w:rFonts w:ascii="宋体" w:hAnsi="宋体"/>
          <w:color w:val="0000FF"/>
          <w:kern w:val="0"/>
        </w:rPr>
      </w:pPr>
      <w:r>
        <w:rPr>
          <w:rFonts w:ascii="宋体" w:hAnsi="宋体" w:hint="eastAsia"/>
          <w:kern w:val="0"/>
        </w:rPr>
        <w:t>19.1 本合同终止时，乙方应将物业管理用房、物业管理相关资料及甲方出资购置的开办用品（已过使用年限的除外）等属于甲方所有的财物及时完整地移交给甲方。家具及装修财产归业委会所有。</w:t>
      </w:r>
    </w:p>
    <w:p w:rsidR="00295B15" w:rsidRDefault="00021090">
      <w:pPr>
        <w:snapToGrid w:val="0"/>
        <w:spacing w:line="360" w:lineRule="exact"/>
        <w:ind w:firstLine="420"/>
        <w:rPr>
          <w:rFonts w:ascii="宋体" w:hAnsi="宋体"/>
          <w:kern w:val="0"/>
        </w:rPr>
      </w:pPr>
      <w:r>
        <w:rPr>
          <w:rFonts w:ascii="宋体" w:hAnsi="宋体" w:hint="eastAsia"/>
          <w:kern w:val="0"/>
        </w:rPr>
        <w:t>19.2 甲乙双方任意一方无正当理由提前终止合同的，应向对方支付违约金；给对方造成的经济损失，还应给予经济赔偿。</w:t>
      </w:r>
    </w:p>
    <w:p w:rsidR="00295B15" w:rsidRDefault="00021090">
      <w:pPr>
        <w:snapToGrid w:val="0"/>
        <w:spacing w:line="360" w:lineRule="exact"/>
        <w:ind w:firstLine="420"/>
        <w:rPr>
          <w:rFonts w:ascii="宋体" w:hAnsi="宋体"/>
          <w:kern w:val="0"/>
        </w:rPr>
      </w:pPr>
      <w:r>
        <w:rPr>
          <w:rFonts w:ascii="宋体" w:hAnsi="宋体" w:hint="eastAsia"/>
          <w:kern w:val="0"/>
        </w:rPr>
        <w:t>19.3 甲方与物业买受人签订的物业买卖合同，应当包含本合同约定的内容；并在物业销售时将《业主临时管理规约》、《前期物业服务协议》等向物业买受人明示，并给予说明；物业买受人签订物业买卖合同，即为对接受本合同内容的承诺。</w:t>
      </w:r>
    </w:p>
    <w:p w:rsidR="00295B15" w:rsidRDefault="00021090">
      <w:pPr>
        <w:snapToGrid w:val="0"/>
        <w:spacing w:line="360" w:lineRule="exact"/>
        <w:ind w:firstLine="420"/>
        <w:rPr>
          <w:rFonts w:ascii="宋体" w:hAnsi="宋体"/>
          <w:kern w:val="0"/>
        </w:rPr>
      </w:pPr>
      <w:r>
        <w:rPr>
          <w:rFonts w:ascii="宋体" w:hAnsi="宋体" w:hint="eastAsia"/>
          <w:kern w:val="0"/>
        </w:rPr>
        <w:t>19.4 甲方可与物业使用人就本合同的权利义务进行约定，但物业使用人违反本合同约定的，甲方应承担连带责任。</w:t>
      </w:r>
    </w:p>
    <w:p w:rsidR="00295B15" w:rsidRDefault="00021090">
      <w:pPr>
        <w:snapToGrid w:val="0"/>
        <w:spacing w:line="360" w:lineRule="exact"/>
        <w:ind w:firstLine="420"/>
        <w:rPr>
          <w:rFonts w:ascii="宋体" w:hAnsi="宋体"/>
          <w:kern w:val="0"/>
        </w:rPr>
      </w:pPr>
      <w:r>
        <w:rPr>
          <w:rFonts w:ascii="宋体" w:hAnsi="宋体" w:hint="eastAsia"/>
          <w:kern w:val="0"/>
        </w:rPr>
        <w:t>19.5 乙方编制的《前期物业服务投标文件》作为本合同附件。</w:t>
      </w:r>
    </w:p>
    <w:p w:rsidR="00295B15" w:rsidRDefault="00021090">
      <w:pPr>
        <w:snapToGrid w:val="0"/>
        <w:spacing w:line="360" w:lineRule="exact"/>
        <w:ind w:firstLine="420"/>
        <w:rPr>
          <w:rFonts w:ascii="宋体" w:hAnsi="宋体"/>
          <w:kern w:val="0"/>
        </w:rPr>
      </w:pPr>
      <w:r>
        <w:rPr>
          <w:rFonts w:ascii="宋体" w:hAnsi="宋体" w:hint="eastAsia"/>
          <w:kern w:val="0"/>
        </w:rPr>
        <w:t>19.6 本合同的附件为本合同不可分割的组成部分，与本合同具有同等法律效力。</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kern w:val="0"/>
        </w:rPr>
        <w:t>19.7 </w:t>
      </w:r>
      <w:r>
        <w:rPr>
          <w:rFonts w:ascii="宋体" w:hAnsi="宋体" w:hint="eastAsia"/>
          <w:kern w:val="0"/>
          <w:lang w:val="zh-CN"/>
        </w:rPr>
        <w:t>未经过甲方的书面同意，乙方不得转让其应履行的合同项下的义务，和将部分合同项下的义务分包给其他单位完成，</w:t>
      </w:r>
      <w:r>
        <w:rPr>
          <w:rFonts w:ascii="宋体" w:hAnsi="宋体" w:hint="eastAsia"/>
          <w:kern w:val="0"/>
        </w:rPr>
        <w:t>否则甲方有权没收乙方物业保证金并终止本合同</w:t>
      </w:r>
      <w:r>
        <w:rPr>
          <w:rFonts w:ascii="宋体" w:hAnsi="宋体" w:hint="eastAsia"/>
          <w:kern w:val="0"/>
          <w:lang w:val="zh-CN"/>
        </w:rPr>
        <w:t>。</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kern w:val="0"/>
        </w:rPr>
        <w:lastRenderedPageBreak/>
        <w:t>19.8 </w:t>
      </w:r>
      <w:r>
        <w:rPr>
          <w:rFonts w:ascii="宋体" w:hAnsi="宋体" w:hint="eastAsia"/>
          <w:kern w:val="0"/>
          <w:lang w:val="zh-CN"/>
        </w:rPr>
        <w:t>乙方不得参与可能与合同规定的与甲方的利益相冲突的任何活动。</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kern w:val="0"/>
        </w:rPr>
        <w:t xml:space="preserve">19.9 </w:t>
      </w:r>
      <w:r>
        <w:rPr>
          <w:rFonts w:ascii="宋体" w:hAnsi="宋体" w:hint="eastAsia"/>
          <w:kern w:val="0"/>
          <w:lang w:val="zh-CN"/>
        </w:rPr>
        <w:t>乙方人员在甲方场地工作时，应遵守甲方相关规章、制度。</w:t>
      </w:r>
    </w:p>
    <w:p w:rsidR="00295B15" w:rsidRDefault="00021090">
      <w:pPr>
        <w:snapToGrid w:val="0"/>
        <w:spacing w:line="360" w:lineRule="exact"/>
        <w:ind w:firstLine="420"/>
        <w:rPr>
          <w:rFonts w:ascii="宋体" w:hAnsi="宋体"/>
        </w:rPr>
      </w:pPr>
      <w:r>
        <w:rPr>
          <w:rFonts w:ascii="宋体" w:hAnsi="宋体" w:hint="eastAsia"/>
          <w:kern w:val="0"/>
        </w:rPr>
        <w:t xml:space="preserve">19.10 </w:t>
      </w:r>
      <w:r>
        <w:rPr>
          <w:rFonts w:ascii="宋体" w:hAnsi="宋体" w:hint="eastAsia"/>
        </w:rPr>
        <w:t>本合同任何一方给另一方的通知，都应以书面或电传/传真/电报的形式发送，而另一方应以书面形式确认并发送到对方明确的地址。</w:t>
      </w:r>
    </w:p>
    <w:p w:rsidR="00295B15" w:rsidRDefault="00021090">
      <w:pPr>
        <w:autoSpaceDE w:val="0"/>
        <w:autoSpaceDN w:val="0"/>
        <w:adjustRightInd w:val="0"/>
        <w:spacing w:line="460" w:lineRule="exact"/>
        <w:ind w:firstLineChars="200" w:firstLine="420"/>
        <w:jc w:val="left"/>
        <w:rPr>
          <w:rFonts w:ascii="宋体" w:hAnsi="宋体"/>
        </w:rPr>
      </w:pPr>
      <w:r>
        <w:rPr>
          <w:rFonts w:ascii="宋体" w:hAnsi="宋体" w:hint="eastAsia"/>
          <w:kern w:val="0"/>
        </w:rPr>
        <w:t>19.11</w:t>
      </w:r>
      <w:r>
        <w:rPr>
          <w:rFonts w:ascii="宋体" w:hAnsi="宋体" w:hint="eastAsia"/>
        </w:rPr>
        <w:t xml:space="preserve"> 合同履行期内甲乙双方均不得随意变更或解除合同。合同若有未尽事宜，需经双方共同协商，订立补充协议，补充协议与本合同有同等法律效力。</w:t>
      </w:r>
    </w:p>
    <w:p w:rsidR="00295B15" w:rsidRDefault="00021090">
      <w:pPr>
        <w:autoSpaceDE w:val="0"/>
        <w:autoSpaceDN w:val="0"/>
        <w:adjustRightInd w:val="0"/>
        <w:spacing w:line="460" w:lineRule="exact"/>
        <w:ind w:firstLineChars="200" w:firstLine="420"/>
        <w:jc w:val="left"/>
      </w:pPr>
      <w:r>
        <w:rPr>
          <w:rFonts w:ascii="宋体" w:hAnsi="宋体" w:hint="eastAsia"/>
          <w:kern w:val="0"/>
        </w:rPr>
        <w:t>19.12</w:t>
      </w:r>
      <w:r>
        <w:rPr>
          <w:rFonts w:ascii="宋体" w:hAnsi="宋体" w:hint="eastAsia"/>
        </w:rPr>
        <w:t xml:space="preserve"> 招标文件、投标文件及评标过程中形成的文字资料、询标纪要均作为本合同的组成部分，具有同等效力。</w:t>
      </w:r>
    </w:p>
    <w:p w:rsidR="00295B15" w:rsidRDefault="00021090">
      <w:pPr>
        <w:autoSpaceDE w:val="0"/>
        <w:autoSpaceDN w:val="0"/>
        <w:adjustRightInd w:val="0"/>
        <w:spacing w:line="460" w:lineRule="exact"/>
        <w:ind w:firstLineChars="200" w:firstLine="420"/>
        <w:jc w:val="left"/>
        <w:rPr>
          <w:rFonts w:ascii="宋体" w:hAnsi="宋体"/>
        </w:rPr>
      </w:pPr>
      <w:r>
        <w:rPr>
          <w:rFonts w:ascii="宋体" w:hAnsi="宋体" w:hint="eastAsia"/>
          <w:kern w:val="0"/>
        </w:rPr>
        <w:t>19.13</w:t>
      </w:r>
      <w:r>
        <w:rPr>
          <w:rFonts w:ascii="宋体" w:hAnsi="宋体" w:hint="eastAsia"/>
        </w:rPr>
        <w:t xml:space="preserve"> 本合同一式五份，甲方、乙方各执二份，主管机关备案一份。</w:t>
      </w:r>
    </w:p>
    <w:p w:rsidR="00295B15" w:rsidRDefault="00021090">
      <w:pPr>
        <w:spacing w:line="460" w:lineRule="exact"/>
        <w:ind w:firstLineChars="200" w:firstLine="420"/>
        <w:rPr>
          <w:rFonts w:ascii="宋体" w:hAnsi="宋体"/>
        </w:rPr>
      </w:pPr>
      <w:r>
        <w:rPr>
          <w:rFonts w:ascii="宋体" w:hAnsi="宋体" w:hint="eastAsia"/>
          <w:kern w:val="0"/>
        </w:rPr>
        <w:t>19.1</w:t>
      </w:r>
      <w:r>
        <w:rPr>
          <w:rFonts w:ascii="宋体" w:hAnsi="宋体" w:hint="eastAsia"/>
          <w:b/>
          <w:bCs/>
          <w:kern w:val="0"/>
        </w:rPr>
        <w:t>4</w:t>
      </w:r>
      <w:r>
        <w:rPr>
          <w:rFonts w:ascii="宋体" w:hAnsi="宋体" w:hint="eastAsia"/>
        </w:rPr>
        <w:t xml:space="preserve"> 适用法律：本合同应按照中华人民共和国的法律进行解释。</w:t>
      </w:r>
    </w:p>
    <w:p w:rsidR="00295B15" w:rsidRDefault="00295B15">
      <w:pPr>
        <w:spacing w:line="460" w:lineRule="exact"/>
        <w:ind w:firstLineChars="200" w:firstLine="420"/>
        <w:rPr>
          <w:rFonts w:ascii="宋体" w:hAnsi="宋体"/>
          <w:color w:val="0000FF"/>
        </w:rPr>
      </w:pPr>
    </w:p>
    <w:p w:rsidR="00295B15" w:rsidRDefault="00295B15">
      <w:pPr>
        <w:spacing w:line="460" w:lineRule="exact"/>
        <w:ind w:firstLineChars="200" w:firstLine="420"/>
        <w:rPr>
          <w:rFonts w:ascii="宋体" w:hAnsi="宋体"/>
          <w:color w:val="0000FF"/>
        </w:rPr>
      </w:pPr>
    </w:p>
    <w:p w:rsidR="00295B15" w:rsidRDefault="00295B15">
      <w:pPr>
        <w:spacing w:line="460" w:lineRule="exact"/>
        <w:rPr>
          <w:rFonts w:ascii="宋体" w:hAnsi="宋体"/>
          <w:color w:val="0000FF"/>
        </w:rPr>
      </w:pPr>
    </w:p>
    <w:p w:rsidR="00295B15" w:rsidRDefault="00021090">
      <w:pPr>
        <w:spacing w:line="460" w:lineRule="exact"/>
        <w:rPr>
          <w:rFonts w:ascii="宋体" w:hAnsi="宋体"/>
        </w:rPr>
      </w:pPr>
      <w:r>
        <w:rPr>
          <w:rFonts w:ascii="宋体" w:hAnsi="宋体" w:hint="eastAsia"/>
        </w:rPr>
        <w:t xml:space="preserve">甲方（盖章）：                             乙方（盖章）：        </w:t>
      </w:r>
    </w:p>
    <w:p w:rsidR="00295B15" w:rsidRDefault="00021090">
      <w:pPr>
        <w:spacing w:line="460" w:lineRule="exact"/>
        <w:rPr>
          <w:rFonts w:ascii="宋体" w:hAnsi="宋体"/>
        </w:rPr>
      </w:pPr>
      <w:r>
        <w:rPr>
          <w:rFonts w:ascii="宋体" w:hAnsi="宋体" w:hint="eastAsia"/>
        </w:rPr>
        <w:t xml:space="preserve">法定代表人或受委托人（签字）：             法定代表人或受委托人（签字）：                   </w:t>
      </w:r>
    </w:p>
    <w:p w:rsidR="00295B15" w:rsidRDefault="00021090">
      <w:pPr>
        <w:spacing w:line="460" w:lineRule="exact"/>
        <w:rPr>
          <w:rFonts w:ascii="宋体" w:hAnsi="宋体"/>
        </w:rPr>
      </w:pPr>
      <w:r>
        <w:rPr>
          <w:rFonts w:ascii="宋体" w:hAnsi="宋体" w:hint="eastAsia"/>
        </w:rPr>
        <w:t>联系人：                                  联系人：</w:t>
      </w:r>
    </w:p>
    <w:p w:rsidR="00295B15" w:rsidRDefault="00021090">
      <w:pPr>
        <w:spacing w:line="460" w:lineRule="exact"/>
        <w:rPr>
          <w:rFonts w:ascii="宋体" w:hAnsi="宋体"/>
        </w:rPr>
      </w:pPr>
      <w:r>
        <w:rPr>
          <w:rFonts w:ascii="宋体" w:hAnsi="宋体" w:hint="eastAsia"/>
        </w:rPr>
        <w:t xml:space="preserve">地址：                                    地址： </w:t>
      </w:r>
    </w:p>
    <w:p w:rsidR="00295B15" w:rsidRDefault="00021090">
      <w:pPr>
        <w:spacing w:line="460" w:lineRule="exact"/>
        <w:rPr>
          <w:rFonts w:ascii="宋体" w:hAnsi="宋体"/>
        </w:rPr>
      </w:pPr>
      <w:r>
        <w:rPr>
          <w:rFonts w:ascii="宋体" w:hAnsi="宋体" w:hint="eastAsia"/>
        </w:rPr>
        <w:t>电话和传真：                              电话传真：</w:t>
      </w:r>
    </w:p>
    <w:p w:rsidR="00295B15" w:rsidRDefault="00021090">
      <w:pPr>
        <w:spacing w:line="460" w:lineRule="exact"/>
        <w:rPr>
          <w:rFonts w:ascii="宋体" w:hAnsi="宋体"/>
        </w:rPr>
      </w:pPr>
      <w:r>
        <w:rPr>
          <w:rFonts w:ascii="宋体" w:hAnsi="宋体" w:hint="eastAsia"/>
        </w:rPr>
        <w:t xml:space="preserve">开户银行：                                开户银行： </w:t>
      </w:r>
    </w:p>
    <w:p w:rsidR="00295B15" w:rsidRDefault="00021090">
      <w:pPr>
        <w:spacing w:line="460" w:lineRule="exact"/>
        <w:rPr>
          <w:rFonts w:ascii="宋体" w:hAnsi="宋体"/>
        </w:rPr>
      </w:pPr>
      <w:r>
        <w:rPr>
          <w:rFonts w:ascii="宋体" w:hAnsi="宋体" w:hint="eastAsia"/>
        </w:rPr>
        <w:t xml:space="preserve">帐号：                                    帐号：                                           </w:t>
      </w:r>
    </w:p>
    <w:p w:rsidR="00295B15" w:rsidRDefault="00021090">
      <w:pPr>
        <w:spacing w:line="400" w:lineRule="exact"/>
        <w:rPr>
          <w:rFonts w:ascii="宋体" w:hAnsi="宋体"/>
          <w:sz w:val="24"/>
        </w:rPr>
      </w:pPr>
      <w:r>
        <w:rPr>
          <w:rFonts w:ascii="宋体" w:hAnsi="宋体" w:hint="eastAsia"/>
        </w:rPr>
        <w:t xml:space="preserve">签约地点：                                签约日期：    </w:t>
      </w:r>
      <w:r>
        <w:rPr>
          <w:rFonts w:ascii="宋体" w:hAnsi="宋体" w:hint="eastAsia"/>
          <w:sz w:val="24"/>
        </w:rPr>
        <w:t>年   月    日</w:t>
      </w:r>
    </w:p>
    <w:p w:rsidR="00295B15" w:rsidRDefault="00295B15">
      <w:pPr>
        <w:ind w:firstLineChars="300" w:firstLine="904"/>
        <w:rPr>
          <w:rFonts w:ascii="宋体" w:hAnsi="宋体"/>
          <w:b/>
          <w:sz w:val="30"/>
        </w:rPr>
      </w:pPr>
    </w:p>
    <w:p w:rsidR="00295B15" w:rsidRDefault="00295B15">
      <w:pPr>
        <w:autoSpaceDE w:val="0"/>
        <w:autoSpaceDN w:val="0"/>
        <w:adjustRightInd w:val="0"/>
        <w:spacing w:line="360" w:lineRule="auto"/>
        <w:jc w:val="center"/>
        <w:rPr>
          <w:rFonts w:ascii="宋体" w:hAnsi="宋体"/>
          <w:b/>
          <w:kern w:val="0"/>
          <w:sz w:val="32"/>
          <w:szCs w:val="32"/>
        </w:rPr>
      </w:pPr>
    </w:p>
    <w:p w:rsidR="00295B15" w:rsidRDefault="00295B15">
      <w:pPr>
        <w:pStyle w:val="a0"/>
      </w:pPr>
    </w:p>
    <w:p w:rsidR="00295B15" w:rsidRDefault="00295B15">
      <w:pPr>
        <w:spacing w:line="360" w:lineRule="auto"/>
        <w:ind w:firstLineChars="450" w:firstLine="1626"/>
        <w:rPr>
          <w:rFonts w:ascii="宋体" w:hAnsi="宋体"/>
          <w:b/>
          <w:sz w:val="36"/>
        </w:rPr>
      </w:pPr>
    </w:p>
    <w:p w:rsidR="00295B15" w:rsidRDefault="00295B15">
      <w:pPr>
        <w:spacing w:line="360" w:lineRule="auto"/>
        <w:rPr>
          <w:rFonts w:ascii="宋体" w:hAnsi="宋体"/>
          <w:b/>
          <w:sz w:val="36"/>
        </w:rPr>
      </w:pPr>
    </w:p>
    <w:p w:rsidR="005021C9" w:rsidRDefault="005021C9" w:rsidP="005021C9">
      <w:pPr>
        <w:pStyle w:val="a0"/>
      </w:pPr>
    </w:p>
    <w:p w:rsidR="005021C9" w:rsidRDefault="005021C9" w:rsidP="005021C9">
      <w:pPr>
        <w:pStyle w:val="a4"/>
        <w:ind w:firstLine="210"/>
      </w:pPr>
    </w:p>
    <w:p w:rsidR="00700C58" w:rsidRDefault="00700C58" w:rsidP="00700C58"/>
    <w:p w:rsidR="00700C58" w:rsidRPr="00700C58" w:rsidRDefault="00700C58" w:rsidP="00700C58">
      <w:pPr>
        <w:pStyle w:val="a0"/>
      </w:pPr>
    </w:p>
    <w:p w:rsidR="005021C9" w:rsidRDefault="005021C9" w:rsidP="005021C9">
      <w:pPr>
        <w:spacing w:line="460" w:lineRule="exact"/>
        <w:rPr>
          <w:rFonts w:ascii="宋体" w:hAnsi="宋体"/>
        </w:rPr>
      </w:pPr>
      <w:r>
        <w:rPr>
          <w:rFonts w:hint="eastAsia"/>
        </w:rPr>
        <w:lastRenderedPageBreak/>
        <w:t>合同附件一、</w:t>
      </w:r>
      <w:r>
        <w:rPr>
          <w:rFonts w:hint="eastAsia"/>
        </w:rPr>
        <w:t xml:space="preserve">                  </w:t>
      </w:r>
      <w:r>
        <w:rPr>
          <w:rFonts w:ascii="宋体" w:hAnsi="宋体" w:hint="eastAsia"/>
          <w:b/>
          <w:bCs/>
          <w:sz w:val="36"/>
          <w:szCs w:val="36"/>
        </w:rPr>
        <w:t>客户满意度调查汇总表</w:t>
      </w:r>
    </w:p>
    <w:p w:rsidR="005021C9" w:rsidRDefault="005021C9" w:rsidP="005021C9">
      <w:pPr>
        <w:spacing w:line="460" w:lineRule="exact"/>
        <w:jc w:val="left"/>
        <w:rPr>
          <w:rFonts w:ascii="宋体" w:hAnsi="宋体"/>
          <w:b/>
          <w:bCs/>
          <w:sz w:val="36"/>
          <w:szCs w:val="36"/>
        </w:rPr>
      </w:pPr>
      <w:r>
        <w:rPr>
          <w:rFonts w:ascii="宋体" w:hAnsi="宋体" w:hint="eastAsia"/>
          <w:u w:val="single"/>
        </w:rPr>
        <w:t xml:space="preserve">   </w:t>
      </w:r>
      <w:r>
        <w:rPr>
          <w:u w:val="single"/>
        </w:rPr>
        <w:t xml:space="preserve">             </w:t>
      </w:r>
      <w:r>
        <w:rPr>
          <w:rFonts w:ascii="宋体" w:hAnsi="宋体"/>
        </w:rPr>
        <w:t>物业服务中心</w:t>
      </w:r>
      <w:r>
        <w:rPr>
          <w:rFonts w:ascii="宋体" w:hAnsi="宋体" w:hint="eastAsia"/>
        </w:rPr>
        <w:t xml:space="preserve">                                             </w:t>
      </w:r>
    </w:p>
    <w:tbl>
      <w:tblPr>
        <w:tblW w:w="9654" w:type="dxa"/>
        <w:tblInd w:w="135" w:type="dxa"/>
        <w:tblLayout w:type="fixed"/>
        <w:tblLook w:val="04A0"/>
      </w:tblPr>
      <w:tblGrid>
        <w:gridCol w:w="1928"/>
        <w:gridCol w:w="274"/>
        <w:gridCol w:w="913"/>
        <w:gridCol w:w="913"/>
        <w:gridCol w:w="913"/>
        <w:gridCol w:w="913"/>
        <w:gridCol w:w="14"/>
        <w:gridCol w:w="900"/>
        <w:gridCol w:w="2886"/>
      </w:tblGrid>
      <w:tr w:rsidR="005021C9" w:rsidTr="005021C9">
        <w:trPr>
          <w:cantSplit/>
          <w:trHeight w:val="909"/>
        </w:trPr>
        <w:tc>
          <w:tcPr>
            <w:tcW w:w="2202" w:type="dxa"/>
            <w:gridSpan w:val="2"/>
            <w:tcBorders>
              <w:top w:val="single" w:sz="4" w:space="0" w:color="auto"/>
              <w:left w:val="single" w:sz="4" w:space="0" w:color="auto"/>
              <w:bottom w:val="single" w:sz="4" w:space="0" w:color="auto"/>
              <w:right w:val="single" w:sz="4" w:space="0" w:color="auto"/>
            </w:tcBorders>
          </w:tcPr>
          <w:p w:rsidR="005021C9" w:rsidRDefault="005021C9">
            <w:pPr>
              <w:spacing w:line="0" w:lineRule="atLeast"/>
              <w:ind w:firstLineChars="350" w:firstLine="843"/>
              <w:rPr>
                <w:rFonts w:ascii="宋体" w:hAnsi="宋体"/>
                <w:b/>
                <w:bCs/>
                <w:sz w:val="24"/>
              </w:rPr>
            </w:pPr>
            <w:r>
              <w:rPr>
                <w:rFonts w:ascii="宋体" w:hAnsi="宋体" w:hint="eastAsia"/>
                <w:b/>
                <w:bCs/>
                <w:sz w:val="24"/>
              </w:rPr>
              <w:t>满意程度</w:t>
            </w:r>
          </w:p>
          <w:p w:rsidR="005021C9" w:rsidRDefault="005021C9">
            <w:pPr>
              <w:spacing w:line="0" w:lineRule="atLeast"/>
              <w:rPr>
                <w:rFonts w:ascii="宋体" w:hAnsi="宋体"/>
                <w:b/>
                <w:bCs/>
                <w:sz w:val="24"/>
              </w:rPr>
            </w:pPr>
          </w:p>
          <w:p w:rsidR="005021C9" w:rsidRDefault="005021C9">
            <w:pPr>
              <w:spacing w:line="0" w:lineRule="atLeast"/>
              <w:rPr>
                <w:rFonts w:ascii="宋体" w:hAnsi="宋体"/>
                <w:b/>
                <w:bCs/>
                <w:sz w:val="24"/>
              </w:rPr>
            </w:pPr>
            <w:r>
              <w:rPr>
                <w:rFonts w:ascii="宋体" w:hAnsi="宋体" w:hint="eastAsia"/>
                <w:b/>
                <w:bCs/>
                <w:sz w:val="24"/>
              </w:rPr>
              <w:t>评估项目</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非常</w:t>
            </w:r>
          </w:p>
          <w:p w:rsidR="005021C9" w:rsidRDefault="005021C9">
            <w:pPr>
              <w:spacing w:line="0" w:lineRule="atLeast"/>
              <w:jc w:val="center"/>
              <w:rPr>
                <w:rFonts w:ascii="宋体" w:hAnsi="宋体"/>
                <w:b/>
                <w:bCs/>
                <w:sz w:val="24"/>
              </w:rPr>
            </w:pPr>
            <w:r>
              <w:rPr>
                <w:rFonts w:ascii="宋体" w:hAnsi="宋体" w:hint="eastAsia"/>
                <w:b/>
                <w:bCs/>
                <w:sz w:val="24"/>
              </w:rPr>
              <w:t>满意</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满意</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基本</w:t>
            </w:r>
          </w:p>
          <w:p w:rsidR="005021C9" w:rsidRDefault="005021C9">
            <w:pPr>
              <w:spacing w:line="0" w:lineRule="atLeast"/>
              <w:jc w:val="center"/>
              <w:rPr>
                <w:rFonts w:ascii="宋体" w:hAnsi="宋体"/>
                <w:b/>
                <w:bCs/>
                <w:sz w:val="24"/>
              </w:rPr>
            </w:pPr>
            <w:r>
              <w:rPr>
                <w:rFonts w:ascii="宋体" w:hAnsi="宋体" w:hint="eastAsia"/>
                <w:b/>
                <w:bCs/>
                <w:sz w:val="24"/>
              </w:rPr>
              <w:t>满意</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不满意</w:t>
            </w:r>
          </w:p>
        </w:tc>
        <w:tc>
          <w:tcPr>
            <w:tcW w:w="914" w:type="dxa"/>
            <w:gridSpan w:val="2"/>
            <w:tcBorders>
              <w:top w:val="single" w:sz="4" w:space="0" w:color="auto"/>
              <w:left w:val="nil"/>
              <w:bottom w:val="single" w:sz="4" w:space="0" w:color="auto"/>
              <w:right w:val="single" w:sz="4" w:space="0" w:color="auto"/>
            </w:tcBorders>
            <w:vAlign w:val="center"/>
            <w:hideMark/>
          </w:tcPr>
          <w:p w:rsidR="005021C9" w:rsidRDefault="005021C9">
            <w:pPr>
              <w:spacing w:line="0" w:lineRule="atLeast"/>
              <w:rPr>
                <w:rFonts w:ascii="宋体" w:hAnsi="宋体"/>
                <w:b/>
                <w:bCs/>
                <w:sz w:val="24"/>
              </w:rPr>
            </w:pPr>
            <w:r>
              <w:rPr>
                <w:rFonts w:ascii="宋体" w:hAnsi="宋体" w:hint="eastAsia"/>
                <w:b/>
                <w:bCs/>
                <w:sz w:val="24"/>
              </w:rPr>
              <w:t>单项满意率（%）</w:t>
            </w:r>
          </w:p>
        </w:tc>
        <w:tc>
          <w:tcPr>
            <w:tcW w:w="2886"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备注</w:t>
            </w: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服务人员工作态度</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服务人员工作效率</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卫生保洁情况</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绿化养护</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秩序维护</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车辆管理</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pacing w:val="-20"/>
                <w:sz w:val="24"/>
              </w:rPr>
            </w:pPr>
            <w:r>
              <w:rPr>
                <w:rFonts w:ascii="宋体" w:hAnsi="宋体" w:hint="eastAsia"/>
                <w:sz w:val="24"/>
              </w:rPr>
              <w:t>工程维修服务</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548"/>
        </w:trPr>
        <w:tc>
          <w:tcPr>
            <w:tcW w:w="5868" w:type="dxa"/>
            <w:gridSpan w:val="7"/>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00" w:lineRule="auto"/>
              <w:rPr>
                <w:rFonts w:ascii="宋体" w:hAnsi="宋体"/>
                <w:sz w:val="24"/>
              </w:rPr>
            </w:pPr>
            <w:r>
              <w:rPr>
                <w:rFonts w:ascii="宋体" w:hAnsi="宋体" w:hint="eastAsia"/>
                <w:sz w:val="24"/>
              </w:rPr>
              <w:t>如物业服务合同到期，是否同意与我公司续签物业服务合同，让我们继续为您提供服务？</w:t>
            </w:r>
          </w:p>
        </w:tc>
        <w:tc>
          <w:tcPr>
            <w:tcW w:w="3786" w:type="dxa"/>
            <w:gridSpan w:val="2"/>
            <w:tcBorders>
              <w:top w:val="single" w:sz="4" w:space="0" w:color="auto"/>
              <w:left w:val="nil"/>
              <w:bottom w:val="single" w:sz="4" w:space="0" w:color="auto"/>
              <w:right w:val="single" w:sz="4" w:space="0" w:color="auto"/>
            </w:tcBorders>
            <w:vAlign w:val="center"/>
            <w:hideMark/>
          </w:tcPr>
          <w:p w:rsidR="005021C9" w:rsidRDefault="005021C9">
            <w:pPr>
              <w:spacing w:line="0" w:lineRule="atLeast"/>
              <w:rPr>
                <w:rFonts w:ascii="宋体" w:hAnsi="宋体"/>
                <w:sz w:val="24"/>
              </w:rPr>
            </w:pPr>
            <w:r>
              <w:rPr>
                <w:rFonts w:ascii="宋体" w:hAnsi="宋体" w:hint="eastAsia"/>
                <w:sz w:val="24"/>
              </w:rPr>
              <w:t>愿意</w:t>
            </w:r>
            <w:r>
              <w:rPr>
                <w:rFonts w:ascii="宋体" w:hAnsi="宋体" w:hint="eastAsia"/>
                <w:sz w:val="24"/>
                <w:u w:val="single"/>
              </w:rPr>
              <w:t xml:space="preserve">      </w:t>
            </w:r>
            <w:r>
              <w:rPr>
                <w:rFonts w:ascii="宋体" w:hAnsi="宋体" w:hint="eastAsia"/>
                <w:sz w:val="24"/>
              </w:rPr>
              <w:t xml:space="preserve"> %  不愿意</w:t>
            </w:r>
            <w:r>
              <w:rPr>
                <w:rFonts w:ascii="宋体" w:hAnsi="宋体" w:hint="eastAsia"/>
                <w:sz w:val="24"/>
                <w:u w:val="single"/>
              </w:rPr>
              <w:t xml:space="preserve">     </w:t>
            </w:r>
            <w:r>
              <w:rPr>
                <w:rFonts w:ascii="宋体" w:hAnsi="宋体" w:hint="eastAsia"/>
                <w:sz w:val="24"/>
              </w:rPr>
              <w:t xml:space="preserve"> %</w:t>
            </w:r>
          </w:p>
        </w:tc>
      </w:tr>
      <w:tr w:rsidR="005021C9" w:rsidTr="005021C9">
        <w:trPr>
          <w:cantSplit/>
          <w:trHeight w:val="851"/>
        </w:trPr>
        <w:tc>
          <w:tcPr>
            <w:tcW w:w="1928" w:type="dxa"/>
            <w:vMerge w:val="restart"/>
            <w:tcBorders>
              <w:top w:val="nil"/>
              <w:left w:val="single" w:sz="4" w:space="0" w:color="auto"/>
              <w:bottom w:val="single" w:sz="4" w:space="0" w:color="auto"/>
              <w:right w:val="single" w:sz="4" w:space="0" w:color="auto"/>
            </w:tcBorders>
            <w:vAlign w:val="center"/>
            <w:hideMark/>
          </w:tcPr>
          <w:p w:rsidR="005021C9" w:rsidRDefault="005021C9">
            <w:pPr>
              <w:spacing w:line="0" w:lineRule="atLeast"/>
              <w:rPr>
                <w:rFonts w:ascii="宋体" w:hAnsi="宋体"/>
                <w:b/>
                <w:bCs/>
                <w:sz w:val="24"/>
              </w:rPr>
            </w:pPr>
            <w:r>
              <w:rPr>
                <w:rFonts w:ascii="宋体" w:hAnsi="宋体" w:hint="eastAsia"/>
                <w:b/>
                <w:bCs/>
                <w:sz w:val="24"/>
              </w:rPr>
              <w:t>征询意见（建议）</w:t>
            </w:r>
          </w:p>
          <w:p w:rsidR="005021C9" w:rsidRDefault="005021C9">
            <w:pPr>
              <w:spacing w:line="0" w:lineRule="atLeast"/>
              <w:ind w:firstLineChars="98" w:firstLine="236"/>
              <w:rPr>
                <w:rFonts w:ascii="宋体" w:hAnsi="宋体"/>
                <w:sz w:val="24"/>
              </w:rPr>
            </w:pPr>
            <w:r>
              <w:rPr>
                <w:rFonts w:ascii="宋体" w:hAnsi="宋体" w:hint="eastAsia"/>
                <w:b/>
                <w:bCs/>
                <w:sz w:val="24"/>
              </w:rPr>
              <w:t>汇总情况</w:t>
            </w:r>
          </w:p>
        </w:tc>
        <w:tc>
          <w:tcPr>
            <w:tcW w:w="7726" w:type="dxa"/>
            <w:gridSpan w:val="8"/>
            <w:tcBorders>
              <w:top w:val="single" w:sz="4" w:space="0" w:color="auto"/>
              <w:left w:val="nil"/>
              <w:bottom w:val="single" w:sz="4" w:space="0" w:color="auto"/>
              <w:right w:val="single" w:sz="4" w:space="0" w:color="auto"/>
            </w:tcBorders>
          </w:tcPr>
          <w:p w:rsidR="005021C9" w:rsidRDefault="005021C9">
            <w:pPr>
              <w:spacing w:line="300" w:lineRule="auto"/>
              <w:rPr>
                <w:rFonts w:ascii="宋体" w:hAnsi="宋体"/>
                <w:sz w:val="24"/>
              </w:rPr>
            </w:pPr>
            <w:r>
              <w:rPr>
                <w:rFonts w:ascii="宋体" w:hAnsi="宋体" w:hint="eastAsia"/>
                <w:sz w:val="24"/>
              </w:rPr>
              <w:t>1：客户满意率汇总（%）：</w:t>
            </w:r>
          </w:p>
          <w:p w:rsidR="005021C9" w:rsidRDefault="005021C9">
            <w:pPr>
              <w:spacing w:line="0" w:lineRule="atLeast"/>
              <w:rPr>
                <w:rFonts w:ascii="宋体" w:hAnsi="宋体"/>
                <w:sz w:val="24"/>
              </w:rPr>
            </w:pPr>
          </w:p>
          <w:p w:rsidR="005021C9" w:rsidRDefault="005021C9">
            <w:pPr>
              <w:spacing w:line="0" w:lineRule="atLeast"/>
              <w:rPr>
                <w:rFonts w:ascii="宋体" w:hAnsi="宋体"/>
                <w:sz w:val="24"/>
              </w:rPr>
            </w:pPr>
          </w:p>
        </w:tc>
      </w:tr>
      <w:tr w:rsidR="005021C9" w:rsidTr="005021C9">
        <w:trPr>
          <w:cantSplit/>
          <w:trHeight w:val="1674"/>
        </w:trPr>
        <w:tc>
          <w:tcPr>
            <w:tcW w:w="5868" w:type="dxa"/>
            <w:vMerge/>
            <w:tcBorders>
              <w:top w:val="nil"/>
              <w:left w:val="single" w:sz="4" w:space="0" w:color="auto"/>
              <w:bottom w:val="single" w:sz="4" w:space="0" w:color="auto"/>
              <w:right w:val="single" w:sz="4" w:space="0" w:color="auto"/>
            </w:tcBorders>
            <w:vAlign w:val="center"/>
            <w:hideMark/>
          </w:tcPr>
          <w:p w:rsidR="005021C9" w:rsidRDefault="005021C9">
            <w:pPr>
              <w:widowControl/>
              <w:jc w:val="left"/>
              <w:rPr>
                <w:rFonts w:ascii="宋体" w:hAnsi="宋体"/>
                <w:sz w:val="24"/>
              </w:rPr>
            </w:pPr>
          </w:p>
        </w:tc>
        <w:tc>
          <w:tcPr>
            <w:tcW w:w="7726" w:type="dxa"/>
            <w:gridSpan w:val="8"/>
            <w:tcBorders>
              <w:top w:val="single" w:sz="4" w:space="0" w:color="auto"/>
              <w:left w:val="nil"/>
              <w:bottom w:val="single" w:sz="4" w:space="0" w:color="auto"/>
              <w:right w:val="single" w:sz="4" w:space="0" w:color="auto"/>
            </w:tcBorders>
          </w:tcPr>
          <w:p w:rsidR="005021C9" w:rsidRDefault="005021C9">
            <w:pPr>
              <w:spacing w:line="300" w:lineRule="auto"/>
              <w:rPr>
                <w:rFonts w:ascii="宋体" w:hAnsi="宋体"/>
                <w:sz w:val="24"/>
              </w:rPr>
            </w:pPr>
            <w:r>
              <w:rPr>
                <w:rFonts w:ascii="宋体" w:hAnsi="宋体" w:hint="eastAsia"/>
                <w:sz w:val="24"/>
              </w:rPr>
              <w:t>2：客户主要意见（建议）分析：</w:t>
            </w:r>
          </w:p>
          <w:p w:rsidR="005021C9" w:rsidRDefault="005021C9">
            <w:pPr>
              <w:spacing w:line="0" w:lineRule="atLeast"/>
              <w:rPr>
                <w:rFonts w:ascii="宋体" w:hAnsi="宋体"/>
                <w:sz w:val="24"/>
              </w:rPr>
            </w:pPr>
          </w:p>
          <w:p w:rsidR="005021C9" w:rsidRDefault="005021C9">
            <w:pPr>
              <w:spacing w:line="0" w:lineRule="atLeast"/>
              <w:rPr>
                <w:rFonts w:ascii="宋体" w:hAnsi="宋体"/>
                <w:sz w:val="24"/>
              </w:rPr>
            </w:pPr>
          </w:p>
          <w:p w:rsidR="005021C9" w:rsidRDefault="005021C9">
            <w:pPr>
              <w:spacing w:line="0" w:lineRule="atLeast"/>
              <w:rPr>
                <w:rFonts w:ascii="宋体" w:hAnsi="宋体"/>
                <w:sz w:val="24"/>
              </w:rPr>
            </w:pPr>
          </w:p>
          <w:p w:rsidR="005021C9" w:rsidRPr="005021C9" w:rsidRDefault="005021C9" w:rsidP="005021C9">
            <w:pPr>
              <w:pStyle w:val="a0"/>
            </w:pPr>
          </w:p>
          <w:p w:rsidR="005021C9" w:rsidRDefault="005021C9">
            <w:pPr>
              <w:spacing w:line="0" w:lineRule="atLeast"/>
              <w:rPr>
                <w:rFonts w:ascii="宋体" w:hAnsi="宋体"/>
                <w:sz w:val="24"/>
              </w:rPr>
            </w:pPr>
          </w:p>
        </w:tc>
      </w:tr>
    </w:tbl>
    <w:p w:rsidR="005021C9" w:rsidRDefault="005021C9" w:rsidP="005021C9">
      <w:pPr>
        <w:spacing w:line="360" w:lineRule="auto"/>
        <w:rPr>
          <w:rFonts w:ascii="宋体" w:hAnsi="宋体"/>
          <w:sz w:val="24"/>
        </w:rPr>
      </w:pPr>
      <w:r>
        <w:rPr>
          <w:rFonts w:ascii="宋体" w:hAnsi="宋体" w:hint="eastAsia"/>
          <w:sz w:val="24"/>
        </w:rPr>
        <w:t>备注：</w:t>
      </w:r>
    </w:p>
    <w:p w:rsidR="005021C9" w:rsidRDefault="005021C9" w:rsidP="005021C9">
      <w:pPr>
        <w:spacing w:line="360" w:lineRule="auto"/>
        <w:ind w:leftChars="171" w:left="719" w:hangingChars="150" w:hanging="360"/>
        <w:rPr>
          <w:rFonts w:ascii="宋体" w:hAnsi="宋体"/>
          <w:sz w:val="24"/>
        </w:rPr>
      </w:pPr>
      <w:r>
        <w:rPr>
          <w:rFonts w:ascii="宋体" w:hAnsi="宋体" w:hint="eastAsia"/>
          <w:sz w:val="24"/>
        </w:rPr>
        <w:t>1、单项满意率</w:t>
      </w:r>
      <w:r>
        <w:rPr>
          <w:rFonts w:hint="eastAsia"/>
          <w:sz w:val="24"/>
        </w:rPr>
        <w:t>=</w:t>
      </w:r>
      <w:r>
        <w:rPr>
          <w:rFonts w:ascii="宋体" w:hAnsi="宋体" w:hint="eastAsia"/>
          <w:sz w:val="24"/>
        </w:rPr>
        <w:t>（非常满意</w:t>
      </w:r>
      <w:r>
        <w:rPr>
          <w:rFonts w:hint="eastAsia"/>
          <w:sz w:val="24"/>
        </w:rPr>
        <w:t>+</w:t>
      </w:r>
      <w:r>
        <w:rPr>
          <w:rFonts w:ascii="宋体" w:hAnsi="宋体" w:hint="eastAsia"/>
          <w:sz w:val="24"/>
        </w:rPr>
        <w:t>满意</w:t>
      </w:r>
      <w:r>
        <w:rPr>
          <w:rFonts w:hint="eastAsia"/>
          <w:sz w:val="24"/>
        </w:rPr>
        <w:t>+</w:t>
      </w:r>
      <w:r>
        <w:rPr>
          <w:rFonts w:ascii="宋体" w:hAnsi="宋体" w:hint="eastAsia"/>
          <w:sz w:val="24"/>
        </w:rPr>
        <w:t xml:space="preserve">基本满意）÷返回份数； </w:t>
      </w:r>
    </w:p>
    <w:p w:rsidR="005021C9" w:rsidRDefault="005021C9" w:rsidP="005021C9">
      <w:pPr>
        <w:spacing w:line="360" w:lineRule="auto"/>
        <w:ind w:leftChars="342" w:left="718"/>
        <w:rPr>
          <w:rFonts w:ascii="宋体" w:hAnsi="宋体"/>
          <w:sz w:val="24"/>
        </w:rPr>
      </w:pPr>
      <w:r>
        <w:rPr>
          <w:rFonts w:ascii="宋体" w:hAnsi="宋体" w:hint="eastAsia"/>
          <w:sz w:val="24"/>
        </w:rPr>
        <w:t>用户满意率=单项满意之和÷返回份数    （详情请参见客户满意度调查表）</w:t>
      </w:r>
    </w:p>
    <w:p w:rsidR="005021C9" w:rsidRDefault="005021C9" w:rsidP="005021C9">
      <w:pPr>
        <w:spacing w:line="360" w:lineRule="auto"/>
        <w:ind w:firstLineChars="150" w:firstLine="360"/>
        <w:rPr>
          <w:rFonts w:ascii="宋体" w:hAnsi="宋体"/>
          <w:sz w:val="24"/>
        </w:rPr>
      </w:pPr>
      <w:r>
        <w:rPr>
          <w:rFonts w:ascii="宋体" w:hAnsi="宋体" w:hint="eastAsia"/>
          <w:sz w:val="24"/>
        </w:rPr>
        <w:t>2、本次征询单共发出</w:t>
      </w:r>
      <w:r>
        <w:rPr>
          <w:rFonts w:ascii="宋体" w:hAnsi="宋体" w:hint="eastAsia"/>
          <w:sz w:val="24"/>
          <w:u w:val="single"/>
        </w:rPr>
        <w:t xml:space="preserve">           </w:t>
      </w:r>
      <w:r>
        <w:rPr>
          <w:rFonts w:ascii="宋体" w:hAnsi="宋体" w:hint="eastAsia"/>
          <w:sz w:val="24"/>
        </w:rPr>
        <w:t>份         返回</w:t>
      </w:r>
      <w:r>
        <w:rPr>
          <w:rFonts w:ascii="宋体" w:hAnsi="宋体" w:hint="eastAsia"/>
          <w:sz w:val="24"/>
          <w:u w:val="single"/>
        </w:rPr>
        <w:t xml:space="preserve">         </w:t>
      </w:r>
      <w:r>
        <w:rPr>
          <w:rFonts w:ascii="宋体" w:hAnsi="宋体" w:hint="eastAsia"/>
          <w:sz w:val="24"/>
        </w:rPr>
        <w:t xml:space="preserve"> 份  </w:t>
      </w:r>
    </w:p>
    <w:p w:rsidR="005021C9" w:rsidRDefault="005021C9" w:rsidP="005021C9">
      <w:pPr>
        <w:spacing w:line="360" w:lineRule="auto"/>
        <w:ind w:firstLineChars="300" w:firstLine="720"/>
        <w:rPr>
          <w:rFonts w:ascii="宋体" w:hAnsi="宋体"/>
          <w:sz w:val="24"/>
          <w:u w:val="single"/>
        </w:rPr>
      </w:pPr>
      <w:r>
        <w:rPr>
          <w:rFonts w:ascii="宋体" w:hAnsi="宋体" w:hint="eastAsia"/>
          <w:sz w:val="24"/>
        </w:rPr>
        <w:t xml:space="preserve">汇总人 </w:t>
      </w:r>
      <w:r>
        <w:rPr>
          <w:rFonts w:ascii="宋体" w:hAnsi="宋体" w:hint="eastAsia"/>
          <w:sz w:val="24"/>
          <w:u w:val="single"/>
        </w:rPr>
        <w:t xml:space="preserve">          </w:t>
      </w:r>
      <w:r>
        <w:rPr>
          <w:sz w:val="24"/>
          <w:u w:val="single"/>
        </w:rPr>
        <w:t xml:space="preserve">  </w:t>
      </w:r>
      <w:r>
        <w:rPr>
          <w:rFonts w:ascii="宋体" w:hAnsi="宋体" w:hint="eastAsia"/>
          <w:sz w:val="24"/>
        </w:rPr>
        <w:t xml:space="preserve">                   日期： ______</w:t>
      </w:r>
      <w:r>
        <w:rPr>
          <w:rFonts w:ascii="宋体" w:hAnsi="宋体" w:hint="eastAsia"/>
          <w:sz w:val="24"/>
          <w:u w:val="single"/>
        </w:rPr>
        <w:t xml:space="preserve"> </w:t>
      </w:r>
      <w:r>
        <w:rPr>
          <w:rFonts w:ascii="宋体" w:hAnsi="宋体" w:hint="eastAsia"/>
          <w:sz w:val="24"/>
        </w:rPr>
        <w:t>_年</w:t>
      </w:r>
      <w:r>
        <w:rPr>
          <w:rFonts w:hint="eastAsia"/>
          <w:sz w:val="24"/>
        </w:rPr>
        <w:t>_____</w:t>
      </w:r>
      <w:r>
        <w:rPr>
          <w:rFonts w:ascii="宋体" w:hAnsi="宋体" w:hint="eastAsia"/>
          <w:sz w:val="24"/>
        </w:rPr>
        <w:t>月</w:t>
      </w:r>
      <w:r>
        <w:rPr>
          <w:rFonts w:hint="eastAsia"/>
          <w:sz w:val="24"/>
        </w:rPr>
        <w:t>______</w:t>
      </w:r>
      <w:r>
        <w:rPr>
          <w:rFonts w:ascii="宋体" w:hAnsi="宋体" w:hint="eastAsia"/>
          <w:sz w:val="24"/>
        </w:rPr>
        <w:t>日</w:t>
      </w:r>
    </w:p>
    <w:p w:rsidR="005021C9" w:rsidRDefault="005021C9" w:rsidP="005021C9">
      <w:pPr>
        <w:pStyle w:val="a0"/>
        <w:rPr>
          <w:rFonts w:ascii="宋体" w:hAnsi="宋体"/>
          <w:b/>
          <w:sz w:val="36"/>
        </w:rPr>
      </w:pPr>
    </w:p>
    <w:p w:rsidR="00295B15" w:rsidRDefault="00021090" w:rsidP="005021C9">
      <w:pPr>
        <w:pStyle w:val="a0"/>
        <w:rPr>
          <w:rFonts w:ascii="宋体" w:hAnsi="宋体"/>
          <w:sz w:val="32"/>
        </w:rPr>
      </w:pPr>
      <w:r>
        <w:rPr>
          <w:rFonts w:ascii="宋体" w:hAnsi="宋体" w:hint="eastAsia"/>
          <w:b/>
          <w:sz w:val="36"/>
        </w:rPr>
        <w:t>第六部分：   应提交的有关格式范例</w:t>
      </w:r>
    </w:p>
    <w:p w:rsidR="00295B15" w:rsidRDefault="00295B15">
      <w:pPr>
        <w:spacing w:line="360" w:lineRule="auto"/>
        <w:ind w:left="420"/>
        <w:rPr>
          <w:rFonts w:ascii="宋体" w:hAnsi="宋体"/>
        </w:rPr>
      </w:pPr>
    </w:p>
    <w:p w:rsidR="00295B15" w:rsidRDefault="00021090">
      <w:pPr>
        <w:spacing w:line="360" w:lineRule="auto"/>
        <w:ind w:left="420"/>
        <w:rPr>
          <w:rFonts w:ascii="宋体" w:hAnsi="宋体"/>
          <w:b/>
          <w:sz w:val="28"/>
        </w:rPr>
      </w:pPr>
      <w:r>
        <w:rPr>
          <w:rFonts w:ascii="宋体" w:hAnsi="宋体" w:hint="eastAsia"/>
          <w:b/>
          <w:sz w:val="28"/>
        </w:rPr>
        <w:t>附件 1</w:t>
      </w:r>
    </w:p>
    <w:p w:rsidR="00295B15" w:rsidRDefault="00021090">
      <w:pPr>
        <w:spacing w:line="360" w:lineRule="auto"/>
        <w:jc w:val="center"/>
        <w:rPr>
          <w:rFonts w:ascii="宋体" w:hAnsi="宋体"/>
          <w:b/>
          <w:sz w:val="36"/>
        </w:rPr>
      </w:pPr>
      <w:r>
        <w:rPr>
          <w:rFonts w:ascii="宋体" w:hAnsi="宋体" w:hint="eastAsia"/>
          <w:b/>
          <w:sz w:val="36"/>
        </w:rPr>
        <w:t>法定代表人授权书</w:t>
      </w:r>
    </w:p>
    <w:p w:rsidR="00295B15" w:rsidRDefault="00295B15">
      <w:pPr>
        <w:spacing w:line="360" w:lineRule="auto"/>
        <w:jc w:val="center"/>
        <w:rPr>
          <w:rFonts w:ascii="宋体" w:hAnsi="宋体"/>
          <w:sz w:val="28"/>
          <w:u w:val="single"/>
        </w:rPr>
      </w:pPr>
    </w:p>
    <w:p w:rsidR="00295B15" w:rsidRDefault="00021090">
      <w:pPr>
        <w:spacing w:line="360" w:lineRule="auto"/>
        <w:rPr>
          <w:rFonts w:ascii="宋体" w:hAnsi="宋体"/>
          <w:sz w:val="24"/>
          <w:u w:val="single"/>
        </w:rPr>
      </w:pPr>
      <w:r>
        <w:rPr>
          <w:rFonts w:ascii="宋体" w:hAnsi="宋体" w:hint="eastAsia"/>
          <w:sz w:val="24"/>
          <w:u w:val="single"/>
        </w:rPr>
        <w:t>三门县万国水岸公馆小区业主委员会：</w:t>
      </w:r>
    </w:p>
    <w:p w:rsidR="00295B15" w:rsidRDefault="00295B15">
      <w:pPr>
        <w:spacing w:line="360" w:lineRule="auto"/>
        <w:rPr>
          <w:rFonts w:ascii="宋体" w:hAnsi="宋体"/>
          <w:sz w:val="24"/>
        </w:rPr>
      </w:pPr>
    </w:p>
    <w:p w:rsidR="00295B15" w:rsidRDefault="00021090">
      <w:pPr>
        <w:spacing w:line="360" w:lineRule="auto"/>
        <w:ind w:firstLineChars="200" w:firstLine="480"/>
        <w:rPr>
          <w:rFonts w:ascii="宋体" w:hAnsi="宋体"/>
          <w:sz w:val="24"/>
        </w:rPr>
      </w:pPr>
      <w:r>
        <w:rPr>
          <w:rFonts w:ascii="宋体" w:hAnsi="宋体" w:hint="eastAsia"/>
          <w:sz w:val="24"/>
          <w:u w:val="single"/>
        </w:rPr>
        <w:t>（单位全称）</w:t>
      </w:r>
      <w:r>
        <w:rPr>
          <w:rFonts w:ascii="宋体" w:hAnsi="宋体" w:hint="eastAsia"/>
          <w:sz w:val="24"/>
        </w:rPr>
        <w:t>法定代表人</w:t>
      </w:r>
      <w:r>
        <w:rPr>
          <w:rFonts w:ascii="宋体" w:hAnsi="宋体" w:hint="eastAsia"/>
          <w:sz w:val="24"/>
          <w:u w:val="single"/>
        </w:rPr>
        <w:t>（姓名）</w:t>
      </w:r>
      <w:r>
        <w:rPr>
          <w:rFonts w:ascii="宋体" w:hAnsi="宋体" w:hint="eastAsia"/>
          <w:sz w:val="24"/>
        </w:rPr>
        <w:t>授权</w:t>
      </w:r>
      <w:r>
        <w:rPr>
          <w:rFonts w:ascii="宋体" w:hAnsi="宋体" w:hint="eastAsia"/>
          <w:sz w:val="24"/>
          <w:u w:val="single"/>
        </w:rPr>
        <w:t>（ 投标方代表名称）</w:t>
      </w:r>
      <w:r>
        <w:rPr>
          <w:rFonts w:ascii="宋体" w:hAnsi="宋体" w:hint="eastAsia"/>
          <w:sz w:val="24"/>
        </w:rPr>
        <w:t>为全权代表，参加贵处组织的</w:t>
      </w:r>
      <w:r w:rsidRPr="00664E6F">
        <w:rPr>
          <w:rFonts w:ascii="宋体" w:hAnsi="宋体" w:hint="eastAsia"/>
          <w:sz w:val="24"/>
          <w:u w:val="single"/>
        </w:rPr>
        <w:t>三门县万国水岸公馆小区物业管理项目</w:t>
      </w:r>
      <w:r>
        <w:rPr>
          <w:rFonts w:ascii="宋体" w:hAnsi="宋体" w:hint="eastAsia"/>
          <w:sz w:val="24"/>
        </w:rPr>
        <w:t>（括号内填写招标编号），全权处理招标活动中的一切事宜。同时宣布承诺如下：</w:t>
      </w:r>
    </w:p>
    <w:p w:rsidR="00295B15" w:rsidRDefault="00021090">
      <w:pPr>
        <w:numPr>
          <w:ilvl w:val="0"/>
          <w:numId w:val="15"/>
        </w:numPr>
        <w:spacing w:line="360" w:lineRule="auto"/>
        <w:rPr>
          <w:rFonts w:ascii="宋体" w:hAnsi="宋体"/>
          <w:sz w:val="24"/>
        </w:rPr>
      </w:pPr>
      <w:r>
        <w:rPr>
          <w:rFonts w:ascii="宋体" w:hAnsi="宋体" w:hint="eastAsia"/>
          <w:sz w:val="24"/>
        </w:rPr>
        <w:t>投标人已详细阅读全部招标文件（含修改文件），并理解其实质性内</w:t>
      </w:r>
    </w:p>
    <w:p w:rsidR="00295B15" w:rsidRDefault="00021090">
      <w:pPr>
        <w:spacing w:line="360" w:lineRule="auto"/>
        <w:rPr>
          <w:rFonts w:ascii="宋体" w:hAnsi="宋体"/>
          <w:sz w:val="24"/>
        </w:rPr>
      </w:pPr>
      <w:r>
        <w:rPr>
          <w:rFonts w:ascii="宋体" w:hAnsi="宋体" w:hint="eastAsia"/>
          <w:sz w:val="24"/>
        </w:rPr>
        <w:t>容，同意承担招标文件规定的全部义务和相关责任。</w:t>
      </w:r>
    </w:p>
    <w:p w:rsidR="00295B15" w:rsidRDefault="00021090">
      <w:pPr>
        <w:numPr>
          <w:ilvl w:val="0"/>
          <w:numId w:val="15"/>
        </w:numPr>
        <w:spacing w:line="360" w:lineRule="auto"/>
        <w:rPr>
          <w:rFonts w:ascii="宋体" w:hAnsi="宋体"/>
          <w:sz w:val="24"/>
        </w:rPr>
      </w:pPr>
      <w:r>
        <w:rPr>
          <w:rFonts w:ascii="宋体" w:hAnsi="宋体" w:hint="eastAsia"/>
          <w:sz w:val="24"/>
        </w:rPr>
        <w:t>投标人同意提供招标人可能要求的与其投标有关的一切数据或资料。</w:t>
      </w:r>
    </w:p>
    <w:p w:rsidR="00295B15" w:rsidRDefault="00021090">
      <w:pPr>
        <w:numPr>
          <w:ilvl w:val="0"/>
          <w:numId w:val="15"/>
        </w:numPr>
        <w:spacing w:line="360" w:lineRule="auto"/>
        <w:rPr>
          <w:rFonts w:ascii="宋体" w:hAnsi="宋体"/>
          <w:sz w:val="24"/>
        </w:rPr>
      </w:pPr>
      <w:r>
        <w:rPr>
          <w:rFonts w:ascii="宋体" w:hAnsi="宋体" w:hint="eastAsia"/>
          <w:sz w:val="24"/>
        </w:rPr>
        <w:t>投标人所提交的一切投标资料均为合法且真实有效。</w:t>
      </w: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法定代表人签字：</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投标单位全称（公章）：                              日期：</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附：</w:t>
      </w:r>
    </w:p>
    <w:p w:rsidR="00295B15" w:rsidRDefault="00021090">
      <w:pPr>
        <w:spacing w:line="360" w:lineRule="auto"/>
        <w:rPr>
          <w:rFonts w:ascii="宋体" w:hAnsi="宋体"/>
          <w:sz w:val="24"/>
        </w:rPr>
      </w:pPr>
      <w:r>
        <w:rPr>
          <w:rFonts w:ascii="宋体" w:hAnsi="宋体" w:hint="eastAsia"/>
          <w:sz w:val="24"/>
        </w:rPr>
        <w:t>全权代表姓名：</w:t>
      </w:r>
    </w:p>
    <w:p w:rsidR="00295B15" w:rsidRDefault="00021090">
      <w:pPr>
        <w:spacing w:line="360" w:lineRule="auto"/>
        <w:rPr>
          <w:rFonts w:ascii="宋体" w:hAnsi="宋体"/>
          <w:sz w:val="24"/>
        </w:rPr>
      </w:pPr>
      <w:r>
        <w:rPr>
          <w:rFonts w:ascii="宋体" w:hAnsi="宋体" w:hint="eastAsia"/>
          <w:sz w:val="24"/>
        </w:rPr>
        <w:t>职务：                              身份证号：</w:t>
      </w:r>
    </w:p>
    <w:p w:rsidR="00295B15" w:rsidRDefault="00021090">
      <w:pPr>
        <w:spacing w:line="360" w:lineRule="auto"/>
        <w:rPr>
          <w:rFonts w:ascii="宋体" w:hAnsi="宋体"/>
          <w:sz w:val="24"/>
        </w:rPr>
      </w:pPr>
      <w:r>
        <w:rPr>
          <w:rFonts w:ascii="宋体" w:hAnsi="宋体" w:hint="eastAsia"/>
          <w:sz w:val="24"/>
        </w:rPr>
        <w:t>传真：</w:t>
      </w:r>
    </w:p>
    <w:p w:rsidR="00295B15" w:rsidRDefault="00021090">
      <w:pPr>
        <w:spacing w:line="360" w:lineRule="auto"/>
        <w:rPr>
          <w:rFonts w:ascii="宋体" w:hAnsi="宋体"/>
          <w:sz w:val="24"/>
        </w:rPr>
      </w:pPr>
      <w:r>
        <w:rPr>
          <w:rFonts w:ascii="宋体" w:hAnsi="宋体" w:hint="eastAsia"/>
          <w:sz w:val="24"/>
        </w:rPr>
        <w:t>电话：</w:t>
      </w:r>
    </w:p>
    <w:p w:rsidR="00295B15" w:rsidRDefault="00021090">
      <w:pPr>
        <w:spacing w:line="360" w:lineRule="auto"/>
        <w:rPr>
          <w:rFonts w:ascii="宋体" w:hAnsi="宋体"/>
          <w:sz w:val="24"/>
        </w:rPr>
      </w:pPr>
      <w:r>
        <w:rPr>
          <w:rFonts w:ascii="宋体" w:hAnsi="宋体" w:hint="eastAsia"/>
          <w:sz w:val="24"/>
        </w:rPr>
        <w:t>详细通讯地址：</w:t>
      </w:r>
    </w:p>
    <w:p w:rsidR="00E600FF" w:rsidRPr="00E97439" w:rsidRDefault="00021090" w:rsidP="00E97439">
      <w:pPr>
        <w:spacing w:line="360" w:lineRule="auto"/>
        <w:rPr>
          <w:rFonts w:ascii="宋体" w:hAnsi="宋体"/>
          <w:sz w:val="24"/>
        </w:rPr>
      </w:pPr>
      <w:r>
        <w:rPr>
          <w:rFonts w:ascii="宋体" w:hAnsi="宋体" w:hint="eastAsia"/>
          <w:sz w:val="24"/>
        </w:rPr>
        <w:t>邮政编码：</w:t>
      </w:r>
    </w:p>
    <w:p w:rsidR="00295B15" w:rsidRDefault="00021090">
      <w:pPr>
        <w:spacing w:line="360" w:lineRule="auto"/>
        <w:rPr>
          <w:rFonts w:ascii="宋体" w:hAnsi="宋体"/>
          <w:bCs/>
          <w:sz w:val="24"/>
        </w:rPr>
      </w:pPr>
      <w:r>
        <w:rPr>
          <w:rFonts w:ascii="宋体" w:hAnsi="宋体" w:hint="eastAsia"/>
          <w:b/>
          <w:sz w:val="28"/>
        </w:rPr>
        <w:lastRenderedPageBreak/>
        <w:t xml:space="preserve">附件 2        </w:t>
      </w:r>
    </w:p>
    <w:p w:rsidR="00295B15" w:rsidRDefault="00021090">
      <w:pPr>
        <w:jc w:val="center"/>
        <w:rPr>
          <w:sz w:val="28"/>
          <w:szCs w:val="28"/>
        </w:rPr>
      </w:pPr>
      <w:r>
        <w:rPr>
          <w:rFonts w:hint="eastAsia"/>
          <w:sz w:val="28"/>
          <w:szCs w:val="28"/>
        </w:rPr>
        <w:t>三门县万国水岸公馆小区物业管理项目</w:t>
      </w:r>
    </w:p>
    <w:p w:rsidR="00295B15" w:rsidRDefault="00295B15">
      <w:pPr>
        <w:ind w:firstLineChars="700" w:firstLine="1968"/>
        <w:rPr>
          <w:b/>
          <w:sz w:val="28"/>
          <w:szCs w:val="28"/>
        </w:rPr>
      </w:pPr>
    </w:p>
    <w:p w:rsidR="00295B15" w:rsidRDefault="00021090">
      <w:pPr>
        <w:jc w:val="center"/>
        <w:rPr>
          <w:b/>
          <w:sz w:val="36"/>
          <w:szCs w:val="32"/>
        </w:rPr>
      </w:pPr>
      <w:r>
        <w:rPr>
          <w:rFonts w:hint="eastAsia"/>
          <w:b/>
          <w:sz w:val="36"/>
          <w:szCs w:val="32"/>
        </w:rPr>
        <w:t>开标一览表</w:t>
      </w:r>
    </w:p>
    <w:p w:rsidR="00295B15" w:rsidRDefault="00295B15">
      <w:pPr>
        <w:ind w:firstLineChars="1150" w:firstLine="2771"/>
        <w:rPr>
          <w:b/>
          <w:sz w:val="24"/>
        </w:rPr>
      </w:pPr>
    </w:p>
    <w:p w:rsidR="00295B15" w:rsidRDefault="00021090">
      <w:pPr>
        <w:spacing w:line="360" w:lineRule="auto"/>
        <w:ind w:firstLineChars="200" w:firstLine="440"/>
        <w:rPr>
          <w:sz w:val="22"/>
        </w:rPr>
      </w:pPr>
      <w:r>
        <w:rPr>
          <w:rFonts w:hint="eastAsia"/>
          <w:sz w:val="22"/>
        </w:rPr>
        <w:t>一、根据已收到的编号为</w:t>
      </w:r>
      <w:r>
        <w:rPr>
          <w:rFonts w:hint="eastAsia"/>
          <w:sz w:val="22"/>
          <w:u w:val="single"/>
        </w:rPr>
        <w:t xml:space="preserve">    </w:t>
      </w:r>
      <w:r>
        <w:rPr>
          <w:rFonts w:hint="eastAsia"/>
          <w:sz w:val="22"/>
        </w:rPr>
        <w:t>三门县万国水岸公馆小区物业管理项目的招标文件，我单位经考察、踏勘现场和研究上述项目的招标文件后，在全部同意招标内容前提下，我方保证：</w:t>
      </w:r>
    </w:p>
    <w:p w:rsidR="00295B15" w:rsidRDefault="00021090">
      <w:pPr>
        <w:spacing w:line="360" w:lineRule="auto"/>
        <w:ind w:leftChars="57" w:left="120" w:firstLineChars="150" w:firstLine="330"/>
        <w:rPr>
          <w:sz w:val="22"/>
        </w:rPr>
      </w:pPr>
      <w:r>
        <w:rPr>
          <w:rFonts w:hint="eastAsia"/>
          <w:sz w:val="22"/>
        </w:rPr>
        <w:t>二、报价：按本项目的物业管理费一年报价为大写：</w:t>
      </w:r>
      <w:r>
        <w:rPr>
          <w:rFonts w:hint="eastAsia"/>
          <w:sz w:val="22"/>
          <w:u w:val="single"/>
        </w:rPr>
        <w:t xml:space="preserve">        </w:t>
      </w:r>
      <w:r>
        <w:rPr>
          <w:rFonts w:hint="eastAsia"/>
          <w:sz w:val="22"/>
        </w:rPr>
        <w:t>佰</w:t>
      </w:r>
      <w:r>
        <w:rPr>
          <w:rFonts w:hint="eastAsia"/>
          <w:sz w:val="22"/>
          <w:u w:val="single"/>
        </w:rPr>
        <w:t xml:space="preserve">  </w:t>
      </w:r>
      <w:r>
        <w:rPr>
          <w:rFonts w:hint="eastAsia"/>
          <w:sz w:val="22"/>
        </w:rPr>
        <w:t>拾</w:t>
      </w:r>
      <w:r>
        <w:rPr>
          <w:rFonts w:hint="eastAsia"/>
          <w:sz w:val="22"/>
          <w:u w:val="single"/>
        </w:rPr>
        <w:t xml:space="preserve">  </w:t>
      </w:r>
      <w:r>
        <w:rPr>
          <w:rFonts w:hint="eastAsia"/>
          <w:sz w:val="22"/>
        </w:rPr>
        <w:t>万</w:t>
      </w:r>
      <w:r>
        <w:rPr>
          <w:rFonts w:hint="eastAsia"/>
          <w:sz w:val="22"/>
          <w:u w:val="single"/>
        </w:rPr>
        <w:t xml:space="preserve">  </w:t>
      </w:r>
      <w:r>
        <w:rPr>
          <w:rFonts w:hint="eastAsia"/>
          <w:sz w:val="22"/>
        </w:rPr>
        <w:t>仟</w:t>
      </w:r>
      <w:r>
        <w:rPr>
          <w:rFonts w:hint="eastAsia"/>
          <w:sz w:val="22"/>
          <w:u w:val="single"/>
        </w:rPr>
        <w:t xml:space="preserve">   </w:t>
      </w:r>
      <w:r>
        <w:rPr>
          <w:rFonts w:hint="eastAsia"/>
          <w:sz w:val="22"/>
        </w:rPr>
        <w:t>佰</w:t>
      </w:r>
      <w:r>
        <w:rPr>
          <w:rFonts w:hint="eastAsia"/>
          <w:sz w:val="22"/>
          <w:u w:val="single"/>
        </w:rPr>
        <w:t xml:space="preserve">   </w:t>
      </w:r>
      <w:r>
        <w:rPr>
          <w:rFonts w:hint="eastAsia"/>
          <w:sz w:val="22"/>
        </w:rPr>
        <w:t>拾</w:t>
      </w:r>
      <w:r>
        <w:rPr>
          <w:rFonts w:hint="eastAsia"/>
          <w:sz w:val="22"/>
          <w:u w:val="single"/>
        </w:rPr>
        <w:t xml:space="preserve">  </w:t>
      </w:r>
      <w:r>
        <w:rPr>
          <w:rFonts w:hint="eastAsia"/>
          <w:sz w:val="22"/>
        </w:rPr>
        <w:t>元，小写</w:t>
      </w:r>
      <w:r>
        <w:rPr>
          <w:rFonts w:hint="eastAsia"/>
          <w:sz w:val="22"/>
          <w:u w:val="single"/>
        </w:rPr>
        <w:t xml:space="preserve">       </w:t>
      </w:r>
      <w:r>
        <w:rPr>
          <w:rFonts w:hint="eastAsia"/>
          <w:sz w:val="22"/>
        </w:rPr>
        <w:t>元（保留整数，小数点后位数四舍五入），并愿意按招标文件规定计算报价，承包上述项目的物业管理等工作。</w:t>
      </w:r>
    </w:p>
    <w:p w:rsidR="00295B15" w:rsidRDefault="00021090">
      <w:pPr>
        <w:spacing w:line="360" w:lineRule="auto"/>
        <w:ind w:firstLineChars="200" w:firstLine="440"/>
        <w:rPr>
          <w:sz w:val="22"/>
        </w:rPr>
      </w:pPr>
      <w:r>
        <w:rPr>
          <w:rFonts w:hint="eastAsia"/>
          <w:sz w:val="22"/>
        </w:rPr>
        <w:t>三、人员设备按投标文件的承诺及时到位。</w:t>
      </w:r>
    </w:p>
    <w:p w:rsidR="00295B15" w:rsidRDefault="00021090">
      <w:pPr>
        <w:spacing w:line="360" w:lineRule="auto"/>
        <w:ind w:firstLineChars="200" w:firstLine="440"/>
        <w:rPr>
          <w:sz w:val="22"/>
        </w:rPr>
      </w:pPr>
      <w:r>
        <w:rPr>
          <w:rFonts w:hint="eastAsia"/>
          <w:sz w:val="22"/>
        </w:rPr>
        <w:t>四、除非另外达成协议并生效，你方的中标通知书和本投标文件将构成约束我们双方的合同</w:t>
      </w:r>
    </w:p>
    <w:p w:rsidR="00295B15" w:rsidRDefault="00021090">
      <w:pPr>
        <w:spacing w:line="360" w:lineRule="auto"/>
        <w:ind w:firstLineChars="200" w:firstLine="440"/>
        <w:rPr>
          <w:sz w:val="22"/>
        </w:rPr>
      </w:pPr>
      <w:r>
        <w:rPr>
          <w:rFonts w:hint="eastAsia"/>
          <w:sz w:val="22"/>
        </w:rPr>
        <w:t>五、我方的投标保证金已经按招标文件的要求递交。</w:t>
      </w: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021090">
      <w:pPr>
        <w:ind w:firstLineChars="2200" w:firstLine="4840"/>
        <w:rPr>
          <w:sz w:val="22"/>
        </w:rPr>
      </w:pPr>
      <w:r>
        <w:rPr>
          <w:rFonts w:hint="eastAsia"/>
          <w:sz w:val="22"/>
        </w:rPr>
        <w:t>法定代表人（签字或盖章）：</w:t>
      </w:r>
    </w:p>
    <w:p w:rsidR="00295B15" w:rsidRDefault="00295B15">
      <w:pPr>
        <w:ind w:firstLineChars="2200" w:firstLine="4840"/>
        <w:rPr>
          <w:sz w:val="22"/>
        </w:rPr>
      </w:pPr>
    </w:p>
    <w:p w:rsidR="00295B15" w:rsidRDefault="00021090">
      <w:pPr>
        <w:ind w:firstLineChars="2200" w:firstLine="4840"/>
        <w:rPr>
          <w:sz w:val="22"/>
        </w:rPr>
      </w:pPr>
      <w:r>
        <w:rPr>
          <w:rFonts w:hint="eastAsia"/>
          <w:sz w:val="22"/>
        </w:rPr>
        <w:t>投标人（盖章）：</w:t>
      </w:r>
    </w:p>
    <w:p w:rsidR="00295B15" w:rsidRDefault="00295B15">
      <w:pPr>
        <w:ind w:firstLineChars="2200" w:firstLine="4840"/>
        <w:rPr>
          <w:sz w:val="22"/>
        </w:rPr>
      </w:pPr>
    </w:p>
    <w:p w:rsidR="00295B15" w:rsidRDefault="00021090">
      <w:pPr>
        <w:ind w:firstLineChars="2200" w:firstLine="4840"/>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295B15" w:rsidRDefault="00295B15">
      <w:pPr>
        <w:spacing w:line="360" w:lineRule="auto"/>
        <w:rPr>
          <w:rFonts w:ascii="宋体" w:hAnsi="宋体"/>
          <w:bCs/>
          <w:sz w:val="24"/>
        </w:rPr>
      </w:pPr>
    </w:p>
    <w:p w:rsidR="00295B15" w:rsidRDefault="00295B15">
      <w:pPr>
        <w:spacing w:line="360" w:lineRule="auto"/>
        <w:jc w:val="center"/>
        <w:rPr>
          <w:rFonts w:ascii="宋体" w:hAnsi="宋体"/>
          <w:b/>
          <w:bCs/>
          <w:sz w:val="36"/>
          <w:szCs w:val="36"/>
        </w:rPr>
      </w:pPr>
    </w:p>
    <w:p w:rsidR="00295B15" w:rsidRDefault="00295B15">
      <w:pPr>
        <w:spacing w:line="360" w:lineRule="auto"/>
        <w:jc w:val="center"/>
        <w:rPr>
          <w:rFonts w:ascii="宋体" w:hAnsi="宋体"/>
          <w:b/>
          <w:bCs/>
          <w:sz w:val="36"/>
          <w:szCs w:val="36"/>
        </w:rPr>
      </w:pPr>
    </w:p>
    <w:p w:rsidR="00295B15" w:rsidRDefault="00295B15">
      <w:pPr>
        <w:spacing w:line="360" w:lineRule="auto"/>
        <w:jc w:val="center"/>
        <w:rPr>
          <w:rFonts w:ascii="宋体" w:hAnsi="宋体"/>
          <w:b/>
          <w:bCs/>
          <w:sz w:val="36"/>
          <w:szCs w:val="36"/>
        </w:rPr>
      </w:pPr>
    </w:p>
    <w:p w:rsidR="00295B15" w:rsidRDefault="00295B15">
      <w:pPr>
        <w:spacing w:line="360" w:lineRule="auto"/>
        <w:jc w:val="left"/>
        <w:rPr>
          <w:rFonts w:ascii="宋体" w:hAnsi="宋体"/>
          <w:b/>
          <w:sz w:val="28"/>
        </w:rPr>
      </w:pPr>
    </w:p>
    <w:p w:rsidR="00295B15" w:rsidRDefault="00295B15">
      <w:pPr>
        <w:spacing w:line="360" w:lineRule="auto"/>
        <w:jc w:val="left"/>
        <w:rPr>
          <w:rFonts w:ascii="宋体" w:hAnsi="宋体"/>
          <w:b/>
          <w:sz w:val="28"/>
        </w:rPr>
      </w:pPr>
    </w:p>
    <w:p w:rsidR="00295B15" w:rsidRDefault="00021090">
      <w:pPr>
        <w:spacing w:line="360" w:lineRule="auto"/>
        <w:jc w:val="left"/>
        <w:rPr>
          <w:rFonts w:ascii="宋体" w:hAnsi="宋体"/>
          <w:b/>
          <w:bCs/>
          <w:sz w:val="36"/>
          <w:szCs w:val="36"/>
        </w:rPr>
      </w:pPr>
      <w:r>
        <w:rPr>
          <w:rFonts w:ascii="宋体" w:hAnsi="宋体" w:hint="eastAsia"/>
          <w:b/>
          <w:sz w:val="28"/>
        </w:rPr>
        <w:lastRenderedPageBreak/>
        <w:t xml:space="preserve">附件 3     </w:t>
      </w:r>
    </w:p>
    <w:p w:rsidR="00295B15" w:rsidRDefault="00021090">
      <w:pPr>
        <w:spacing w:line="360" w:lineRule="auto"/>
        <w:jc w:val="center"/>
        <w:rPr>
          <w:rFonts w:ascii="宋体" w:hAnsi="宋体"/>
          <w:b/>
          <w:bCs/>
          <w:sz w:val="36"/>
          <w:szCs w:val="36"/>
        </w:rPr>
      </w:pPr>
      <w:r>
        <w:rPr>
          <w:rFonts w:ascii="宋体" w:hAnsi="宋体" w:hint="eastAsia"/>
          <w:b/>
          <w:bCs/>
          <w:sz w:val="36"/>
          <w:szCs w:val="36"/>
        </w:rPr>
        <w:t>投标报价</w:t>
      </w:r>
      <w:r>
        <w:rPr>
          <w:rFonts w:ascii="宋体" w:hAnsi="宋体"/>
          <w:b/>
          <w:bCs/>
          <w:sz w:val="36"/>
          <w:szCs w:val="36"/>
        </w:rPr>
        <w:t>一览表</w:t>
      </w:r>
    </w:p>
    <w:p w:rsidR="00295B15" w:rsidRDefault="00021090">
      <w:pPr>
        <w:pStyle w:val="a6"/>
        <w:spacing w:line="360" w:lineRule="auto"/>
        <w:ind w:firstLine="0"/>
        <w:rPr>
          <w:rFonts w:ascii="宋体" w:hAnsi="宋体"/>
          <w:sz w:val="24"/>
        </w:rPr>
      </w:pPr>
      <w:r>
        <w:rPr>
          <w:rFonts w:ascii="宋体" w:hAnsi="宋体" w:hint="eastAsia"/>
          <w:sz w:val="24"/>
        </w:rPr>
        <w:t>招标编号：                                    （</w:t>
      </w:r>
      <w:r>
        <w:rPr>
          <w:rFonts w:ascii="宋体" w:hAnsi="宋体"/>
          <w:sz w:val="24"/>
        </w:rPr>
        <w:t>单位：元）</w:t>
      </w:r>
    </w:p>
    <w:tbl>
      <w:tblPr>
        <w:tblW w:w="8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59"/>
        <w:gridCol w:w="1747"/>
        <w:gridCol w:w="1984"/>
        <w:gridCol w:w="1559"/>
        <w:gridCol w:w="1473"/>
      </w:tblGrid>
      <w:tr w:rsidR="00295B15" w:rsidTr="0034542B">
        <w:trPr>
          <w:trHeight w:val="705"/>
          <w:jc w:val="center"/>
        </w:trPr>
        <w:tc>
          <w:tcPr>
            <w:tcW w:w="675"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559"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3731" w:type="dxa"/>
            <w:gridSpan w:val="2"/>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数量（平方米）</w:t>
            </w:r>
          </w:p>
        </w:tc>
        <w:tc>
          <w:tcPr>
            <w:tcW w:w="1559"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报价（元/月·平方米）</w:t>
            </w:r>
          </w:p>
        </w:tc>
        <w:tc>
          <w:tcPr>
            <w:tcW w:w="1473"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小计（元/年）</w:t>
            </w:r>
          </w:p>
        </w:tc>
      </w:tr>
      <w:tr w:rsidR="00056B60" w:rsidTr="0034542B">
        <w:trPr>
          <w:trHeight w:val="434"/>
          <w:jc w:val="center"/>
        </w:trPr>
        <w:tc>
          <w:tcPr>
            <w:tcW w:w="675" w:type="dxa"/>
            <w:vMerge w:val="restart"/>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1559" w:type="dxa"/>
            <w:vMerge w:val="restart"/>
            <w:vAlign w:val="center"/>
          </w:tcPr>
          <w:p w:rsidR="00056B60" w:rsidRPr="0034542B"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sidRPr="0034542B">
              <w:rPr>
                <w:rFonts w:asciiTheme="minorEastAsia" w:eastAsiaTheme="minorEastAsia" w:hAnsiTheme="minorEastAsia" w:cstheme="minorEastAsia" w:hint="eastAsia"/>
                <w:kern w:val="0"/>
                <w:sz w:val="24"/>
              </w:rPr>
              <w:t>物业管理费</w:t>
            </w:r>
          </w:p>
        </w:tc>
        <w:tc>
          <w:tcPr>
            <w:tcW w:w="1747"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高层住宅</w:t>
            </w:r>
          </w:p>
        </w:tc>
        <w:tc>
          <w:tcPr>
            <w:tcW w:w="1984"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59659.64平方米</w:t>
            </w:r>
          </w:p>
        </w:tc>
        <w:tc>
          <w:tcPr>
            <w:tcW w:w="1559"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473"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056B60" w:rsidTr="0034542B">
        <w:trPr>
          <w:trHeight w:val="682"/>
          <w:jc w:val="center"/>
        </w:trPr>
        <w:tc>
          <w:tcPr>
            <w:tcW w:w="675" w:type="dxa"/>
            <w:vMerge/>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p>
        </w:tc>
        <w:tc>
          <w:tcPr>
            <w:tcW w:w="1559" w:type="dxa"/>
            <w:vMerge/>
            <w:vAlign w:val="center"/>
          </w:tcPr>
          <w:p w:rsidR="00056B60" w:rsidRPr="0034542B"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p>
        </w:tc>
        <w:tc>
          <w:tcPr>
            <w:tcW w:w="1747"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r>
              <w:rPr>
                <w:rFonts w:ascii="宋体" w:hAnsi="宋体" w:hint="eastAsia"/>
                <w:kern w:val="0"/>
                <w:sz w:val="24"/>
              </w:rPr>
              <w:t>多层电梯住宅</w:t>
            </w:r>
          </w:p>
        </w:tc>
        <w:tc>
          <w:tcPr>
            <w:tcW w:w="1984"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eastAsiaTheme="minorEastAsia" w:hAnsiTheme="minorEastAsia"/>
                <w:color w:val="000000"/>
                <w:szCs w:val="21"/>
              </w:rPr>
            </w:pPr>
            <w:r>
              <w:rPr>
                <w:rFonts w:asciiTheme="minorEastAsia" w:eastAsiaTheme="minorEastAsia" w:hAnsiTheme="minorEastAsia" w:cstheme="minorEastAsia" w:hint="eastAsia"/>
                <w:kern w:val="0"/>
                <w:sz w:val="24"/>
              </w:rPr>
              <w:t>13378.26平方米</w:t>
            </w:r>
          </w:p>
        </w:tc>
        <w:tc>
          <w:tcPr>
            <w:tcW w:w="1559"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p>
        </w:tc>
        <w:tc>
          <w:tcPr>
            <w:tcW w:w="1473"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056B60" w:rsidTr="0034542B">
        <w:trPr>
          <w:trHeight w:val="536"/>
          <w:jc w:val="center"/>
        </w:trPr>
        <w:tc>
          <w:tcPr>
            <w:tcW w:w="675" w:type="dxa"/>
            <w:vMerge/>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559" w:type="dxa"/>
            <w:vMerge/>
            <w:vAlign w:val="center"/>
          </w:tcPr>
          <w:p w:rsidR="00056B60" w:rsidRPr="0034542B"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p>
        </w:tc>
        <w:tc>
          <w:tcPr>
            <w:tcW w:w="1747"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r>
              <w:rPr>
                <w:rFonts w:ascii="宋体" w:hAnsi="宋体" w:hint="eastAsia"/>
                <w:kern w:val="0"/>
                <w:sz w:val="24"/>
              </w:rPr>
              <w:t>多层楼梯住宅</w:t>
            </w:r>
          </w:p>
        </w:tc>
        <w:tc>
          <w:tcPr>
            <w:tcW w:w="1984"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eastAsiaTheme="minorEastAsia" w:hAnsiTheme="minorEastAsia"/>
                <w:color w:val="000000"/>
                <w:szCs w:val="21"/>
              </w:rPr>
            </w:pPr>
            <w:r>
              <w:rPr>
                <w:rFonts w:asciiTheme="minorEastAsia" w:eastAsiaTheme="minorEastAsia" w:hAnsiTheme="minorEastAsia" w:cstheme="minorEastAsia" w:hint="eastAsia"/>
                <w:kern w:val="0"/>
                <w:sz w:val="24"/>
              </w:rPr>
              <w:t>31520.00平方米</w:t>
            </w:r>
          </w:p>
        </w:tc>
        <w:tc>
          <w:tcPr>
            <w:tcW w:w="1559"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p>
        </w:tc>
        <w:tc>
          <w:tcPr>
            <w:tcW w:w="1473"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056B60" w:rsidTr="0034542B">
        <w:trPr>
          <w:trHeight w:val="650"/>
          <w:jc w:val="center"/>
        </w:trPr>
        <w:tc>
          <w:tcPr>
            <w:tcW w:w="675" w:type="dxa"/>
            <w:vMerge/>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559" w:type="dxa"/>
            <w:vMerge/>
            <w:vAlign w:val="center"/>
          </w:tcPr>
          <w:p w:rsidR="00056B60" w:rsidRPr="0034542B"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p>
        </w:tc>
        <w:tc>
          <w:tcPr>
            <w:tcW w:w="1747"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r>
              <w:rPr>
                <w:rFonts w:ascii="宋体" w:hAnsi="宋体" w:hint="eastAsia"/>
                <w:kern w:val="0"/>
                <w:sz w:val="24"/>
              </w:rPr>
              <w:t>商铺建筑</w:t>
            </w:r>
          </w:p>
        </w:tc>
        <w:tc>
          <w:tcPr>
            <w:tcW w:w="1984"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olor w:val="000000"/>
                <w:szCs w:val="21"/>
              </w:rPr>
            </w:pPr>
            <w:r>
              <w:rPr>
                <w:rFonts w:asciiTheme="minorEastAsia" w:eastAsiaTheme="minorEastAsia" w:hAnsiTheme="minorEastAsia" w:cstheme="minorEastAsia" w:hint="eastAsia"/>
                <w:kern w:val="0"/>
                <w:sz w:val="24"/>
              </w:rPr>
              <w:t>1663.30平方米</w:t>
            </w:r>
          </w:p>
        </w:tc>
        <w:tc>
          <w:tcPr>
            <w:tcW w:w="1559"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p>
        </w:tc>
        <w:tc>
          <w:tcPr>
            <w:tcW w:w="1473"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056B60" w:rsidTr="006D7994">
        <w:trPr>
          <w:trHeight w:val="392"/>
          <w:jc w:val="center"/>
        </w:trPr>
        <w:tc>
          <w:tcPr>
            <w:tcW w:w="675"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22</w:t>
            </w:r>
          </w:p>
        </w:tc>
        <w:tc>
          <w:tcPr>
            <w:tcW w:w="1559" w:type="dxa"/>
            <w:vAlign w:val="center"/>
          </w:tcPr>
          <w:p w:rsidR="00056B60" w:rsidRDefault="00056B60" w:rsidP="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物业管理费（1）合计</w:t>
            </w:r>
          </w:p>
        </w:tc>
        <w:tc>
          <w:tcPr>
            <w:tcW w:w="1747"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5016" w:type="dxa"/>
            <w:gridSpan w:val="3"/>
            <w:vAlign w:val="center"/>
          </w:tcPr>
          <w:p w:rsidR="00056B60"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 xml:space="preserve">            元/年</w:t>
            </w:r>
          </w:p>
        </w:tc>
      </w:tr>
      <w:tr w:rsidR="00056B60" w:rsidTr="0034542B">
        <w:trPr>
          <w:trHeight w:val="392"/>
          <w:jc w:val="center"/>
        </w:trPr>
        <w:tc>
          <w:tcPr>
            <w:tcW w:w="675" w:type="dxa"/>
            <w:vMerge w:val="restart"/>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33</w:t>
            </w:r>
          </w:p>
        </w:tc>
        <w:tc>
          <w:tcPr>
            <w:tcW w:w="1559" w:type="dxa"/>
            <w:vMerge w:val="restart"/>
            <w:vAlign w:val="center"/>
          </w:tcPr>
          <w:p w:rsidR="00056B60"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34"/>
              <w:rPr>
                <w:rFonts w:asciiTheme="minorEastAsia" w:eastAsiaTheme="minorEastAsia" w:hAnsiTheme="minorEastAsia"/>
                <w:color w:val="000000"/>
                <w:szCs w:val="21"/>
              </w:rPr>
            </w:pPr>
            <w:r w:rsidRPr="0034542B">
              <w:rPr>
                <w:rFonts w:asciiTheme="minorEastAsia" w:eastAsiaTheme="minorEastAsia" w:hAnsiTheme="minorEastAsia" w:cstheme="minorEastAsia" w:hint="eastAsia"/>
                <w:kern w:val="0"/>
                <w:sz w:val="24"/>
              </w:rPr>
              <w:t>物业管理费</w:t>
            </w:r>
          </w:p>
        </w:tc>
        <w:tc>
          <w:tcPr>
            <w:tcW w:w="1747"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安置户</w:t>
            </w:r>
          </w:p>
        </w:tc>
        <w:tc>
          <w:tcPr>
            <w:tcW w:w="1984" w:type="dxa"/>
            <w:vAlign w:val="center"/>
          </w:tcPr>
          <w:p w:rsidR="00056B60"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106个</w:t>
            </w:r>
          </w:p>
        </w:tc>
        <w:tc>
          <w:tcPr>
            <w:tcW w:w="1559" w:type="dxa"/>
            <w:vAlign w:val="center"/>
          </w:tcPr>
          <w:p w:rsidR="00056B60" w:rsidRPr="0034542B"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sidRPr="0034542B">
              <w:rPr>
                <w:rFonts w:asciiTheme="minorEastAsia" w:eastAsiaTheme="minorEastAsia" w:hAnsiTheme="minorEastAsia" w:cstheme="minorEastAsia" w:hint="eastAsia"/>
                <w:kern w:val="0"/>
                <w:sz w:val="24"/>
              </w:rPr>
              <w:t>600元/年（配套附属房一个）</w:t>
            </w:r>
          </w:p>
        </w:tc>
        <w:tc>
          <w:tcPr>
            <w:tcW w:w="1473" w:type="dxa"/>
            <w:vAlign w:val="center"/>
          </w:tcPr>
          <w:p w:rsidR="00056B60"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63600.00</w:t>
            </w:r>
          </w:p>
        </w:tc>
      </w:tr>
      <w:tr w:rsidR="00056B60" w:rsidTr="0034542B">
        <w:trPr>
          <w:trHeight w:val="392"/>
          <w:jc w:val="center"/>
        </w:trPr>
        <w:tc>
          <w:tcPr>
            <w:tcW w:w="675" w:type="dxa"/>
            <w:vMerge/>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559" w:type="dxa"/>
            <w:vMerge/>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p>
        </w:tc>
        <w:tc>
          <w:tcPr>
            <w:tcW w:w="1747"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地面车位</w:t>
            </w:r>
          </w:p>
        </w:tc>
        <w:tc>
          <w:tcPr>
            <w:tcW w:w="1984" w:type="dxa"/>
            <w:vAlign w:val="center"/>
          </w:tcPr>
          <w:p w:rsidR="00056B60"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198个</w:t>
            </w:r>
          </w:p>
        </w:tc>
        <w:tc>
          <w:tcPr>
            <w:tcW w:w="1559" w:type="dxa"/>
            <w:vAlign w:val="center"/>
          </w:tcPr>
          <w:p w:rsidR="00056B60" w:rsidRPr="0034542B"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sidRPr="0034542B">
              <w:rPr>
                <w:rFonts w:asciiTheme="minorEastAsia" w:eastAsiaTheme="minorEastAsia" w:hAnsiTheme="minorEastAsia" w:cstheme="minorEastAsia" w:hint="eastAsia"/>
                <w:kern w:val="0"/>
                <w:sz w:val="24"/>
              </w:rPr>
              <w:t>120元/个·年（包含安置户）</w:t>
            </w:r>
          </w:p>
        </w:tc>
        <w:tc>
          <w:tcPr>
            <w:tcW w:w="1473" w:type="dxa"/>
            <w:vAlign w:val="center"/>
          </w:tcPr>
          <w:p w:rsidR="00056B60"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kern w:val="0"/>
                <w:sz w:val="24"/>
              </w:rPr>
            </w:pPr>
            <w:r>
              <w:rPr>
                <w:rFonts w:ascii="宋体" w:hAnsi="宋体" w:hint="eastAsia"/>
                <w:b/>
                <w:bCs/>
                <w:kern w:val="0"/>
                <w:sz w:val="24"/>
              </w:rPr>
              <w:t>23760.00</w:t>
            </w:r>
          </w:p>
        </w:tc>
      </w:tr>
      <w:tr w:rsidR="00056B60" w:rsidTr="0034542B">
        <w:trPr>
          <w:trHeight w:val="448"/>
          <w:jc w:val="center"/>
        </w:trPr>
        <w:tc>
          <w:tcPr>
            <w:tcW w:w="675" w:type="dxa"/>
            <w:vMerge/>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559" w:type="dxa"/>
            <w:vMerge/>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p>
        </w:tc>
        <w:tc>
          <w:tcPr>
            <w:tcW w:w="1747"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地下车位</w:t>
            </w:r>
          </w:p>
        </w:tc>
        <w:tc>
          <w:tcPr>
            <w:tcW w:w="1984" w:type="dxa"/>
            <w:vAlign w:val="center"/>
          </w:tcPr>
          <w:p w:rsidR="00056B60"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491个</w:t>
            </w:r>
          </w:p>
        </w:tc>
        <w:tc>
          <w:tcPr>
            <w:tcW w:w="1559" w:type="dxa"/>
            <w:vAlign w:val="center"/>
          </w:tcPr>
          <w:p w:rsidR="00056B60" w:rsidRPr="0034542B"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sidRPr="0034542B">
              <w:rPr>
                <w:rFonts w:asciiTheme="minorEastAsia" w:eastAsiaTheme="minorEastAsia" w:hAnsiTheme="minorEastAsia" w:cstheme="minorEastAsia" w:hint="eastAsia"/>
                <w:kern w:val="0"/>
                <w:sz w:val="24"/>
              </w:rPr>
              <w:t>420元/个·年</w:t>
            </w:r>
          </w:p>
        </w:tc>
        <w:tc>
          <w:tcPr>
            <w:tcW w:w="1473" w:type="dxa"/>
            <w:vAlign w:val="center"/>
          </w:tcPr>
          <w:p w:rsidR="00056B60"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kern w:val="0"/>
                <w:sz w:val="24"/>
              </w:rPr>
            </w:pPr>
            <w:r>
              <w:rPr>
                <w:rFonts w:ascii="宋体" w:hAnsi="宋体" w:hint="eastAsia"/>
                <w:b/>
                <w:bCs/>
                <w:kern w:val="0"/>
                <w:sz w:val="24"/>
              </w:rPr>
              <w:t>206220.00</w:t>
            </w:r>
          </w:p>
        </w:tc>
      </w:tr>
      <w:tr w:rsidR="0034542B" w:rsidTr="0034542B">
        <w:trPr>
          <w:trHeight w:val="705"/>
          <w:jc w:val="center"/>
        </w:trPr>
        <w:tc>
          <w:tcPr>
            <w:tcW w:w="675" w:type="dxa"/>
            <w:vAlign w:val="center"/>
          </w:tcPr>
          <w:p w:rsidR="0034542B"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5290" w:type="dxa"/>
            <w:gridSpan w:val="3"/>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物业管理费/一年合计</w:t>
            </w:r>
            <w:r w:rsidR="00056B60">
              <w:rPr>
                <w:rFonts w:asciiTheme="minorEastAsia" w:eastAsiaTheme="minorEastAsia" w:hAnsiTheme="minorEastAsia" w:hint="eastAsia"/>
                <w:color w:val="000000"/>
                <w:szCs w:val="21"/>
              </w:rPr>
              <w:t>（2+3）</w:t>
            </w:r>
          </w:p>
        </w:tc>
        <w:tc>
          <w:tcPr>
            <w:tcW w:w="1559" w:type="dxa"/>
            <w:tcBorders>
              <w:tl2br w:val="single" w:sz="4" w:space="0" w:color="auto"/>
            </w:tcBorders>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473" w:type="dxa"/>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34542B" w:rsidTr="0034542B">
        <w:trPr>
          <w:trHeight w:val="705"/>
          <w:jc w:val="center"/>
        </w:trPr>
        <w:tc>
          <w:tcPr>
            <w:tcW w:w="675" w:type="dxa"/>
            <w:vAlign w:val="center"/>
          </w:tcPr>
          <w:p w:rsidR="0034542B"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1559" w:type="dxa"/>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w:t>
            </w:r>
          </w:p>
        </w:tc>
        <w:tc>
          <w:tcPr>
            <w:tcW w:w="3731" w:type="dxa"/>
            <w:gridSpan w:val="2"/>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559" w:type="dxa"/>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473" w:type="dxa"/>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34542B" w:rsidTr="0034542B">
        <w:trPr>
          <w:trHeight w:val="705"/>
          <w:jc w:val="center"/>
        </w:trPr>
        <w:tc>
          <w:tcPr>
            <w:tcW w:w="675" w:type="dxa"/>
            <w:vAlign w:val="center"/>
          </w:tcPr>
          <w:p w:rsidR="0034542B"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1559" w:type="dxa"/>
            <w:vAlign w:val="center"/>
          </w:tcPr>
          <w:p w:rsidR="0034542B" w:rsidRDefault="0034542B" w:rsidP="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总报价（</w:t>
            </w:r>
            <w:r w:rsidR="00056B60">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w:t>
            </w:r>
            <w:r w:rsidR="00056B60">
              <w:rPr>
                <w:rFonts w:asciiTheme="minorEastAsia" w:eastAsiaTheme="minorEastAsia" w:hAnsiTheme="minorEastAsia" w:hint="eastAsia"/>
                <w:color w:val="000000"/>
                <w:szCs w:val="21"/>
              </w:rPr>
              <w:t>5</w:t>
            </w:r>
            <w:r>
              <w:rPr>
                <w:rFonts w:asciiTheme="minorEastAsia" w:eastAsiaTheme="minorEastAsia" w:hAnsiTheme="minorEastAsia" w:hint="eastAsia"/>
                <w:color w:val="000000"/>
                <w:szCs w:val="21"/>
              </w:rPr>
              <w:t>）</w:t>
            </w:r>
          </w:p>
        </w:tc>
        <w:tc>
          <w:tcPr>
            <w:tcW w:w="5290" w:type="dxa"/>
            <w:gridSpan w:val="3"/>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投标总报价结转到附件2开标一览表</w:t>
            </w:r>
          </w:p>
        </w:tc>
        <w:tc>
          <w:tcPr>
            <w:tcW w:w="1473" w:type="dxa"/>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bl>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说明：</w:t>
      </w:r>
    </w:p>
    <w:p w:rsidR="00295B15" w:rsidRDefault="00021090">
      <w:pPr>
        <w:spacing w:line="360" w:lineRule="auto"/>
        <w:rPr>
          <w:rFonts w:ascii="宋体" w:hAnsi="宋体"/>
          <w:sz w:val="24"/>
        </w:rPr>
      </w:pPr>
      <w:r>
        <w:rPr>
          <w:rFonts w:ascii="宋体" w:hAnsi="宋体" w:hint="eastAsia"/>
          <w:sz w:val="24"/>
        </w:rPr>
        <w:t xml:space="preserve">  1、本项目</w:t>
      </w:r>
      <w:r>
        <w:rPr>
          <w:rFonts w:ascii="宋体" w:hAnsi="宋体" w:hint="eastAsia"/>
          <w:snapToGrid w:val="0"/>
          <w:sz w:val="24"/>
        </w:rPr>
        <w:t>收费单价：内容应包括招标文件中所规定的所有服务项目；</w:t>
      </w:r>
    </w:p>
    <w:p w:rsidR="00295B15" w:rsidRDefault="00021090">
      <w:pPr>
        <w:spacing w:line="360" w:lineRule="auto"/>
        <w:rPr>
          <w:rFonts w:ascii="宋体" w:hAnsi="宋体"/>
          <w:sz w:val="24"/>
        </w:rPr>
      </w:pPr>
      <w:r>
        <w:rPr>
          <w:rFonts w:ascii="宋体" w:hAnsi="宋体" w:hint="eastAsia"/>
          <w:snapToGrid w:val="0"/>
          <w:sz w:val="24"/>
        </w:rPr>
        <w:t>★2、</w:t>
      </w:r>
      <w:r>
        <w:rPr>
          <w:rFonts w:ascii="宋体" w:hAnsi="宋体" w:hint="eastAsia"/>
          <w:sz w:val="24"/>
        </w:rPr>
        <w:t>本项目</w:t>
      </w:r>
      <w:r>
        <w:rPr>
          <w:rFonts w:ascii="宋体" w:hAnsi="宋体" w:hint="eastAsia"/>
          <w:snapToGrid w:val="0"/>
          <w:sz w:val="24"/>
        </w:rPr>
        <w:t>总收费：指招标文件中所规定的所有服务项目合同期内</w:t>
      </w:r>
      <w:r>
        <w:rPr>
          <w:rFonts w:ascii="宋体" w:hAnsi="宋体" w:hint="eastAsia"/>
          <w:b/>
          <w:snapToGrid w:val="0"/>
          <w:sz w:val="24"/>
          <w:u w:val="single"/>
        </w:rPr>
        <w:t>壹年</w:t>
      </w:r>
      <w:r>
        <w:rPr>
          <w:rFonts w:ascii="宋体" w:hAnsi="宋体" w:hint="eastAsia"/>
          <w:snapToGrid w:val="0"/>
          <w:sz w:val="24"/>
        </w:rPr>
        <w:t>的总报价，此报价作为投标方的投标总价；</w:t>
      </w:r>
    </w:p>
    <w:p w:rsidR="00295B15" w:rsidRDefault="00021090">
      <w:pPr>
        <w:spacing w:line="360" w:lineRule="auto"/>
        <w:ind w:firstLineChars="100" w:firstLine="240"/>
        <w:rPr>
          <w:rFonts w:ascii="宋体" w:hAnsi="宋体"/>
          <w:sz w:val="24"/>
        </w:rPr>
      </w:pPr>
      <w:r>
        <w:rPr>
          <w:rFonts w:ascii="宋体" w:hAnsi="宋体" w:hint="eastAsia"/>
          <w:snapToGrid w:val="0"/>
          <w:sz w:val="24"/>
        </w:rPr>
        <w:lastRenderedPageBreak/>
        <w:t>3、各投标单位还必须按项目内容对各项服务单独报价，并列出报价表；</w:t>
      </w:r>
    </w:p>
    <w:p w:rsidR="00295B15" w:rsidRDefault="00021090">
      <w:pPr>
        <w:spacing w:line="360" w:lineRule="auto"/>
        <w:ind w:firstLineChars="100" w:firstLine="240"/>
        <w:rPr>
          <w:rFonts w:ascii="宋体" w:hAnsi="宋体"/>
          <w:sz w:val="24"/>
        </w:rPr>
      </w:pPr>
      <w:r>
        <w:rPr>
          <w:rFonts w:ascii="宋体" w:hAnsi="宋体" w:hint="eastAsia"/>
          <w:sz w:val="24"/>
        </w:rPr>
        <w:t>4、投标报价以人民币为结算货币；</w:t>
      </w:r>
    </w:p>
    <w:p w:rsidR="00056B60" w:rsidRPr="00056B60" w:rsidRDefault="00056B60" w:rsidP="00056B60">
      <w:pPr>
        <w:pStyle w:val="a0"/>
        <w:ind w:firstLineChars="100" w:firstLine="240"/>
      </w:pPr>
      <w:r>
        <w:rPr>
          <w:rFonts w:hint="eastAsia"/>
        </w:rPr>
        <w:t>5</w:t>
      </w:r>
      <w:r>
        <w:rPr>
          <w:rFonts w:hint="eastAsia"/>
        </w:rPr>
        <w:t>、报价一览表中的序号</w:t>
      </w:r>
      <w:r>
        <w:rPr>
          <w:rFonts w:hint="eastAsia"/>
        </w:rPr>
        <w:t>3</w:t>
      </w:r>
      <w:r>
        <w:rPr>
          <w:rFonts w:hint="eastAsia"/>
        </w:rPr>
        <w:t>为固定报价不允许更改。</w:t>
      </w:r>
    </w:p>
    <w:p w:rsidR="00295B15" w:rsidRDefault="00056B60" w:rsidP="00E600FF">
      <w:pPr>
        <w:spacing w:line="360" w:lineRule="auto"/>
        <w:rPr>
          <w:rFonts w:ascii="宋体" w:hAnsi="宋体"/>
          <w:sz w:val="24"/>
        </w:rPr>
      </w:pPr>
      <w:r>
        <w:rPr>
          <w:rFonts w:ascii="宋体" w:hAnsi="宋体" w:hint="eastAsia"/>
          <w:sz w:val="24"/>
        </w:rPr>
        <w:t xml:space="preserve">  6</w:t>
      </w:r>
      <w:r w:rsidR="00021090">
        <w:rPr>
          <w:rFonts w:ascii="宋体" w:hAnsi="宋体" w:hint="eastAsia"/>
          <w:sz w:val="24"/>
        </w:rPr>
        <w:t>、此表在不改变格式内容时，可自行制作。</w:t>
      </w:r>
    </w:p>
    <w:p w:rsidR="00295B15" w:rsidRDefault="00021090">
      <w:pPr>
        <w:wordWrap w:val="0"/>
        <w:spacing w:line="360" w:lineRule="auto"/>
        <w:ind w:rightChars="-10" w:right="-21"/>
        <w:jc w:val="right"/>
        <w:rPr>
          <w:rFonts w:ascii="宋体" w:hAnsi="宋体"/>
          <w:sz w:val="24"/>
        </w:rPr>
      </w:pPr>
      <w:r>
        <w:rPr>
          <w:rFonts w:ascii="宋体" w:hAnsi="宋体" w:hint="eastAsia"/>
          <w:sz w:val="24"/>
        </w:rPr>
        <w:t xml:space="preserve">投标人全称（公章）：         </w:t>
      </w:r>
    </w:p>
    <w:p w:rsidR="00700C58" w:rsidRDefault="00021090" w:rsidP="00700C58">
      <w:pPr>
        <w:wordWrap w:val="0"/>
        <w:spacing w:line="360" w:lineRule="auto"/>
        <w:ind w:right="-10"/>
        <w:jc w:val="right"/>
        <w:rPr>
          <w:rFonts w:ascii="宋体" w:hAnsi="宋体"/>
          <w:sz w:val="24"/>
        </w:rPr>
      </w:pPr>
      <w:r>
        <w:rPr>
          <w:rFonts w:ascii="宋体" w:hAnsi="宋体" w:hint="eastAsia"/>
          <w:sz w:val="24"/>
        </w:rPr>
        <w:t xml:space="preserve">法定代表人或授权代表（签字或盖章）：         </w:t>
      </w:r>
    </w:p>
    <w:p w:rsidR="00295B15" w:rsidRPr="00700C58" w:rsidRDefault="00021090" w:rsidP="00700C58">
      <w:pPr>
        <w:spacing w:line="360" w:lineRule="auto"/>
        <w:ind w:right="350"/>
        <w:jc w:val="center"/>
        <w:rPr>
          <w:rFonts w:ascii="宋体" w:hAnsi="宋体"/>
          <w:sz w:val="24"/>
        </w:rPr>
      </w:pPr>
      <w:r>
        <w:rPr>
          <w:rFonts w:ascii="宋体" w:hAnsi="宋体" w:hint="eastAsia"/>
          <w:sz w:val="24"/>
        </w:rPr>
        <w:t>日期：</w:t>
      </w: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4E4B88" w:rsidRDefault="004E4B88">
      <w:pPr>
        <w:spacing w:line="360" w:lineRule="auto"/>
        <w:rPr>
          <w:rFonts w:ascii="宋体" w:hAnsi="宋体"/>
          <w:b/>
          <w:bCs/>
          <w:sz w:val="28"/>
          <w:szCs w:val="28"/>
        </w:rPr>
      </w:pPr>
    </w:p>
    <w:p w:rsidR="00295B15" w:rsidRDefault="00021090">
      <w:pPr>
        <w:spacing w:line="360" w:lineRule="auto"/>
        <w:rPr>
          <w:rFonts w:ascii="宋体" w:hAnsi="宋体"/>
          <w:b/>
          <w:bCs/>
          <w:sz w:val="28"/>
          <w:szCs w:val="28"/>
        </w:rPr>
      </w:pPr>
      <w:r>
        <w:rPr>
          <w:rFonts w:ascii="宋体" w:hAnsi="宋体" w:hint="eastAsia"/>
          <w:b/>
          <w:bCs/>
          <w:sz w:val="28"/>
          <w:szCs w:val="28"/>
        </w:rPr>
        <w:lastRenderedPageBreak/>
        <w:t>附件4</w:t>
      </w:r>
    </w:p>
    <w:p w:rsidR="00295B15" w:rsidRDefault="00021090">
      <w:pPr>
        <w:spacing w:line="360" w:lineRule="auto"/>
        <w:ind w:firstLineChars="900" w:firstLine="3253"/>
        <w:rPr>
          <w:rFonts w:ascii="宋体" w:hAnsi="宋体"/>
          <w:b/>
          <w:bCs/>
          <w:sz w:val="36"/>
          <w:szCs w:val="36"/>
        </w:rPr>
      </w:pPr>
      <w:r>
        <w:rPr>
          <w:rFonts w:ascii="宋体" w:hAnsi="宋体" w:hint="eastAsia"/>
          <w:b/>
          <w:bCs/>
          <w:sz w:val="36"/>
          <w:szCs w:val="36"/>
        </w:rPr>
        <w:t>投标报价明细表</w:t>
      </w:r>
    </w:p>
    <w:p w:rsidR="00295B15" w:rsidRDefault="00021090">
      <w:pPr>
        <w:spacing w:line="360" w:lineRule="auto"/>
        <w:ind w:firstLineChars="2795" w:firstLine="6708"/>
        <w:rPr>
          <w:rFonts w:ascii="宋体" w:hAnsi="宋体"/>
          <w:b/>
          <w:bCs/>
          <w:sz w:val="24"/>
        </w:rPr>
      </w:pPr>
      <w:r>
        <w:rPr>
          <w:rFonts w:ascii="宋体" w:hAnsi="宋体" w:hint="eastAsia"/>
          <w:sz w:val="24"/>
        </w:rPr>
        <w:t>（</w:t>
      </w:r>
      <w:r>
        <w:rPr>
          <w:rFonts w:ascii="宋体" w:hAnsi="宋体"/>
          <w:sz w:val="24"/>
        </w:rPr>
        <w:t>单位：元）</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3156"/>
        <w:gridCol w:w="1773"/>
        <w:gridCol w:w="1774"/>
        <w:gridCol w:w="1774"/>
      </w:tblGrid>
      <w:tr w:rsidR="00295B15">
        <w:trPr>
          <w:trHeight w:val="777"/>
          <w:jc w:val="center"/>
        </w:trPr>
        <w:tc>
          <w:tcPr>
            <w:tcW w:w="563" w:type="dxa"/>
            <w:vAlign w:val="center"/>
          </w:tcPr>
          <w:p w:rsidR="00295B15" w:rsidRDefault="00021090">
            <w:pPr>
              <w:jc w:val="center"/>
            </w:pPr>
            <w:r>
              <w:rPr>
                <w:rFonts w:hint="eastAsia"/>
              </w:rPr>
              <w:t>序号</w:t>
            </w:r>
          </w:p>
        </w:tc>
        <w:tc>
          <w:tcPr>
            <w:tcW w:w="3156" w:type="dxa"/>
            <w:vAlign w:val="center"/>
          </w:tcPr>
          <w:p w:rsidR="00295B15" w:rsidRDefault="00021090">
            <w:pPr>
              <w:jc w:val="center"/>
            </w:pPr>
            <w:r>
              <w:rPr>
                <w:rFonts w:hint="eastAsia"/>
              </w:rPr>
              <w:t>项目名称</w:t>
            </w:r>
          </w:p>
        </w:tc>
        <w:tc>
          <w:tcPr>
            <w:tcW w:w="1773" w:type="dxa"/>
            <w:vAlign w:val="center"/>
          </w:tcPr>
          <w:p w:rsidR="00295B15" w:rsidRDefault="00021090">
            <w:pPr>
              <w:jc w:val="center"/>
            </w:pPr>
            <w:r>
              <w:rPr>
                <w:rFonts w:hint="eastAsia"/>
              </w:rPr>
              <w:t>比率</w:t>
            </w:r>
          </w:p>
        </w:tc>
        <w:tc>
          <w:tcPr>
            <w:tcW w:w="1774" w:type="dxa"/>
            <w:vAlign w:val="center"/>
          </w:tcPr>
          <w:p w:rsidR="00295B15" w:rsidRDefault="00021090">
            <w:pPr>
              <w:jc w:val="center"/>
            </w:pPr>
            <w:r>
              <w:rPr>
                <w:rFonts w:hint="eastAsia"/>
              </w:rPr>
              <w:t>金额</w:t>
            </w:r>
          </w:p>
        </w:tc>
        <w:tc>
          <w:tcPr>
            <w:tcW w:w="1774" w:type="dxa"/>
            <w:vAlign w:val="center"/>
          </w:tcPr>
          <w:p w:rsidR="00295B15" w:rsidRDefault="00021090">
            <w:pPr>
              <w:jc w:val="center"/>
            </w:pPr>
            <w:r>
              <w:rPr>
                <w:rFonts w:hint="eastAsia"/>
              </w:rPr>
              <w:t>备注</w:t>
            </w:r>
          </w:p>
        </w:tc>
      </w:tr>
      <w:tr w:rsidR="00295B15">
        <w:trPr>
          <w:trHeight w:val="704"/>
          <w:jc w:val="center"/>
        </w:trPr>
        <w:tc>
          <w:tcPr>
            <w:tcW w:w="563" w:type="dxa"/>
            <w:vAlign w:val="center"/>
          </w:tcPr>
          <w:p w:rsidR="00295B15" w:rsidRDefault="00021090">
            <w:pPr>
              <w:jc w:val="center"/>
            </w:pPr>
            <w:r>
              <w:rPr>
                <w:rFonts w:hint="eastAsia"/>
              </w:rPr>
              <w:t>1</w:t>
            </w:r>
          </w:p>
        </w:tc>
        <w:tc>
          <w:tcPr>
            <w:tcW w:w="3156" w:type="dxa"/>
            <w:vAlign w:val="center"/>
          </w:tcPr>
          <w:p w:rsidR="00295B15" w:rsidRDefault="00021090">
            <w:pPr>
              <w:jc w:val="center"/>
            </w:pPr>
            <w:r>
              <w:rPr>
                <w:rFonts w:hint="eastAsia"/>
              </w:rPr>
              <w:t>人员费用</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4-1</w:t>
            </w:r>
          </w:p>
        </w:tc>
      </w:tr>
      <w:tr w:rsidR="00295B15">
        <w:trPr>
          <w:trHeight w:val="704"/>
          <w:jc w:val="center"/>
        </w:trPr>
        <w:tc>
          <w:tcPr>
            <w:tcW w:w="563" w:type="dxa"/>
            <w:vAlign w:val="center"/>
          </w:tcPr>
          <w:p w:rsidR="00295B15" w:rsidRDefault="00021090">
            <w:pPr>
              <w:jc w:val="center"/>
            </w:pPr>
            <w:r>
              <w:rPr>
                <w:rFonts w:hint="eastAsia"/>
              </w:rPr>
              <w:t>2</w:t>
            </w:r>
          </w:p>
        </w:tc>
        <w:tc>
          <w:tcPr>
            <w:tcW w:w="3156" w:type="dxa"/>
            <w:vAlign w:val="center"/>
          </w:tcPr>
          <w:p w:rsidR="00295B15" w:rsidRDefault="00021090">
            <w:pPr>
              <w:jc w:val="center"/>
            </w:pPr>
            <w:r>
              <w:rPr>
                <w:rFonts w:hint="eastAsia"/>
              </w:rPr>
              <w:t>服装费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4-2</w:t>
            </w:r>
          </w:p>
        </w:tc>
      </w:tr>
      <w:tr w:rsidR="00295B15">
        <w:trPr>
          <w:trHeight w:val="685"/>
          <w:jc w:val="center"/>
        </w:trPr>
        <w:tc>
          <w:tcPr>
            <w:tcW w:w="563" w:type="dxa"/>
            <w:vAlign w:val="center"/>
          </w:tcPr>
          <w:p w:rsidR="00295B15" w:rsidRDefault="00021090">
            <w:pPr>
              <w:jc w:val="center"/>
            </w:pPr>
            <w:r>
              <w:rPr>
                <w:rFonts w:hint="eastAsia"/>
              </w:rPr>
              <w:t>3</w:t>
            </w:r>
          </w:p>
        </w:tc>
        <w:tc>
          <w:tcPr>
            <w:tcW w:w="3156" w:type="dxa"/>
            <w:vAlign w:val="center"/>
          </w:tcPr>
          <w:p w:rsidR="00295B15" w:rsidRDefault="00021090">
            <w:pPr>
              <w:jc w:val="center"/>
            </w:pPr>
            <w:r>
              <w:rPr>
                <w:rFonts w:hint="eastAsia"/>
              </w:rPr>
              <w:t>技术工种人员上岗证年检费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4-3</w:t>
            </w:r>
          </w:p>
        </w:tc>
      </w:tr>
      <w:tr w:rsidR="00295B15">
        <w:trPr>
          <w:trHeight w:val="704"/>
          <w:jc w:val="center"/>
        </w:trPr>
        <w:tc>
          <w:tcPr>
            <w:tcW w:w="563" w:type="dxa"/>
            <w:vAlign w:val="center"/>
          </w:tcPr>
          <w:p w:rsidR="00295B15" w:rsidRDefault="00021090">
            <w:pPr>
              <w:jc w:val="center"/>
            </w:pPr>
            <w:r>
              <w:rPr>
                <w:rFonts w:hint="eastAsia"/>
              </w:rPr>
              <w:t>4</w:t>
            </w:r>
          </w:p>
        </w:tc>
        <w:tc>
          <w:tcPr>
            <w:tcW w:w="3156" w:type="dxa"/>
            <w:vAlign w:val="center"/>
          </w:tcPr>
          <w:p w:rsidR="00295B15" w:rsidRDefault="00021090">
            <w:pPr>
              <w:jc w:val="center"/>
            </w:pPr>
            <w:r>
              <w:rPr>
                <w:rFonts w:hint="eastAsia"/>
              </w:rPr>
              <w:t>人员培训费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4-4</w:t>
            </w:r>
          </w:p>
        </w:tc>
      </w:tr>
      <w:tr w:rsidR="00295B15">
        <w:trPr>
          <w:trHeight w:val="704"/>
          <w:jc w:val="center"/>
        </w:trPr>
        <w:tc>
          <w:tcPr>
            <w:tcW w:w="563" w:type="dxa"/>
            <w:vAlign w:val="center"/>
          </w:tcPr>
          <w:p w:rsidR="00295B15" w:rsidRDefault="00021090">
            <w:pPr>
              <w:jc w:val="center"/>
            </w:pPr>
            <w:r>
              <w:rPr>
                <w:rFonts w:hint="eastAsia"/>
              </w:rPr>
              <w:t>5</w:t>
            </w:r>
          </w:p>
        </w:tc>
        <w:tc>
          <w:tcPr>
            <w:tcW w:w="3156" w:type="dxa"/>
            <w:vAlign w:val="center"/>
          </w:tcPr>
          <w:p w:rsidR="00295B15" w:rsidRDefault="00021090">
            <w:pPr>
              <w:jc w:val="center"/>
            </w:pPr>
            <w:r>
              <w:rPr>
                <w:rFonts w:hint="eastAsia"/>
              </w:rPr>
              <w:t>专用工具</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4-5</w:t>
            </w:r>
          </w:p>
        </w:tc>
      </w:tr>
      <w:tr w:rsidR="00295B15">
        <w:trPr>
          <w:trHeight w:val="704"/>
          <w:jc w:val="center"/>
        </w:trPr>
        <w:tc>
          <w:tcPr>
            <w:tcW w:w="563" w:type="dxa"/>
            <w:vAlign w:val="center"/>
          </w:tcPr>
          <w:p w:rsidR="00295B15" w:rsidRDefault="00021090">
            <w:pPr>
              <w:jc w:val="center"/>
            </w:pPr>
            <w:r>
              <w:rPr>
                <w:rFonts w:hint="eastAsia"/>
              </w:rPr>
              <w:t>6</w:t>
            </w:r>
          </w:p>
        </w:tc>
        <w:tc>
          <w:tcPr>
            <w:tcW w:w="3156" w:type="dxa"/>
            <w:vAlign w:val="center"/>
          </w:tcPr>
          <w:p w:rsidR="00295B15" w:rsidRDefault="00021090">
            <w:pPr>
              <w:jc w:val="center"/>
            </w:pPr>
            <w:r>
              <w:rPr>
                <w:rFonts w:hint="eastAsia"/>
              </w:rPr>
              <w:t>绿化养护</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7</w:t>
            </w:r>
          </w:p>
        </w:tc>
        <w:tc>
          <w:tcPr>
            <w:tcW w:w="3156" w:type="dxa"/>
            <w:vAlign w:val="center"/>
          </w:tcPr>
          <w:p w:rsidR="00295B15" w:rsidRDefault="00021090" w:rsidP="00296878">
            <w:pPr>
              <w:ind w:firstLineChars="498" w:firstLine="1046"/>
            </w:pPr>
            <w:r>
              <w:rPr>
                <w:rFonts w:hint="eastAsia"/>
              </w:rPr>
              <w:t>垃圾清运</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685"/>
          <w:jc w:val="center"/>
        </w:trPr>
        <w:tc>
          <w:tcPr>
            <w:tcW w:w="563" w:type="dxa"/>
            <w:vAlign w:val="center"/>
          </w:tcPr>
          <w:p w:rsidR="00295B15" w:rsidRDefault="00021090">
            <w:pPr>
              <w:jc w:val="center"/>
            </w:pPr>
            <w:r>
              <w:rPr>
                <w:rFonts w:hint="eastAsia"/>
              </w:rPr>
              <w:t>8</w:t>
            </w:r>
          </w:p>
        </w:tc>
        <w:tc>
          <w:tcPr>
            <w:tcW w:w="3156" w:type="dxa"/>
            <w:vAlign w:val="center"/>
          </w:tcPr>
          <w:p w:rsidR="00295B15" w:rsidRDefault="00021090">
            <w:pPr>
              <w:jc w:val="center"/>
            </w:pPr>
            <w:r>
              <w:rPr>
                <w:rFonts w:hint="eastAsia"/>
              </w:rPr>
              <w:t>设施设备的运行、维修、养护</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9</w:t>
            </w:r>
          </w:p>
        </w:tc>
        <w:tc>
          <w:tcPr>
            <w:tcW w:w="3156" w:type="dxa"/>
            <w:vAlign w:val="center"/>
          </w:tcPr>
          <w:p w:rsidR="00295B15" w:rsidRDefault="00021090">
            <w:pPr>
              <w:jc w:val="center"/>
            </w:pPr>
            <w:r>
              <w:rPr>
                <w:rFonts w:hint="eastAsia"/>
              </w:rPr>
              <w:t>水电费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10</w:t>
            </w:r>
          </w:p>
        </w:tc>
        <w:tc>
          <w:tcPr>
            <w:tcW w:w="3156" w:type="dxa"/>
            <w:vAlign w:val="center"/>
          </w:tcPr>
          <w:p w:rsidR="00295B15" w:rsidRDefault="00021090">
            <w:pPr>
              <w:jc w:val="center"/>
            </w:pPr>
            <w:r>
              <w:rPr>
                <w:rFonts w:hint="eastAsia"/>
              </w:rPr>
              <w:t>小计</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11</w:t>
            </w:r>
          </w:p>
        </w:tc>
        <w:tc>
          <w:tcPr>
            <w:tcW w:w="3156" w:type="dxa"/>
            <w:vAlign w:val="center"/>
          </w:tcPr>
          <w:p w:rsidR="00295B15" w:rsidRDefault="00021090">
            <w:pPr>
              <w:jc w:val="center"/>
            </w:pPr>
            <w:r>
              <w:rPr>
                <w:rFonts w:hint="eastAsia"/>
              </w:rPr>
              <w:t>管理费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12</w:t>
            </w:r>
          </w:p>
        </w:tc>
        <w:tc>
          <w:tcPr>
            <w:tcW w:w="3156" w:type="dxa"/>
            <w:vAlign w:val="center"/>
          </w:tcPr>
          <w:p w:rsidR="00295B15" w:rsidRDefault="00021090">
            <w:pPr>
              <w:jc w:val="center"/>
            </w:pPr>
            <w:r>
              <w:rPr>
                <w:rFonts w:hint="eastAsia"/>
              </w:rPr>
              <w:t>税金</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68"/>
          <w:jc w:val="center"/>
        </w:trPr>
        <w:tc>
          <w:tcPr>
            <w:tcW w:w="563" w:type="dxa"/>
            <w:vAlign w:val="center"/>
          </w:tcPr>
          <w:p w:rsidR="00295B15" w:rsidRDefault="00021090">
            <w:pPr>
              <w:jc w:val="center"/>
            </w:pPr>
            <w:r>
              <w:rPr>
                <w:rFonts w:hint="eastAsia"/>
              </w:rPr>
              <w:t>13</w:t>
            </w:r>
          </w:p>
        </w:tc>
        <w:tc>
          <w:tcPr>
            <w:tcW w:w="3156" w:type="dxa"/>
            <w:vAlign w:val="center"/>
          </w:tcPr>
          <w:p w:rsidR="00295B15" w:rsidRDefault="00021090">
            <w:pPr>
              <w:jc w:val="center"/>
            </w:pPr>
            <w:r>
              <w:rPr>
                <w:rFonts w:hint="eastAsia"/>
              </w:rPr>
              <w:t>合计</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bl>
    <w:p w:rsidR="00295B15" w:rsidRDefault="00021090">
      <w:pPr>
        <w:spacing w:line="360" w:lineRule="auto"/>
        <w:rPr>
          <w:rFonts w:ascii="宋体" w:hAnsi="宋体"/>
          <w:sz w:val="24"/>
        </w:rPr>
      </w:pPr>
      <w:r>
        <w:rPr>
          <w:rFonts w:ascii="宋体" w:hAnsi="宋体" w:hint="eastAsia"/>
          <w:sz w:val="24"/>
        </w:rPr>
        <w:t>注：人员费用不得低于浙江省三门县最低保障工资标准（</w:t>
      </w:r>
      <w:r w:rsidR="002C6A1F">
        <w:rPr>
          <w:rFonts w:ascii="宋体" w:hAnsi="宋体" w:hint="eastAsia"/>
          <w:sz w:val="24"/>
        </w:rPr>
        <w:t>1840</w:t>
      </w:r>
      <w:r>
        <w:rPr>
          <w:rFonts w:ascii="宋体" w:hAnsi="宋体" w:hint="eastAsia"/>
          <w:sz w:val="24"/>
        </w:rPr>
        <w:t>元/月）</w:t>
      </w:r>
    </w:p>
    <w:p w:rsidR="00295B15" w:rsidRDefault="00021090">
      <w:pPr>
        <w:wordWrap w:val="0"/>
        <w:spacing w:line="360" w:lineRule="auto"/>
        <w:ind w:rightChars="-10" w:right="-21"/>
        <w:jc w:val="right"/>
        <w:rPr>
          <w:rFonts w:ascii="宋体" w:hAnsi="宋体"/>
          <w:sz w:val="24"/>
        </w:rPr>
      </w:pPr>
      <w:r>
        <w:rPr>
          <w:rFonts w:ascii="宋体" w:hAnsi="宋体" w:hint="eastAsia"/>
          <w:sz w:val="24"/>
        </w:rPr>
        <w:t xml:space="preserve">投标人全称（公章）：              </w:t>
      </w:r>
    </w:p>
    <w:p w:rsidR="00295B15" w:rsidRDefault="00021090">
      <w:pPr>
        <w:wordWrap w:val="0"/>
        <w:spacing w:line="360" w:lineRule="auto"/>
        <w:ind w:right="-10"/>
        <w:jc w:val="right"/>
        <w:rPr>
          <w:rFonts w:ascii="宋体" w:hAnsi="宋体"/>
          <w:sz w:val="24"/>
        </w:rPr>
      </w:pPr>
      <w:r>
        <w:rPr>
          <w:rFonts w:ascii="宋体" w:hAnsi="宋体" w:hint="eastAsia"/>
          <w:sz w:val="24"/>
        </w:rPr>
        <w:t xml:space="preserve">法定代表人或授权代表（签字或盖章）：              </w:t>
      </w:r>
    </w:p>
    <w:p w:rsidR="00295B15" w:rsidRDefault="00021090" w:rsidP="00700C58">
      <w:pPr>
        <w:wordWrap w:val="0"/>
        <w:spacing w:line="360" w:lineRule="auto"/>
        <w:ind w:right="470" w:firstLineChars="1450" w:firstLine="3480"/>
        <w:rPr>
          <w:rFonts w:ascii="宋体" w:hAnsi="宋体"/>
          <w:sz w:val="24"/>
        </w:rPr>
      </w:pPr>
      <w:r>
        <w:rPr>
          <w:rFonts w:ascii="宋体" w:hAnsi="宋体" w:hint="eastAsia"/>
          <w:sz w:val="24"/>
        </w:rPr>
        <w:t xml:space="preserve">日期：             </w:t>
      </w:r>
    </w:p>
    <w:p w:rsidR="00295B15" w:rsidRDefault="00021090">
      <w:pPr>
        <w:spacing w:line="360" w:lineRule="auto"/>
        <w:ind w:right="470"/>
        <w:rPr>
          <w:rFonts w:ascii="宋体" w:hAnsi="宋体"/>
          <w:sz w:val="24"/>
        </w:rPr>
      </w:pPr>
      <w:r>
        <w:rPr>
          <w:rFonts w:ascii="宋体" w:hAnsi="宋体" w:hint="eastAsia"/>
          <w:b/>
          <w:bCs/>
          <w:sz w:val="28"/>
          <w:szCs w:val="28"/>
        </w:rPr>
        <w:lastRenderedPageBreak/>
        <w:t>附件4-1</w:t>
      </w:r>
      <w:r>
        <w:rPr>
          <w:rFonts w:ascii="宋体" w:hAnsi="宋体" w:hint="eastAsia"/>
          <w:sz w:val="28"/>
          <w:szCs w:val="28"/>
        </w:rPr>
        <w:t xml:space="preserve">：              </w:t>
      </w:r>
    </w:p>
    <w:p w:rsidR="00295B15" w:rsidRDefault="00021090">
      <w:pPr>
        <w:pStyle w:val="20"/>
        <w:spacing w:before="0" w:after="0" w:line="360" w:lineRule="auto"/>
        <w:jc w:val="center"/>
        <w:rPr>
          <w:rFonts w:ascii="宋体" w:eastAsia="宋体" w:hAnsi="宋体"/>
          <w:sz w:val="36"/>
          <w:szCs w:val="36"/>
        </w:rPr>
      </w:pPr>
      <w:r>
        <w:rPr>
          <w:rFonts w:ascii="宋体" w:eastAsia="宋体" w:hAnsi="宋体" w:hint="eastAsia"/>
          <w:sz w:val="36"/>
          <w:szCs w:val="36"/>
        </w:rPr>
        <w:t>人员费用明细表</w:t>
      </w:r>
    </w:p>
    <w:p w:rsidR="00295B15" w:rsidRDefault="00021090" w:rsidP="00296878">
      <w:pPr>
        <w:pStyle w:val="a6"/>
        <w:spacing w:line="360" w:lineRule="auto"/>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70"/>
        <w:gridCol w:w="825"/>
        <w:gridCol w:w="1335"/>
        <w:gridCol w:w="1290"/>
        <w:gridCol w:w="1365"/>
        <w:gridCol w:w="2100"/>
        <w:gridCol w:w="840"/>
      </w:tblGrid>
      <w:tr w:rsidR="00295B15">
        <w:trPr>
          <w:trHeight w:hRule="exact" w:val="800"/>
        </w:trPr>
        <w:tc>
          <w:tcPr>
            <w:tcW w:w="738"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1170" w:type="dxa"/>
            <w:vAlign w:val="center"/>
          </w:tcPr>
          <w:p w:rsidR="00295B15" w:rsidRDefault="00021090">
            <w:pPr>
              <w:spacing w:line="360" w:lineRule="auto"/>
              <w:jc w:val="center"/>
              <w:rPr>
                <w:rFonts w:ascii="宋体" w:hAnsi="宋体"/>
                <w:sz w:val="24"/>
              </w:rPr>
            </w:pPr>
            <w:r>
              <w:rPr>
                <w:rFonts w:ascii="宋体" w:hAnsi="宋体" w:hint="eastAsia"/>
                <w:sz w:val="24"/>
              </w:rPr>
              <w:t>岗位</w:t>
            </w:r>
          </w:p>
        </w:tc>
        <w:tc>
          <w:tcPr>
            <w:tcW w:w="825" w:type="dxa"/>
            <w:vAlign w:val="center"/>
          </w:tcPr>
          <w:p w:rsidR="00295B15" w:rsidRDefault="00021090">
            <w:pPr>
              <w:spacing w:line="360" w:lineRule="auto"/>
              <w:jc w:val="center"/>
              <w:rPr>
                <w:rFonts w:ascii="宋体" w:hAnsi="宋体"/>
                <w:sz w:val="24"/>
              </w:rPr>
            </w:pPr>
            <w:r>
              <w:rPr>
                <w:rFonts w:ascii="宋体" w:hAnsi="宋体" w:hint="eastAsia"/>
                <w:sz w:val="24"/>
              </w:rPr>
              <w:t>人数</w:t>
            </w:r>
          </w:p>
        </w:tc>
        <w:tc>
          <w:tcPr>
            <w:tcW w:w="1335" w:type="dxa"/>
            <w:vAlign w:val="center"/>
          </w:tcPr>
          <w:p w:rsidR="00295B15" w:rsidRDefault="00021090">
            <w:pPr>
              <w:spacing w:line="360" w:lineRule="auto"/>
              <w:jc w:val="center"/>
              <w:rPr>
                <w:rFonts w:ascii="宋体" w:hAnsi="宋体"/>
                <w:sz w:val="24"/>
              </w:rPr>
            </w:pPr>
            <w:r>
              <w:rPr>
                <w:rFonts w:ascii="宋体" w:hAnsi="宋体" w:hint="eastAsia"/>
                <w:sz w:val="24"/>
              </w:rPr>
              <w:t>月工资</w:t>
            </w:r>
          </w:p>
        </w:tc>
        <w:tc>
          <w:tcPr>
            <w:tcW w:w="1290" w:type="dxa"/>
            <w:vAlign w:val="center"/>
          </w:tcPr>
          <w:p w:rsidR="00295B15" w:rsidRDefault="00021090">
            <w:pPr>
              <w:spacing w:line="360" w:lineRule="auto"/>
              <w:jc w:val="center"/>
              <w:rPr>
                <w:rFonts w:ascii="宋体" w:hAnsi="宋体"/>
                <w:sz w:val="24"/>
              </w:rPr>
            </w:pPr>
            <w:r>
              <w:rPr>
                <w:rFonts w:ascii="宋体" w:hAnsi="宋体" w:hint="eastAsia"/>
                <w:sz w:val="24"/>
              </w:rPr>
              <w:t>月缴纳社保费用</w:t>
            </w:r>
          </w:p>
        </w:tc>
        <w:tc>
          <w:tcPr>
            <w:tcW w:w="1365" w:type="dxa"/>
            <w:vAlign w:val="center"/>
          </w:tcPr>
          <w:p w:rsidR="00295B15" w:rsidRDefault="00021090">
            <w:pPr>
              <w:spacing w:line="360" w:lineRule="auto"/>
              <w:jc w:val="center"/>
              <w:rPr>
                <w:rFonts w:ascii="宋体" w:hAnsi="宋体"/>
                <w:sz w:val="24"/>
              </w:rPr>
            </w:pPr>
            <w:r>
              <w:rPr>
                <w:rFonts w:ascii="宋体" w:hAnsi="宋体" w:hint="eastAsia"/>
                <w:sz w:val="24"/>
              </w:rPr>
              <w:t>月福利、奖金</w:t>
            </w:r>
          </w:p>
        </w:tc>
        <w:tc>
          <w:tcPr>
            <w:tcW w:w="2100" w:type="dxa"/>
            <w:vAlign w:val="center"/>
          </w:tcPr>
          <w:p w:rsidR="00295B15" w:rsidRDefault="00021090">
            <w:pPr>
              <w:spacing w:line="360" w:lineRule="auto"/>
              <w:jc w:val="center"/>
              <w:rPr>
                <w:rFonts w:ascii="宋体" w:hAnsi="宋体"/>
                <w:sz w:val="24"/>
              </w:rPr>
            </w:pPr>
            <w:r>
              <w:rPr>
                <w:rFonts w:ascii="宋体" w:hAnsi="宋体" w:hint="eastAsia"/>
                <w:sz w:val="24"/>
              </w:rPr>
              <w:t>年工资（元/年）</w:t>
            </w:r>
          </w:p>
        </w:tc>
        <w:tc>
          <w:tcPr>
            <w:tcW w:w="840" w:type="dxa"/>
            <w:vAlign w:val="center"/>
          </w:tcPr>
          <w:p w:rsidR="00295B15" w:rsidRDefault="00021090">
            <w:pPr>
              <w:tabs>
                <w:tab w:val="left" w:pos="1152"/>
              </w:tabs>
              <w:spacing w:line="360" w:lineRule="auto"/>
              <w:jc w:val="center"/>
              <w:rPr>
                <w:rFonts w:ascii="宋体" w:hAnsi="宋体"/>
                <w:sz w:val="24"/>
              </w:rPr>
            </w:pPr>
            <w:r>
              <w:rPr>
                <w:rFonts w:ascii="宋体" w:hAnsi="宋体" w:hint="eastAsia"/>
                <w:sz w:val="24"/>
              </w:rPr>
              <w:t>备注</w:t>
            </w:r>
          </w:p>
        </w:tc>
      </w:tr>
      <w:tr w:rsidR="00295B15">
        <w:trPr>
          <w:trHeight w:hRule="exact" w:val="800"/>
        </w:trPr>
        <w:tc>
          <w:tcPr>
            <w:tcW w:w="738"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tabs>
                <w:tab w:val="left" w:pos="1692"/>
              </w:tabs>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795"/>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bl>
    <w:p w:rsidR="00295B15" w:rsidRDefault="00295B15">
      <w:pPr>
        <w:spacing w:line="360" w:lineRule="auto"/>
        <w:ind w:rightChars="-10" w:right="-21"/>
        <w:rPr>
          <w:rFonts w:ascii="宋体" w:hAnsi="宋体"/>
          <w:sz w:val="24"/>
        </w:rPr>
      </w:pPr>
    </w:p>
    <w:p w:rsidR="00295B15" w:rsidRDefault="00021090" w:rsidP="00296878">
      <w:pPr>
        <w:spacing w:line="360" w:lineRule="auto"/>
        <w:ind w:rightChars="-10" w:right="-21"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日期：</w:t>
      </w:r>
    </w:p>
    <w:p w:rsidR="00295B15" w:rsidRDefault="00295B15">
      <w:pPr>
        <w:spacing w:line="360" w:lineRule="auto"/>
        <w:rPr>
          <w:rFonts w:ascii="宋体" w:hAnsi="宋体"/>
          <w:sz w:val="24"/>
        </w:rPr>
      </w:pPr>
    </w:p>
    <w:p w:rsidR="00295B15" w:rsidRDefault="00021090">
      <w:pPr>
        <w:spacing w:line="360" w:lineRule="auto"/>
        <w:rPr>
          <w:rFonts w:ascii="宋体" w:hAnsi="宋体"/>
          <w:b/>
          <w:sz w:val="28"/>
          <w:szCs w:val="28"/>
        </w:rPr>
      </w:pPr>
      <w:r>
        <w:rPr>
          <w:rFonts w:ascii="宋体" w:hAnsi="宋体" w:hint="eastAsia"/>
          <w:b/>
          <w:bCs/>
          <w:sz w:val="28"/>
          <w:szCs w:val="28"/>
        </w:rPr>
        <w:lastRenderedPageBreak/>
        <w:t>附件4-2</w:t>
      </w:r>
      <w:r>
        <w:rPr>
          <w:rFonts w:ascii="宋体" w:hAnsi="宋体" w:hint="eastAsia"/>
          <w:b/>
          <w:sz w:val="28"/>
          <w:szCs w:val="28"/>
        </w:rPr>
        <w:t>：</w:t>
      </w:r>
    </w:p>
    <w:p w:rsidR="00295B15" w:rsidRDefault="00021090">
      <w:pPr>
        <w:pStyle w:val="30"/>
        <w:spacing w:before="0" w:after="0" w:line="360" w:lineRule="auto"/>
        <w:jc w:val="center"/>
        <w:rPr>
          <w:rFonts w:ascii="宋体" w:hAnsi="宋体"/>
          <w:sz w:val="36"/>
          <w:szCs w:val="36"/>
        </w:rPr>
      </w:pPr>
      <w:r>
        <w:rPr>
          <w:rFonts w:ascii="宋体" w:hAnsi="宋体" w:hint="eastAsia"/>
          <w:sz w:val="36"/>
          <w:szCs w:val="36"/>
        </w:rPr>
        <w:t>服装费明细表（一年）</w:t>
      </w:r>
    </w:p>
    <w:p w:rsidR="00295B15" w:rsidRDefault="00021090" w:rsidP="00296878">
      <w:pPr>
        <w:pStyle w:val="a6"/>
        <w:spacing w:line="360" w:lineRule="auto"/>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701"/>
      </w:tblGrid>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岗位</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人数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套数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单价</w:t>
            </w:r>
          </w:p>
        </w:tc>
        <w:tc>
          <w:tcPr>
            <w:tcW w:w="1701" w:type="dxa"/>
            <w:vAlign w:val="center"/>
          </w:tcPr>
          <w:p w:rsidR="00295B15" w:rsidRDefault="00021090">
            <w:pPr>
              <w:spacing w:line="360" w:lineRule="auto"/>
              <w:jc w:val="center"/>
              <w:rPr>
                <w:rFonts w:ascii="宋体" w:hAnsi="宋体"/>
                <w:sz w:val="24"/>
              </w:rPr>
            </w:pPr>
            <w:r>
              <w:rPr>
                <w:rFonts w:ascii="宋体" w:hAnsi="宋体" w:hint="eastAsia"/>
                <w:sz w:val="24"/>
              </w:rPr>
              <w:t>金额</w:t>
            </w: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2</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3</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4</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5</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6</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7</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8</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9</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10</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11</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bl>
    <w:p w:rsidR="00295B15" w:rsidRDefault="00295B15">
      <w:pPr>
        <w:spacing w:line="360" w:lineRule="auto"/>
        <w:rPr>
          <w:rFonts w:ascii="宋体" w:hAnsi="宋体"/>
          <w:sz w:val="24"/>
        </w:rPr>
      </w:pPr>
    </w:p>
    <w:p w:rsidR="00295B15" w:rsidRDefault="00021090" w:rsidP="00296878">
      <w:pPr>
        <w:spacing w:line="360" w:lineRule="auto"/>
        <w:ind w:rightChars="-10" w:right="-21"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日期：</w:t>
      </w:r>
    </w:p>
    <w:p w:rsidR="00295B15" w:rsidRDefault="00295B15">
      <w:pPr>
        <w:rPr>
          <w:rFonts w:ascii="宋体" w:hAnsi="宋体"/>
          <w:b/>
          <w:bCs/>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附件4-3</w:t>
      </w:r>
    </w:p>
    <w:p w:rsidR="00295B15" w:rsidRDefault="00021090">
      <w:pPr>
        <w:rPr>
          <w:sz w:val="36"/>
          <w:szCs w:val="36"/>
        </w:rPr>
      </w:pPr>
      <w:r>
        <w:rPr>
          <w:rFonts w:hint="eastAsia"/>
          <w:b/>
          <w:bCs/>
          <w:sz w:val="36"/>
          <w:szCs w:val="36"/>
        </w:rPr>
        <w:t>技术工种人员上岗证年检费</w:t>
      </w:r>
    </w:p>
    <w:p w:rsidR="00295B15" w:rsidRDefault="00021090">
      <w:r>
        <w:rPr>
          <w:rFonts w:hint="eastAsia"/>
        </w:rPr>
        <w:t xml:space="preserve">                                                         </w:t>
      </w:r>
      <w:r>
        <w:rPr>
          <w:rFonts w:hint="eastAsia"/>
        </w:rPr>
        <w:t>（单元：元）</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941"/>
        <w:gridCol w:w="1414"/>
        <w:gridCol w:w="1399"/>
        <w:gridCol w:w="1414"/>
        <w:gridCol w:w="1595"/>
      </w:tblGrid>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序号</w:t>
            </w:r>
          </w:p>
        </w:tc>
        <w:tc>
          <w:tcPr>
            <w:tcW w:w="1941" w:type="dxa"/>
            <w:vAlign w:val="center"/>
          </w:tcPr>
          <w:p w:rsidR="00295B15" w:rsidRDefault="00295B15">
            <w:pPr>
              <w:jc w:val="center"/>
              <w:rPr>
                <w:szCs w:val="21"/>
              </w:rPr>
            </w:pPr>
          </w:p>
          <w:p w:rsidR="00295B15" w:rsidRDefault="00021090">
            <w:pPr>
              <w:jc w:val="center"/>
              <w:rPr>
                <w:szCs w:val="21"/>
              </w:rPr>
            </w:pPr>
            <w:r>
              <w:rPr>
                <w:rFonts w:hint="eastAsia"/>
                <w:szCs w:val="21"/>
              </w:rPr>
              <w:t>岗位工种</w:t>
            </w:r>
          </w:p>
        </w:tc>
        <w:tc>
          <w:tcPr>
            <w:tcW w:w="1414" w:type="dxa"/>
            <w:vAlign w:val="center"/>
          </w:tcPr>
          <w:p w:rsidR="00295B15" w:rsidRDefault="00295B15">
            <w:pPr>
              <w:jc w:val="center"/>
              <w:rPr>
                <w:szCs w:val="21"/>
              </w:rPr>
            </w:pPr>
          </w:p>
          <w:p w:rsidR="00295B15" w:rsidRDefault="00021090">
            <w:pPr>
              <w:jc w:val="center"/>
              <w:rPr>
                <w:szCs w:val="21"/>
              </w:rPr>
            </w:pPr>
            <w:r>
              <w:rPr>
                <w:rFonts w:hint="eastAsia"/>
                <w:szCs w:val="21"/>
              </w:rPr>
              <w:t>人数</w:t>
            </w:r>
          </w:p>
        </w:tc>
        <w:tc>
          <w:tcPr>
            <w:tcW w:w="1399" w:type="dxa"/>
            <w:vAlign w:val="center"/>
          </w:tcPr>
          <w:p w:rsidR="00295B15" w:rsidRDefault="00295B15">
            <w:pPr>
              <w:jc w:val="center"/>
              <w:rPr>
                <w:szCs w:val="21"/>
              </w:rPr>
            </w:pPr>
          </w:p>
          <w:p w:rsidR="00295B15" w:rsidRDefault="00021090">
            <w:pPr>
              <w:jc w:val="center"/>
              <w:rPr>
                <w:szCs w:val="21"/>
              </w:rPr>
            </w:pPr>
            <w:r>
              <w:rPr>
                <w:rFonts w:hint="eastAsia"/>
                <w:szCs w:val="21"/>
              </w:rPr>
              <w:t>次数</w:t>
            </w:r>
          </w:p>
        </w:tc>
        <w:tc>
          <w:tcPr>
            <w:tcW w:w="1414" w:type="dxa"/>
            <w:vAlign w:val="center"/>
          </w:tcPr>
          <w:p w:rsidR="00295B15" w:rsidRDefault="00295B15">
            <w:pPr>
              <w:jc w:val="center"/>
              <w:rPr>
                <w:szCs w:val="21"/>
              </w:rPr>
            </w:pPr>
          </w:p>
          <w:p w:rsidR="00295B15" w:rsidRDefault="00021090">
            <w:pPr>
              <w:jc w:val="center"/>
              <w:rPr>
                <w:szCs w:val="21"/>
              </w:rPr>
            </w:pPr>
            <w:r>
              <w:rPr>
                <w:rFonts w:hint="eastAsia"/>
                <w:szCs w:val="21"/>
              </w:rPr>
              <w:t>单价</w:t>
            </w:r>
          </w:p>
        </w:tc>
        <w:tc>
          <w:tcPr>
            <w:tcW w:w="1595" w:type="dxa"/>
            <w:vAlign w:val="center"/>
          </w:tcPr>
          <w:p w:rsidR="00295B15" w:rsidRDefault="00295B15">
            <w:pPr>
              <w:jc w:val="center"/>
              <w:rPr>
                <w:szCs w:val="21"/>
              </w:rPr>
            </w:pPr>
          </w:p>
          <w:p w:rsidR="00295B15" w:rsidRDefault="00021090">
            <w:pPr>
              <w:jc w:val="center"/>
              <w:rPr>
                <w:szCs w:val="21"/>
              </w:rPr>
            </w:pPr>
            <w:r>
              <w:rPr>
                <w:rFonts w:hint="eastAsia"/>
                <w:szCs w:val="21"/>
              </w:rPr>
              <w:t>金额</w:t>
            </w: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1</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2</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3</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4</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5</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6</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7</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8</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927"/>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9</w:t>
            </w:r>
          </w:p>
        </w:tc>
        <w:tc>
          <w:tcPr>
            <w:tcW w:w="1941" w:type="dxa"/>
            <w:vAlign w:val="center"/>
          </w:tcPr>
          <w:p w:rsidR="00295B15" w:rsidRDefault="00295B15">
            <w:pPr>
              <w:jc w:val="center"/>
              <w:rPr>
                <w:szCs w:val="21"/>
              </w:rPr>
            </w:pPr>
          </w:p>
          <w:p w:rsidR="00295B15" w:rsidRDefault="00021090">
            <w:pPr>
              <w:jc w:val="center"/>
              <w:rPr>
                <w:szCs w:val="21"/>
              </w:rPr>
            </w:pPr>
            <w:r>
              <w:rPr>
                <w:rFonts w:hint="eastAsia"/>
                <w:szCs w:val="21"/>
              </w:rPr>
              <w:t>合计</w:t>
            </w: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bl>
    <w:p w:rsidR="00295B15" w:rsidRDefault="00295B15">
      <w:pPr>
        <w:rPr>
          <w:sz w:val="24"/>
        </w:rPr>
      </w:pPr>
    </w:p>
    <w:p w:rsidR="00295B15" w:rsidRDefault="00021090">
      <w:pPr>
        <w:spacing w:line="500" w:lineRule="exact"/>
        <w:rPr>
          <w:sz w:val="24"/>
        </w:rPr>
      </w:pPr>
      <w:r>
        <w:rPr>
          <w:rFonts w:hint="eastAsia"/>
          <w:sz w:val="24"/>
        </w:rPr>
        <w:t xml:space="preserve">                                  </w:t>
      </w:r>
      <w:r>
        <w:rPr>
          <w:rFonts w:hint="eastAsia"/>
          <w:sz w:val="24"/>
        </w:rPr>
        <w:t>投标人全称（公章）：</w:t>
      </w:r>
    </w:p>
    <w:p w:rsidR="00295B15" w:rsidRDefault="00021090">
      <w:pPr>
        <w:spacing w:line="500" w:lineRule="exact"/>
        <w:rPr>
          <w:sz w:val="24"/>
        </w:rPr>
      </w:pPr>
      <w:r>
        <w:rPr>
          <w:rFonts w:hint="eastAsia"/>
          <w:sz w:val="24"/>
        </w:rPr>
        <w:t xml:space="preserve">                                  </w:t>
      </w:r>
      <w:r>
        <w:rPr>
          <w:rFonts w:hint="eastAsia"/>
          <w:sz w:val="24"/>
        </w:rPr>
        <w:t>法定代表人或授权代表（签字或盖章）：</w:t>
      </w:r>
    </w:p>
    <w:p w:rsidR="00295B15" w:rsidRDefault="00021090">
      <w:pPr>
        <w:spacing w:line="500" w:lineRule="exact"/>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95B15" w:rsidRDefault="00295B15">
      <w:pPr>
        <w:spacing w:line="360" w:lineRule="auto"/>
        <w:rPr>
          <w:rFonts w:ascii="宋体" w:hAnsi="宋体"/>
          <w:b/>
          <w:sz w:val="28"/>
          <w:szCs w:val="28"/>
        </w:rPr>
      </w:pPr>
    </w:p>
    <w:p w:rsidR="00295B15" w:rsidRDefault="00295B15">
      <w:pPr>
        <w:spacing w:line="360" w:lineRule="auto"/>
        <w:rPr>
          <w:rFonts w:ascii="宋体" w:hAnsi="宋体"/>
          <w:b/>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附件4-4</w:t>
      </w:r>
    </w:p>
    <w:p w:rsidR="00295B15" w:rsidRDefault="00021090">
      <w:pPr>
        <w:pStyle w:val="30"/>
        <w:spacing w:before="0" w:after="0" w:line="360" w:lineRule="auto"/>
        <w:jc w:val="center"/>
        <w:rPr>
          <w:rFonts w:ascii="宋体" w:hAnsi="宋体"/>
          <w:sz w:val="36"/>
          <w:szCs w:val="36"/>
        </w:rPr>
      </w:pPr>
      <w:r>
        <w:rPr>
          <w:rFonts w:ascii="宋体" w:hAnsi="宋体" w:hint="eastAsia"/>
          <w:sz w:val="36"/>
          <w:szCs w:val="36"/>
        </w:rPr>
        <w:t>人员培训费</w:t>
      </w:r>
    </w:p>
    <w:p w:rsidR="00295B15" w:rsidRDefault="00021090" w:rsidP="00296878">
      <w:pPr>
        <w:pStyle w:val="a6"/>
        <w:spacing w:line="360" w:lineRule="auto"/>
        <w:ind w:firstLineChars="2654" w:firstLine="637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701"/>
      </w:tblGrid>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岗位</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人数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次数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单价</w:t>
            </w:r>
          </w:p>
        </w:tc>
        <w:tc>
          <w:tcPr>
            <w:tcW w:w="1701" w:type="dxa"/>
            <w:vAlign w:val="center"/>
          </w:tcPr>
          <w:p w:rsidR="00295B15" w:rsidRDefault="00021090">
            <w:pPr>
              <w:spacing w:line="360" w:lineRule="auto"/>
              <w:jc w:val="center"/>
              <w:rPr>
                <w:rFonts w:ascii="宋体" w:hAnsi="宋体"/>
                <w:sz w:val="24"/>
              </w:rPr>
            </w:pPr>
            <w:r>
              <w:rPr>
                <w:rFonts w:ascii="宋体" w:hAnsi="宋体" w:hint="eastAsia"/>
                <w:sz w:val="24"/>
              </w:rPr>
              <w:t>金额</w:t>
            </w: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2</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3</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4</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5</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6</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7</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8</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9</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10</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11</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bl>
    <w:p w:rsidR="00295B15" w:rsidRDefault="00295B15">
      <w:pPr>
        <w:spacing w:line="360" w:lineRule="auto"/>
        <w:rPr>
          <w:rFonts w:ascii="宋体" w:hAnsi="宋体"/>
          <w:sz w:val="24"/>
        </w:rPr>
      </w:pPr>
    </w:p>
    <w:p w:rsidR="00295B15" w:rsidRDefault="00021090" w:rsidP="00296878">
      <w:pPr>
        <w:spacing w:line="360" w:lineRule="auto"/>
        <w:ind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日期：</w:t>
      </w:r>
    </w:p>
    <w:p w:rsidR="00295B15" w:rsidRDefault="00295B15">
      <w:pPr>
        <w:rPr>
          <w:rFonts w:ascii="宋体" w:hAnsi="宋体"/>
          <w:b/>
          <w:bCs/>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附件4-5</w:t>
      </w:r>
    </w:p>
    <w:p w:rsidR="00295B15" w:rsidRDefault="00021090">
      <w:pPr>
        <w:pStyle w:val="30"/>
        <w:spacing w:before="0" w:after="0" w:line="360" w:lineRule="auto"/>
        <w:jc w:val="center"/>
        <w:rPr>
          <w:rFonts w:ascii="宋体" w:hAnsi="宋体"/>
          <w:sz w:val="36"/>
          <w:szCs w:val="36"/>
        </w:rPr>
      </w:pPr>
      <w:r>
        <w:rPr>
          <w:rFonts w:ascii="宋体" w:hAnsi="宋体" w:hint="eastAsia"/>
          <w:sz w:val="36"/>
          <w:szCs w:val="36"/>
        </w:rPr>
        <w:t>专用工具</w:t>
      </w:r>
    </w:p>
    <w:p w:rsidR="00295B15" w:rsidRDefault="00021090" w:rsidP="00296878">
      <w:pPr>
        <w:pStyle w:val="a6"/>
        <w:spacing w:line="360" w:lineRule="auto"/>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969"/>
      </w:tblGrid>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名称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件数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单价</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金额</w:t>
            </w:r>
          </w:p>
        </w:tc>
        <w:tc>
          <w:tcPr>
            <w:tcW w:w="1969" w:type="dxa"/>
            <w:vAlign w:val="center"/>
          </w:tcPr>
          <w:p w:rsidR="00295B15" w:rsidRDefault="00021090">
            <w:pPr>
              <w:spacing w:line="360" w:lineRule="auto"/>
              <w:jc w:val="center"/>
              <w:rPr>
                <w:rFonts w:ascii="宋体" w:hAnsi="宋体"/>
                <w:sz w:val="24"/>
              </w:rPr>
            </w:pPr>
            <w:r>
              <w:rPr>
                <w:rFonts w:ascii="宋体" w:hAnsi="宋体" w:hint="eastAsia"/>
                <w:sz w:val="24"/>
              </w:rPr>
              <w:t>备注</w:t>
            </w: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2</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3</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4</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5</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6</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7</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8</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9</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10</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11</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bl>
    <w:p w:rsidR="00295B15" w:rsidRDefault="00295B15">
      <w:pPr>
        <w:autoSpaceDE w:val="0"/>
        <w:autoSpaceDN w:val="0"/>
        <w:adjustRightInd w:val="0"/>
        <w:spacing w:line="360" w:lineRule="auto"/>
        <w:rPr>
          <w:rFonts w:ascii="宋体" w:hAnsi="宋体"/>
          <w:sz w:val="24"/>
        </w:rPr>
      </w:pPr>
    </w:p>
    <w:p w:rsidR="00295B15" w:rsidRDefault="00021090" w:rsidP="00296878">
      <w:pPr>
        <w:spacing w:line="360" w:lineRule="auto"/>
        <w:ind w:rightChars="-10" w:right="-21"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日期：</w:t>
      </w:r>
    </w:p>
    <w:p w:rsidR="00295B15" w:rsidRDefault="00295B15">
      <w:pPr>
        <w:rPr>
          <w:rFonts w:ascii="宋体" w:hAnsi="宋体"/>
          <w:b/>
          <w:bCs/>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附件5-1</w:t>
      </w:r>
      <w:r>
        <w:rPr>
          <w:rFonts w:ascii="宋体" w:hAnsi="宋体" w:cs="Arial" w:hint="eastAsia"/>
          <w:b/>
          <w:sz w:val="28"/>
          <w:szCs w:val="28"/>
        </w:rPr>
        <w:t xml:space="preserve">                  </w:t>
      </w:r>
    </w:p>
    <w:p w:rsidR="00295B15" w:rsidRDefault="00021090">
      <w:pPr>
        <w:spacing w:line="360" w:lineRule="auto"/>
        <w:jc w:val="center"/>
        <w:rPr>
          <w:sz w:val="36"/>
          <w:szCs w:val="36"/>
        </w:rPr>
      </w:pPr>
      <w:r>
        <w:rPr>
          <w:rFonts w:hint="eastAsia"/>
          <w:sz w:val="36"/>
          <w:szCs w:val="36"/>
        </w:rPr>
        <w:t>偏</w:t>
      </w:r>
      <w:r>
        <w:rPr>
          <w:rFonts w:hint="eastAsia"/>
          <w:sz w:val="36"/>
          <w:szCs w:val="36"/>
        </w:rPr>
        <w:t xml:space="preserve">   </w:t>
      </w:r>
      <w:r>
        <w:rPr>
          <w:rFonts w:hint="eastAsia"/>
          <w:sz w:val="36"/>
          <w:szCs w:val="36"/>
        </w:rPr>
        <w:t>离</w:t>
      </w:r>
      <w:r>
        <w:rPr>
          <w:rFonts w:hint="eastAsia"/>
          <w:sz w:val="36"/>
          <w:szCs w:val="36"/>
        </w:rPr>
        <w:t xml:space="preserve">  </w:t>
      </w:r>
      <w:r>
        <w:rPr>
          <w:rFonts w:hint="eastAsia"/>
          <w:sz w:val="36"/>
          <w:szCs w:val="36"/>
        </w:rPr>
        <w:t>表</w:t>
      </w:r>
    </w:p>
    <w:p w:rsidR="00295B15" w:rsidRDefault="00021090">
      <w:pPr>
        <w:pStyle w:val="ab"/>
        <w:spacing w:line="360" w:lineRule="auto"/>
        <w:jc w:val="center"/>
        <w:rPr>
          <w:rFonts w:hAnsi="宋体"/>
          <w:b/>
          <w:sz w:val="30"/>
          <w:szCs w:val="30"/>
        </w:rPr>
      </w:pPr>
      <w:r>
        <w:rPr>
          <w:rFonts w:hAnsi="宋体" w:hint="eastAsia"/>
          <w:b/>
          <w:sz w:val="30"/>
          <w:szCs w:val="30"/>
        </w:rPr>
        <w:t>商务条款偏离</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801"/>
        <w:gridCol w:w="1348"/>
        <w:gridCol w:w="2123"/>
        <w:gridCol w:w="2136"/>
        <w:gridCol w:w="2136"/>
      </w:tblGrid>
      <w:tr w:rsidR="00295B15">
        <w:trPr>
          <w:jc w:val="center"/>
        </w:trPr>
        <w:tc>
          <w:tcPr>
            <w:tcW w:w="909" w:type="dxa"/>
            <w:vAlign w:val="center"/>
          </w:tcPr>
          <w:p w:rsidR="00295B15" w:rsidRDefault="00295B15">
            <w:pPr>
              <w:pStyle w:val="ab"/>
              <w:spacing w:line="360" w:lineRule="auto"/>
              <w:jc w:val="center"/>
              <w:rPr>
                <w:rFonts w:hAnsi="宋体"/>
                <w:sz w:val="24"/>
              </w:rPr>
            </w:pPr>
          </w:p>
        </w:tc>
        <w:tc>
          <w:tcPr>
            <w:tcW w:w="801" w:type="dxa"/>
            <w:vAlign w:val="center"/>
          </w:tcPr>
          <w:p w:rsidR="00295B15" w:rsidRDefault="00021090">
            <w:pPr>
              <w:pStyle w:val="ab"/>
              <w:spacing w:line="360" w:lineRule="auto"/>
              <w:jc w:val="center"/>
              <w:rPr>
                <w:rFonts w:hAnsi="宋体"/>
                <w:sz w:val="24"/>
              </w:rPr>
            </w:pPr>
            <w:r>
              <w:rPr>
                <w:rFonts w:hAnsi="宋体" w:hint="eastAsia"/>
                <w:sz w:val="24"/>
              </w:rPr>
              <w:t>序 号</w:t>
            </w:r>
          </w:p>
        </w:tc>
        <w:tc>
          <w:tcPr>
            <w:tcW w:w="1348" w:type="dxa"/>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招标文件</w:t>
            </w:r>
          </w:p>
          <w:p w:rsidR="00295B15" w:rsidRDefault="00021090">
            <w:pPr>
              <w:pStyle w:val="ab"/>
              <w:spacing w:line="360" w:lineRule="auto"/>
              <w:jc w:val="center"/>
              <w:rPr>
                <w:rFonts w:hAnsi="宋体"/>
                <w:sz w:val="24"/>
              </w:rPr>
            </w:pPr>
            <w:r>
              <w:rPr>
                <w:rFonts w:hAnsi="宋体" w:cs="Arial" w:hint="eastAsia"/>
                <w:sz w:val="24"/>
              </w:rPr>
              <w:t>条目号</w:t>
            </w:r>
          </w:p>
        </w:tc>
        <w:tc>
          <w:tcPr>
            <w:tcW w:w="2123" w:type="dxa"/>
            <w:vAlign w:val="center"/>
          </w:tcPr>
          <w:p w:rsidR="00295B15" w:rsidRDefault="00021090">
            <w:pPr>
              <w:pStyle w:val="ab"/>
              <w:spacing w:line="360" w:lineRule="auto"/>
              <w:jc w:val="center"/>
              <w:rPr>
                <w:rFonts w:hAnsi="宋体"/>
                <w:sz w:val="24"/>
              </w:rPr>
            </w:pPr>
            <w:r>
              <w:rPr>
                <w:rFonts w:hAnsi="宋体" w:hint="eastAsia"/>
                <w:sz w:val="24"/>
              </w:rPr>
              <w:t>招标文件要求</w:t>
            </w:r>
          </w:p>
        </w:tc>
        <w:tc>
          <w:tcPr>
            <w:tcW w:w="2136" w:type="dxa"/>
            <w:vAlign w:val="center"/>
          </w:tcPr>
          <w:p w:rsidR="00295B15" w:rsidRDefault="00021090">
            <w:pPr>
              <w:pStyle w:val="ab"/>
              <w:spacing w:line="360" w:lineRule="auto"/>
              <w:jc w:val="center"/>
              <w:rPr>
                <w:rFonts w:hAnsi="宋体"/>
                <w:sz w:val="24"/>
              </w:rPr>
            </w:pPr>
            <w:r>
              <w:rPr>
                <w:rFonts w:hAnsi="宋体" w:hint="eastAsia"/>
                <w:sz w:val="24"/>
              </w:rPr>
              <w:t>投标文件对应内容</w:t>
            </w:r>
          </w:p>
        </w:tc>
        <w:tc>
          <w:tcPr>
            <w:tcW w:w="2136" w:type="dxa"/>
            <w:vAlign w:val="center"/>
          </w:tcPr>
          <w:p w:rsidR="00295B15" w:rsidRDefault="00021090">
            <w:pPr>
              <w:pStyle w:val="ab"/>
              <w:spacing w:line="360" w:lineRule="auto"/>
              <w:ind w:leftChars="-40" w:left="-84"/>
              <w:rPr>
                <w:rFonts w:hAnsi="宋体"/>
                <w:sz w:val="24"/>
              </w:rPr>
            </w:pPr>
            <w:r>
              <w:rPr>
                <w:rFonts w:hAnsi="宋体" w:hint="eastAsia"/>
                <w:sz w:val="24"/>
              </w:rPr>
              <w:t xml:space="preserve">        备注</w:t>
            </w:r>
          </w:p>
        </w:tc>
      </w:tr>
      <w:tr w:rsidR="00295B15">
        <w:trPr>
          <w:cantSplit/>
          <w:jc w:val="center"/>
        </w:trPr>
        <w:tc>
          <w:tcPr>
            <w:tcW w:w="909" w:type="dxa"/>
            <w:vMerge w:val="restart"/>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商</w:t>
            </w:r>
          </w:p>
          <w:p w:rsidR="00295B15" w:rsidRDefault="00021090">
            <w:pPr>
              <w:spacing w:line="360" w:lineRule="auto"/>
              <w:jc w:val="center"/>
              <w:rPr>
                <w:rFonts w:ascii="宋体" w:hAnsi="宋体" w:cs="Arial"/>
                <w:sz w:val="24"/>
              </w:rPr>
            </w:pPr>
            <w:r>
              <w:rPr>
                <w:rFonts w:ascii="宋体" w:hAnsi="宋体" w:cs="Arial" w:hint="eastAsia"/>
                <w:sz w:val="24"/>
              </w:rPr>
              <w:t>务</w:t>
            </w:r>
          </w:p>
          <w:p w:rsidR="00295B15" w:rsidRDefault="00021090">
            <w:pPr>
              <w:spacing w:line="360" w:lineRule="auto"/>
              <w:jc w:val="center"/>
              <w:rPr>
                <w:rFonts w:ascii="宋体" w:hAnsi="宋体" w:cs="Arial"/>
                <w:sz w:val="24"/>
              </w:rPr>
            </w:pPr>
            <w:r>
              <w:rPr>
                <w:rFonts w:ascii="宋体" w:hAnsi="宋体" w:cs="Arial" w:hint="eastAsia"/>
                <w:sz w:val="24"/>
              </w:rPr>
              <w:t>条</w:t>
            </w:r>
          </w:p>
          <w:p w:rsidR="00295B15" w:rsidRDefault="00021090">
            <w:pPr>
              <w:spacing w:line="360" w:lineRule="auto"/>
              <w:jc w:val="center"/>
              <w:rPr>
                <w:rFonts w:ascii="宋体" w:hAnsi="宋体" w:cs="Arial"/>
                <w:spacing w:val="14"/>
                <w:kern w:val="24"/>
                <w:sz w:val="24"/>
              </w:rPr>
            </w:pPr>
            <w:r>
              <w:rPr>
                <w:rFonts w:ascii="宋体" w:hAnsi="宋体" w:cs="Arial" w:hint="eastAsia"/>
                <w:sz w:val="24"/>
              </w:rPr>
              <w:t>款</w:t>
            </w: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bl>
    <w:p w:rsidR="00295B15" w:rsidRDefault="00021090">
      <w:pPr>
        <w:pStyle w:val="ab"/>
        <w:spacing w:line="360" w:lineRule="auto"/>
        <w:rPr>
          <w:rFonts w:hAnsi="宋体"/>
          <w:sz w:val="24"/>
        </w:rPr>
      </w:pPr>
      <w:r>
        <w:rPr>
          <w:rFonts w:hAnsi="宋体" w:hint="eastAsia"/>
          <w:sz w:val="24"/>
        </w:rPr>
        <w:t>注：1、投标人须将投标文件对招标文件的所有偏离填入此表；</w:t>
      </w:r>
    </w:p>
    <w:p w:rsidR="00295B15" w:rsidRDefault="00021090">
      <w:pPr>
        <w:pStyle w:val="ab"/>
        <w:spacing w:line="360" w:lineRule="auto"/>
        <w:ind w:firstLineChars="200" w:firstLine="480"/>
        <w:rPr>
          <w:rFonts w:hAnsi="宋体"/>
          <w:sz w:val="24"/>
        </w:rPr>
      </w:pPr>
      <w:r>
        <w:rPr>
          <w:rFonts w:hAnsi="宋体" w:hint="eastAsia"/>
          <w:sz w:val="24"/>
        </w:rPr>
        <w:t>2、如不填写，招标方可以视为完全响应招标文件的要求。</w:t>
      </w:r>
    </w:p>
    <w:p w:rsidR="00295B15" w:rsidRDefault="00295B15">
      <w:pPr>
        <w:spacing w:line="360" w:lineRule="auto"/>
        <w:rPr>
          <w:rFonts w:ascii="宋体" w:hAnsi="宋体"/>
          <w:sz w:val="24"/>
        </w:rPr>
      </w:pP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投标人（盖章）：</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法定代表人或授权代表（签字）：</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日期：      年   月   日</w:t>
      </w:r>
      <w:bookmarkStart w:id="4" w:name="_Toc87679233"/>
      <w:bookmarkStart w:id="5" w:name="_Toc130719817"/>
      <w:bookmarkEnd w:id="4"/>
      <w:bookmarkEnd w:id="5"/>
    </w:p>
    <w:p w:rsidR="00295B15" w:rsidRDefault="00295B15">
      <w:pPr>
        <w:pStyle w:val="a9"/>
        <w:rPr>
          <w:rFonts w:hAnsi="宋体"/>
          <w:color w:val="auto"/>
          <w:szCs w:val="24"/>
        </w:rPr>
      </w:pPr>
    </w:p>
    <w:p w:rsidR="00295B15" w:rsidRDefault="00295B15">
      <w:pPr>
        <w:pStyle w:val="a9"/>
        <w:rPr>
          <w:rFonts w:hAnsi="宋体"/>
          <w:color w:val="auto"/>
        </w:rPr>
      </w:pPr>
    </w:p>
    <w:p w:rsidR="00295B15" w:rsidRDefault="00295B15">
      <w:pPr>
        <w:pStyle w:val="a9"/>
        <w:rPr>
          <w:rFonts w:hAnsi="宋体"/>
          <w:color w:val="auto"/>
        </w:rPr>
      </w:pPr>
    </w:p>
    <w:p w:rsidR="00295B15" w:rsidRDefault="00295B15">
      <w:pPr>
        <w:pStyle w:val="ab"/>
        <w:spacing w:line="360" w:lineRule="auto"/>
        <w:rPr>
          <w:rFonts w:hAnsi="宋体" w:cs="Arial"/>
          <w:sz w:val="24"/>
        </w:rPr>
      </w:pPr>
    </w:p>
    <w:p w:rsidR="00295B15" w:rsidRDefault="00021090">
      <w:pPr>
        <w:pStyle w:val="ab"/>
        <w:spacing w:line="360" w:lineRule="auto"/>
        <w:rPr>
          <w:rFonts w:hAnsi="宋体"/>
          <w:b/>
          <w:sz w:val="28"/>
          <w:szCs w:val="28"/>
        </w:rPr>
      </w:pPr>
      <w:r>
        <w:rPr>
          <w:rFonts w:hAnsi="宋体" w:cs="Arial" w:hint="eastAsia"/>
          <w:b/>
          <w:sz w:val="28"/>
          <w:szCs w:val="28"/>
        </w:rPr>
        <w:t>附件5-2</w:t>
      </w:r>
    </w:p>
    <w:p w:rsidR="00295B15" w:rsidRDefault="00021090">
      <w:pPr>
        <w:pStyle w:val="ab"/>
        <w:spacing w:line="360" w:lineRule="auto"/>
        <w:jc w:val="center"/>
        <w:rPr>
          <w:rFonts w:hAnsi="宋体"/>
          <w:b/>
          <w:sz w:val="36"/>
          <w:szCs w:val="36"/>
        </w:rPr>
      </w:pPr>
      <w:r>
        <w:rPr>
          <w:rFonts w:hAnsi="宋体" w:hint="eastAsia"/>
          <w:b/>
          <w:sz w:val="36"/>
          <w:szCs w:val="36"/>
        </w:rPr>
        <w:t>技术规格偏离</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801"/>
        <w:gridCol w:w="1348"/>
        <w:gridCol w:w="2123"/>
        <w:gridCol w:w="2136"/>
        <w:gridCol w:w="2136"/>
      </w:tblGrid>
      <w:tr w:rsidR="00295B15">
        <w:trPr>
          <w:jc w:val="center"/>
        </w:trPr>
        <w:tc>
          <w:tcPr>
            <w:tcW w:w="909" w:type="dxa"/>
            <w:vAlign w:val="center"/>
          </w:tcPr>
          <w:p w:rsidR="00295B15" w:rsidRDefault="00295B15">
            <w:pPr>
              <w:pStyle w:val="ab"/>
              <w:spacing w:line="360" w:lineRule="auto"/>
              <w:jc w:val="center"/>
              <w:rPr>
                <w:rFonts w:hAnsi="宋体"/>
                <w:sz w:val="24"/>
              </w:rPr>
            </w:pPr>
          </w:p>
        </w:tc>
        <w:tc>
          <w:tcPr>
            <w:tcW w:w="801" w:type="dxa"/>
            <w:vAlign w:val="center"/>
          </w:tcPr>
          <w:p w:rsidR="00295B15" w:rsidRDefault="00021090">
            <w:pPr>
              <w:pStyle w:val="ab"/>
              <w:spacing w:line="360" w:lineRule="auto"/>
              <w:jc w:val="center"/>
              <w:rPr>
                <w:rFonts w:hAnsi="宋体"/>
                <w:sz w:val="24"/>
              </w:rPr>
            </w:pPr>
            <w:r>
              <w:rPr>
                <w:rFonts w:hAnsi="宋体" w:hint="eastAsia"/>
                <w:sz w:val="24"/>
              </w:rPr>
              <w:t>序 号</w:t>
            </w:r>
          </w:p>
        </w:tc>
        <w:tc>
          <w:tcPr>
            <w:tcW w:w="1348" w:type="dxa"/>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招标文件</w:t>
            </w:r>
          </w:p>
          <w:p w:rsidR="00295B15" w:rsidRDefault="00021090">
            <w:pPr>
              <w:pStyle w:val="ab"/>
              <w:spacing w:line="360" w:lineRule="auto"/>
              <w:jc w:val="center"/>
              <w:rPr>
                <w:rFonts w:hAnsi="宋体"/>
                <w:sz w:val="24"/>
              </w:rPr>
            </w:pPr>
            <w:r>
              <w:rPr>
                <w:rFonts w:hAnsi="宋体" w:cs="Arial" w:hint="eastAsia"/>
                <w:sz w:val="24"/>
              </w:rPr>
              <w:t>条目号</w:t>
            </w:r>
          </w:p>
        </w:tc>
        <w:tc>
          <w:tcPr>
            <w:tcW w:w="2123" w:type="dxa"/>
            <w:vAlign w:val="center"/>
          </w:tcPr>
          <w:p w:rsidR="00295B15" w:rsidRDefault="00021090">
            <w:pPr>
              <w:pStyle w:val="ab"/>
              <w:spacing w:line="360" w:lineRule="auto"/>
              <w:jc w:val="center"/>
              <w:rPr>
                <w:rFonts w:hAnsi="宋体"/>
                <w:sz w:val="24"/>
              </w:rPr>
            </w:pPr>
            <w:r>
              <w:rPr>
                <w:rFonts w:hAnsi="宋体" w:hint="eastAsia"/>
                <w:sz w:val="24"/>
              </w:rPr>
              <w:t>招标文件要求</w:t>
            </w:r>
          </w:p>
        </w:tc>
        <w:tc>
          <w:tcPr>
            <w:tcW w:w="2136" w:type="dxa"/>
            <w:vAlign w:val="center"/>
          </w:tcPr>
          <w:p w:rsidR="00295B15" w:rsidRDefault="00021090">
            <w:pPr>
              <w:pStyle w:val="ab"/>
              <w:spacing w:line="360" w:lineRule="auto"/>
              <w:jc w:val="center"/>
              <w:rPr>
                <w:rFonts w:hAnsi="宋体"/>
                <w:sz w:val="24"/>
              </w:rPr>
            </w:pPr>
            <w:r>
              <w:rPr>
                <w:rFonts w:hAnsi="宋体" w:hint="eastAsia"/>
                <w:sz w:val="24"/>
              </w:rPr>
              <w:t>投标文件对应内容</w:t>
            </w:r>
          </w:p>
        </w:tc>
        <w:tc>
          <w:tcPr>
            <w:tcW w:w="2136" w:type="dxa"/>
            <w:vAlign w:val="center"/>
          </w:tcPr>
          <w:p w:rsidR="00295B15" w:rsidRDefault="00021090">
            <w:pPr>
              <w:pStyle w:val="ab"/>
              <w:spacing w:line="360" w:lineRule="auto"/>
              <w:ind w:leftChars="-40" w:left="-84"/>
              <w:rPr>
                <w:rFonts w:hAnsi="宋体"/>
                <w:sz w:val="24"/>
              </w:rPr>
            </w:pPr>
            <w:r>
              <w:rPr>
                <w:rFonts w:hAnsi="宋体" w:hint="eastAsia"/>
                <w:sz w:val="24"/>
              </w:rPr>
              <w:t xml:space="preserve">        备注</w:t>
            </w:r>
          </w:p>
        </w:tc>
      </w:tr>
      <w:tr w:rsidR="00295B15">
        <w:trPr>
          <w:cantSplit/>
          <w:jc w:val="center"/>
        </w:trPr>
        <w:tc>
          <w:tcPr>
            <w:tcW w:w="909" w:type="dxa"/>
            <w:vMerge w:val="restart"/>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技</w:t>
            </w:r>
          </w:p>
          <w:p w:rsidR="00295B15" w:rsidRDefault="00021090">
            <w:pPr>
              <w:spacing w:line="360" w:lineRule="auto"/>
              <w:jc w:val="center"/>
              <w:rPr>
                <w:rFonts w:ascii="宋体" w:hAnsi="宋体" w:cs="Arial"/>
                <w:sz w:val="24"/>
              </w:rPr>
            </w:pPr>
            <w:r>
              <w:rPr>
                <w:rFonts w:ascii="宋体" w:hAnsi="宋体" w:cs="Arial" w:hint="eastAsia"/>
                <w:sz w:val="24"/>
              </w:rPr>
              <w:t>术</w:t>
            </w:r>
          </w:p>
          <w:p w:rsidR="00295B15" w:rsidRDefault="00021090">
            <w:pPr>
              <w:spacing w:line="360" w:lineRule="auto"/>
              <w:jc w:val="center"/>
              <w:rPr>
                <w:rFonts w:ascii="宋体" w:hAnsi="宋体"/>
                <w:sz w:val="24"/>
              </w:rPr>
            </w:pPr>
            <w:r>
              <w:rPr>
                <w:rFonts w:ascii="宋体" w:hAnsi="宋体" w:hint="eastAsia"/>
                <w:sz w:val="24"/>
              </w:rPr>
              <w:t>规</w:t>
            </w:r>
          </w:p>
          <w:p w:rsidR="00295B15" w:rsidRDefault="00021090">
            <w:pPr>
              <w:spacing w:line="360" w:lineRule="auto"/>
              <w:jc w:val="center"/>
              <w:rPr>
                <w:rFonts w:ascii="宋体" w:hAnsi="宋体" w:cs="Arial"/>
                <w:spacing w:val="14"/>
                <w:kern w:val="24"/>
                <w:sz w:val="24"/>
              </w:rPr>
            </w:pPr>
            <w:r>
              <w:rPr>
                <w:rFonts w:ascii="宋体" w:hAnsi="宋体" w:hint="eastAsia"/>
                <w:sz w:val="24"/>
              </w:rPr>
              <w:t>格</w:t>
            </w: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bl>
    <w:p w:rsidR="00295B15" w:rsidRDefault="00021090">
      <w:pPr>
        <w:pStyle w:val="ab"/>
        <w:spacing w:line="360" w:lineRule="auto"/>
        <w:rPr>
          <w:rFonts w:hAnsi="宋体"/>
          <w:sz w:val="24"/>
        </w:rPr>
      </w:pPr>
      <w:r>
        <w:rPr>
          <w:rFonts w:hAnsi="宋体" w:hint="eastAsia"/>
          <w:sz w:val="24"/>
        </w:rPr>
        <w:t>注：1、投标人须将投标文件对招标文件的所有偏离填入此表；</w:t>
      </w:r>
    </w:p>
    <w:p w:rsidR="00295B15" w:rsidRDefault="00021090">
      <w:pPr>
        <w:pStyle w:val="ab"/>
        <w:spacing w:line="360" w:lineRule="auto"/>
        <w:ind w:firstLineChars="200" w:firstLine="480"/>
        <w:rPr>
          <w:rFonts w:hAnsi="宋体"/>
          <w:sz w:val="24"/>
        </w:rPr>
      </w:pPr>
      <w:r>
        <w:rPr>
          <w:rFonts w:hAnsi="宋体" w:hint="eastAsia"/>
          <w:sz w:val="24"/>
        </w:rPr>
        <w:t>2、如不填写，招标方可以视为完全响应招标文件的要求。</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投标人（盖章）：</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法定代表人或授权代表（签字）：</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日期：      年   月   日</w:t>
      </w:r>
    </w:p>
    <w:p w:rsidR="00295B15" w:rsidRDefault="00295B15">
      <w:pPr>
        <w:spacing w:line="360" w:lineRule="auto"/>
        <w:rPr>
          <w:rFonts w:ascii="宋体" w:hAnsi="宋体" w:cs="Arial"/>
          <w:b/>
          <w:bCs/>
          <w:sz w:val="24"/>
        </w:rPr>
      </w:pPr>
    </w:p>
    <w:p w:rsidR="00295B15" w:rsidRDefault="00295B15">
      <w:pPr>
        <w:spacing w:line="360" w:lineRule="auto"/>
        <w:rPr>
          <w:rFonts w:ascii="宋体" w:hAnsi="宋体" w:cs="Arial"/>
          <w:b/>
          <w:bCs/>
          <w:sz w:val="24"/>
        </w:rPr>
      </w:pPr>
    </w:p>
    <w:p w:rsidR="00295B15" w:rsidRDefault="00021090">
      <w:pPr>
        <w:spacing w:line="360" w:lineRule="auto"/>
        <w:rPr>
          <w:rFonts w:ascii="宋体" w:hAnsi="宋体"/>
          <w:b/>
          <w:bCs/>
          <w:sz w:val="28"/>
          <w:szCs w:val="28"/>
        </w:rPr>
      </w:pPr>
      <w:r>
        <w:rPr>
          <w:rFonts w:ascii="宋体" w:hAnsi="宋体" w:hint="eastAsia"/>
          <w:b/>
          <w:bCs/>
          <w:sz w:val="28"/>
          <w:szCs w:val="28"/>
        </w:rPr>
        <w:lastRenderedPageBreak/>
        <w:t xml:space="preserve">附件6:          </w:t>
      </w:r>
    </w:p>
    <w:p w:rsidR="00295B15" w:rsidRDefault="00021090">
      <w:pPr>
        <w:spacing w:line="360" w:lineRule="auto"/>
        <w:jc w:val="center"/>
        <w:rPr>
          <w:rFonts w:ascii="宋体" w:hAnsi="宋体" w:cs="Arial"/>
          <w:b/>
          <w:bCs/>
          <w:sz w:val="36"/>
          <w:szCs w:val="36"/>
        </w:rPr>
      </w:pPr>
      <w:r>
        <w:rPr>
          <w:rFonts w:ascii="宋体" w:hAnsi="宋体" w:cs="Arial"/>
          <w:b/>
          <w:bCs/>
          <w:sz w:val="36"/>
          <w:szCs w:val="36"/>
        </w:rPr>
        <w:t>投标</w:t>
      </w:r>
      <w:r>
        <w:rPr>
          <w:rFonts w:ascii="宋体" w:hAnsi="宋体" w:cs="Arial" w:hint="eastAsia"/>
          <w:b/>
          <w:bCs/>
          <w:sz w:val="36"/>
          <w:szCs w:val="36"/>
        </w:rPr>
        <w:t>人类似服务</w:t>
      </w:r>
      <w:r>
        <w:rPr>
          <w:rFonts w:ascii="宋体" w:hAnsi="宋体" w:cs="Arial"/>
          <w:b/>
          <w:bCs/>
          <w:sz w:val="36"/>
          <w:szCs w:val="36"/>
        </w:rPr>
        <w:t>业绩</w:t>
      </w:r>
    </w:p>
    <w:p w:rsidR="00295B15" w:rsidRDefault="00021090">
      <w:pPr>
        <w:spacing w:line="360" w:lineRule="auto"/>
        <w:rPr>
          <w:rFonts w:ascii="宋体" w:hAnsi="宋体"/>
          <w:sz w:val="24"/>
        </w:rPr>
      </w:pPr>
      <w:r>
        <w:rPr>
          <w:rFonts w:ascii="宋体" w:hAnsi="宋体" w:hint="eastAsia"/>
          <w:sz w:val="24"/>
        </w:rPr>
        <w:t>招标编号：</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0"/>
        <w:gridCol w:w="1980"/>
        <w:gridCol w:w="1980"/>
        <w:gridCol w:w="1800"/>
        <w:gridCol w:w="1267"/>
        <w:gridCol w:w="1493"/>
      </w:tblGrid>
      <w:tr w:rsidR="00295B15">
        <w:trPr>
          <w:trHeight w:val="680"/>
          <w:jc w:val="center"/>
        </w:trPr>
        <w:tc>
          <w:tcPr>
            <w:tcW w:w="720" w:type="dxa"/>
            <w:tcBorders>
              <w:top w:val="single" w:sz="12" w:space="0" w:color="auto"/>
              <w:left w:val="single" w:sz="12"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序号</w:t>
            </w:r>
          </w:p>
        </w:tc>
        <w:tc>
          <w:tcPr>
            <w:tcW w:w="198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用户名称</w:t>
            </w:r>
          </w:p>
        </w:tc>
        <w:tc>
          <w:tcPr>
            <w:tcW w:w="198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地址、联系方式</w:t>
            </w:r>
          </w:p>
        </w:tc>
        <w:tc>
          <w:tcPr>
            <w:tcW w:w="180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服务面积</w:t>
            </w:r>
          </w:p>
        </w:tc>
        <w:tc>
          <w:tcPr>
            <w:tcW w:w="1267"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时间</w:t>
            </w:r>
          </w:p>
        </w:tc>
        <w:tc>
          <w:tcPr>
            <w:tcW w:w="1493" w:type="dxa"/>
            <w:tcBorders>
              <w:top w:val="single" w:sz="12" w:space="0" w:color="auto"/>
              <w:left w:val="single" w:sz="4" w:space="0" w:color="auto"/>
              <w:bottom w:val="single" w:sz="4" w:space="0" w:color="auto"/>
              <w:right w:val="single" w:sz="12"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合同金额（元）</w:t>
            </w: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12" w:space="0" w:color="auto"/>
              <w:right w:val="single" w:sz="12" w:space="0" w:color="auto"/>
            </w:tcBorders>
            <w:vAlign w:val="center"/>
          </w:tcPr>
          <w:p w:rsidR="00295B15" w:rsidRDefault="00295B15">
            <w:pPr>
              <w:spacing w:line="360" w:lineRule="auto"/>
              <w:jc w:val="center"/>
              <w:rPr>
                <w:rFonts w:ascii="宋体" w:hAnsi="宋体"/>
                <w:bCs/>
                <w:sz w:val="24"/>
              </w:rPr>
            </w:pPr>
          </w:p>
        </w:tc>
      </w:tr>
    </w:tbl>
    <w:p w:rsidR="00295B15" w:rsidRDefault="00021090">
      <w:pPr>
        <w:autoSpaceDE w:val="0"/>
        <w:autoSpaceDN w:val="0"/>
        <w:adjustRightInd w:val="0"/>
        <w:spacing w:line="360" w:lineRule="auto"/>
        <w:rPr>
          <w:rFonts w:ascii="宋体" w:hAnsi="宋体" w:cs="Arial"/>
          <w:sz w:val="24"/>
        </w:rPr>
      </w:pPr>
      <w:r>
        <w:rPr>
          <w:rFonts w:ascii="宋体" w:hAnsi="宋体" w:cs="Arial" w:hint="eastAsia"/>
          <w:sz w:val="24"/>
        </w:rPr>
        <w:t>注：</w:t>
      </w:r>
      <w:r>
        <w:rPr>
          <w:rFonts w:ascii="宋体" w:hAnsi="宋体" w:cs="Arial"/>
          <w:sz w:val="24"/>
        </w:rPr>
        <w:t>1</w:t>
      </w:r>
      <w:r>
        <w:rPr>
          <w:rFonts w:ascii="宋体" w:hAnsi="宋体" w:cs="Arial" w:hint="eastAsia"/>
          <w:sz w:val="24"/>
        </w:rPr>
        <w:t>、业绩证明应提供证明材料（合同或中标通知书等复印件加盖投标人公章）；</w:t>
      </w:r>
    </w:p>
    <w:p w:rsidR="00295B15" w:rsidRDefault="00021090">
      <w:pPr>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、投标人可按此表格式复制。</w:t>
      </w:r>
    </w:p>
    <w:p w:rsidR="00295B15" w:rsidRDefault="00295B15">
      <w:pPr>
        <w:spacing w:line="360" w:lineRule="auto"/>
        <w:rPr>
          <w:rFonts w:ascii="宋体" w:hAnsi="宋体"/>
          <w:sz w:val="24"/>
        </w:rPr>
      </w:pPr>
    </w:p>
    <w:p w:rsidR="00295B15" w:rsidRDefault="00021090" w:rsidP="00296878">
      <w:pPr>
        <w:spacing w:line="360" w:lineRule="auto"/>
        <w:ind w:firstLineChars="1772" w:firstLine="4253"/>
        <w:rPr>
          <w:rFonts w:ascii="宋体" w:hAnsi="宋体"/>
          <w:sz w:val="24"/>
        </w:rPr>
      </w:pPr>
      <w:r>
        <w:rPr>
          <w:rFonts w:ascii="宋体" w:hAnsi="宋体" w:hint="eastAsia"/>
          <w:sz w:val="24"/>
        </w:rPr>
        <w:t>投标人（公章）：</w:t>
      </w:r>
    </w:p>
    <w:p w:rsidR="00295B15" w:rsidRDefault="00021090" w:rsidP="00296878">
      <w:pPr>
        <w:spacing w:line="360" w:lineRule="auto"/>
        <w:ind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  期：  年  月  日</w:t>
      </w:r>
    </w:p>
    <w:p w:rsidR="00295B15" w:rsidRDefault="00295B15">
      <w:pPr>
        <w:spacing w:line="360" w:lineRule="auto"/>
        <w:rPr>
          <w:rFonts w:ascii="宋体" w:hAnsi="宋体"/>
          <w:bCs/>
          <w:sz w:val="24"/>
        </w:rPr>
      </w:pPr>
    </w:p>
    <w:p w:rsidR="00295B15" w:rsidRDefault="00021090">
      <w:pPr>
        <w:pStyle w:val="ab"/>
        <w:tabs>
          <w:tab w:val="left" w:pos="2472"/>
        </w:tabs>
        <w:snapToGrid w:val="0"/>
        <w:spacing w:line="360" w:lineRule="auto"/>
        <w:ind w:firstLine="900"/>
        <w:jc w:val="center"/>
        <w:rPr>
          <w:rFonts w:hAnsi="宋体"/>
          <w:b/>
          <w:sz w:val="36"/>
        </w:rPr>
      </w:pPr>
      <w:r>
        <w:rPr>
          <w:rFonts w:hAnsi="宋体" w:hint="eastAsia"/>
          <w:b/>
          <w:sz w:val="36"/>
        </w:rPr>
        <w:lastRenderedPageBreak/>
        <w:t>第七部分　投标文件格式</w:t>
      </w:r>
    </w:p>
    <w:p w:rsidR="00295B15" w:rsidRDefault="00295B15">
      <w:pPr>
        <w:snapToGrid w:val="0"/>
        <w:spacing w:line="360" w:lineRule="auto"/>
        <w:jc w:val="center"/>
        <w:outlineLvl w:val="1"/>
        <w:rPr>
          <w:rFonts w:ascii="宋体" w:hAnsi="宋体"/>
          <w:b/>
          <w:bCs/>
          <w:sz w:val="24"/>
        </w:rPr>
      </w:pPr>
    </w:p>
    <w:p w:rsidR="00295B15" w:rsidRDefault="00021090">
      <w:pPr>
        <w:snapToGrid w:val="0"/>
        <w:spacing w:line="360" w:lineRule="auto"/>
        <w:outlineLvl w:val="1"/>
        <w:rPr>
          <w:rFonts w:ascii="宋体" w:hAnsi="宋体"/>
          <w:b/>
          <w:bCs/>
          <w:sz w:val="24"/>
        </w:rPr>
      </w:pPr>
      <w:r>
        <w:rPr>
          <w:rFonts w:ascii="宋体" w:hAnsi="宋体" w:hint="eastAsia"/>
          <w:b/>
          <w:bCs/>
          <w:sz w:val="24"/>
        </w:rPr>
        <w:t>一、商务资信文件格式</w:t>
      </w:r>
    </w:p>
    <w:p w:rsidR="00295B15" w:rsidRDefault="00021090">
      <w:pPr>
        <w:snapToGrid w:val="0"/>
        <w:spacing w:line="360" w:lineRule="auto"/>
        <w:rPr>
          <w:rFonts w:ascii="宋体" w:hAnsi="宋体"/>
          <w:bCs/>
          <w:sz w:val="24"/>
        </w:rPr>
      </w:pPr>
      <w:r>
        <w:rPr>
          <w:rFonts w:ascii="宋体" w:hAnsi="宋体" w:hint="eastAsia"/>
          <w:sz w:val="24"/>
        </w:rPr>
        <w:t>1.商务资信</w:t>
      </w:r>
      <w:r>
        <w:rPr>
          <w:rFonts w:ascii="宋体" w:hAnsi="宋体" w:hint="eastAsia"/>
          <w:bCs/>
          <w:sz w:val="24"/>
        </w:rPr>
        <w:t>文件的</w:t>
      </w:r>
      <w:r>
        <w:rPr>
          <w:rFonts w:ascii="宋体" w:hAnsi="宋体" w:hint="eastAsia"/>
          <w:b/>
          <w:bCs/>
          <w:sz w:val="24"/>
        </w:rPr>
        <w:t>外包装封面格式</w:t>
      </w:r>
      <w:r>
        <w:rPr>
          <w:rFonts w:ascii="宋体" w:hAnsi="宋体" w:hint="eastAsia"/>
          <w:bCs/>
          <w:sz w:val="24"/>
        </w:rPr>
        <w:t>（不可缺）：</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jc w:val="center"/>
        <w:rPr>
          <w:rFonts w:ascii="宋体" w:hAnsi="宋体"/>
          <w:bCs/>
          <w:sz w:val="24"/>
          <w:szCs w:val="20"/>
        </w:rPr>
      </w:pPr>
      <w:r>
        <w:rPr>
          <w:rFonts w:ascii="宋体" w:hAnsi="宋体" w:hint="eastAsia"/>
          <w:bCs/>
          <w:sz w:val="24"/>
        </w:rPr>
        <w:t>商务资信文件</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021090">
      <w:pPr>
        <w:pStyle w:val="a6"/>
        <w:snapToGrid w:val="0"/>
        <w:spacing w:line="360" w:lineRule="auto"/>
        <w:ind w:firstLineChars="400" w:firstLine="960"/>
        <w:rPr>
          <w:rFonts w:ascii="宋体" w:hAnsi="宋体"/>
          <w:bCs/>
          <w:sz w:val="24"/>
        </w:rPr>
      </w:pPr>
      <w:r>
        <w:rPr>
          <w:rFonts w:ascii="宋体" w:hAnsi="宋体" w:hint="eastAsia"/>
          <w:bCs/>
          <w:sz w:val="24"/>
        </w:rPr>
        <w:t>在  年  月  日  时  分之前不得启封</w:t>
      </w:r>
    </w:p>
    <w:p w:rsidR="00295B15" w:rsidRDefault="00021090">
      <w:pPr>
        <w:snapToGrid w:val="0"/>
        <w:spacing w:line="360" w:lineRule="auto"/>
        <w:rPr>
          <w:rFonts w:ascii="宋体" w:hAnsi="宋体"/>
          <w:bCs/>
          <w:sz w:val="24"/>
          <w:szCs w:val="20"/>
        </w:rPr>
      </w:pPr>
      <w:r>
        <w:rPr>
          <w:rFonts w:ascii="宋体" w:hAnsi="宋体" w:hint="eastAsia"/>
          <w:b/>
          <w:kern w:val="0"/>
          <w:sz w:val="24"/>
        </w:rPr>
        <w:t>（注：密封皮封口处上必须盖有投标单位公章或投标全权代表签字）</w:t>
      </w:r>
    </w:p>
    <w:p w:rsidR="00295B15" w:rsidRDefault="00295B15">
      <w:pPr>
        <w:pStyle w:val="a6"/>
        <w:snapToGrid w:val="0"/>
        <w:spacing w:line="360" w:lineRule="auto"/>
        <w:ind w:firstLineChars="400" w:firstLine="960"/>
        <w:rPr>
          <w:rFonts w:ascii="宋体" w:hAnsi="宋体"/>
          <w:bCs/>
          <w:sz w:val="24"/>
        </w:rPr>
      </w:pPr>
    </w:p>
    <w:p w:rsidR="00295B15" w:rsidRDefault="00021090">
      <w:pPr>
        <w:snapToGrid w:val="0"/>
        <w:spacing w:line="360" w:lineRule="auto"/>
        <w:ind w:firstLine="645"/>
        <w:jc w:val="center"/>
        <w:rPr>
          <w:rFonts w:ascii="宋体" w:hAnsi="宋体"/>
          <w:sz w:val="24"/>
          <w:szCs w:val="20"/>
        </w:rPr>
      </w:pPr>
      <w:r>
        <w:rPr>
          <w:rFonts w:ascii="宋体" w:hAnsi="宋体" w:hint="eastAsia"/>
          <w:sz w:val="24"/>
        </w:rPr>
        <w:t xml:space="preserve">                        年  月  日</w:t>
      </w:r>
    </w:p>
    <w:p w:rsidR="00295B15" w:rsidRDefault="00295B15">
      <w:pPr>
        <w:snapToGrid w:val="0"/>
        <w:spacing w:line="360" w:lineRule="auto"/>
        <w:jc w:val="center"/>
        <w:rPr>
          <w:rFonts w:ascii="宋体" w:hAnsi="宋体"/>
          <w:sz w:val="24"/>
          <w:szCs w:val="20"/>
        </w:rPr>
      </w:pPr>
    </w:p>
    <w:p w:rsidR="00295B15" w:rsidRDefault="00295B15">
      <w:pPr>
        <w:snapToGrid w:val="0"/>
        <w:spacing w:line="360" w:lineRule="auto"/>
        <w:jc w:val="center"/>
        <w:rPr>
          <w:rFonts w:ascii="宋体" w:hAnsi="宋体"/>
          <w:sz w:val="24"/>
          <w:szCs w:val="20"/>
        </w:rPr>
      </w:pPr>
    </w:p>
    <w:p w:rsidR="00295B15" w:rsidRDefault="00021090">
      <w:pPr>
        <w:snapToGrid w:val="0"/>
        <w:spacing w:line="360" w:lineRule="auto"/>
        <w:rPr>
          <w:rFonts w:ascii="宋体" w:hAnsi="宋体"/>
          <w:sz w:val="24"/>
        </w:rPr>
      </w:pPr>
      <w:r>
        <w:rPr>
          <w:rFonts w:ascii="宋体" w:hAnsi="宋体" w:hint="eastAsia"/>
          <w:sz w:val="24"/>
        </w:rPr>
        <w:t>2.商务资信文件</w:t>
      </w:r>
      <w:r>
        <w:rPr>
          <w:rFonts w:ascii="宋体" w:hAnsi="宋体" w:hint="eastAsia"/>
          <w:b/>
          <w:sz w:val="24"/>
        </w:rPr>
        <w:t>封面格式</w:t>
      </w:r>
      <w:r>
        <w:rPr>
          <w:rFonts w:ascii="宋体" w:hAnsi="宋体" w:hint="eastAsia"/>
          <w:bCs/>
          <w:sz w:val="24"/>
        </w:rPr>
        <w:t>（不可缺）</w:t>
      </w:r>
      <w:r>
        <w:rPr>
          <w:rFonts w:ascii="宋体" w:hAnsi="宋体" w:hint="eastAsia"/>
          <w:sz w:val="24"/>
        </w:rPr>
        <w:t xml:space="preserve">： </w:t>
      </w:r>
    </w:p>
    <w:p w:rsidR="00295B15" w:rsidRDefault="00295B15">
      <w:pPr>
        <w:snapToGrid w:val="0"/>
        <w:spacing w:line="360" w:lineRule="auto"/>
        <w:rPr>
          <w:rFonts w:ascii="宋体" w:hAnsi="宋体"/>
          <w:sz w:val="24"/>
          <w:szCs w:val="20"/>
        </w:rPr>
      </w:pPr>
    </w:p>
    <w:p w:rsidR="00295B15" w:rsidRDefault="00021090">
      <w:pPr>
        <w:snapToGrid w:val="0"/>
        <w:spacing w:line="360" w:lineRule="auto"/>
        <w:rPr>
          <w:rFonts w:ascii="宋体" w:hAnsi="宋体"/>
          <w:b/>
          <w:bCs/>
          <w:sz w:val="32"/>
          <w:szCs w:val="20"/>
        </w:rPr>
      </w:pPr>
      <w:r>
        <w:rPr>
          <w:rFonts w:ascii="宋体" w:hAnsi="宋体" w:hint="eastAsia"/>
          <w:bCs/>
          <w:sz w:val="24"/>
        </w:rPr>
        <w:t xml:space="preserve">商务资信文件              </w:t>
      </w:r>
      <w:r>
        <w:rPr>
          <w:rFonts w:ascii="宋体" w:hAnsi="宋体" w:hint="eastAsia"/>
          <w:b/>
          <w:bCs/>
        </w:rPr>
        <w:t>正本/或副本</w:t>
      </w:r>
    </w:p>
    <w:p w:rsidR="00295B15" w:rsidRDefault="00295B15">
      <w:pPr>
        <w:snapToGrid w:val="0"/>
        <w:spacing w:line="360" w:lineRule="auto"/>
        <w:rPr>
          <w:rFonts w:ascii="宋体" w:hAnsi="宋体"/>
          <w:bCs/>
          <w:sz w:val="24"/>
          <w:szCs w:val="20"/>
        </w:rPr>
      </w:pP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rsidP="00296878">
      <w:pPr>
        <w:pStyle w:val="a6"/>
        <w:snapToGrid w:val="0"/>
        <w:spacing w:line="360" w:lineRule="auto"/>
        <w:ind w:firstLineChars="437" w:firstLine="1049"/>
        <w:rPr>
          <w:rFonts w:ascii="宋体" w:hAnsi="宋体"/>
          <w:bCs/>
          <w:sz w:val="24"/>
        </w:rPr>
      </w:pPr>
      <w:r>
        <w:rPr>
          <w:rFonts w:ascii="宋体" w:hAnsi="宋体" w:hint="eastAsia"/>
          <w:bCs/>
          <w:sz w:val="24"/>
        </w:rPr>
        <w:t>投标人名称：                         （加盖公章）</w:t>
      </w:r>
    </w:p>
    <w:p w:rsidR="00295B15" w:rsidRDefault="00021090">
      <w:pPr>
        <w:pStyle w:val="a6"/>
        <w:snapToGrid w:val="0"/>
        <w:spacing w:line="360" w:lineRule="auto"/>
        <w:ind w:firstLineChars="500" w:firstLine="1050"/>
        <w:rPr>
          <w:rFonts w:ascii="宋体" w:hAnsi="宋体"/>
        </w:rPr>
      </w:pPr>
      <w:r>
        <w:rPr>
          <w:rFonts w:ascii="宋体" w:hAnsi="宋体" w:hint="eastAsia"/>
        </w:rPr>
        <w:t>投标人地址：</w:t>
      </w:r>
    </w:p>
    <w:p w:rsidR="00295B15" w:rsidRDefault="00295B15">
      <w:pPr>
        <w:snapToGrid w:val="0"/>
        <w:spacing w:line="360" w:lineRule="auto"/>
        <w:ind w:firstLine="645"/>
        <w:jc w:val="center"/>
        <w:rPr>
          <w:rFonts w:ascii="宋体" w:hAnsi="宋体"/>
          <w:sz w:val="24"/>
        </w:rPr>
      </w:pPr>
    </w:p>
    <w:p w:rsidR="00295B15" w:rsidRDefault="00021090">
      <w:pPr>
        <w:snapToGrid w:val="0"/>
        <w:spacing w:line="360" w:lineRule="auto"/>
        <w:ind w:firstLine="645"/>
        <w:jc w:val="center"/>
        <w:rPr>
          <w:rFonts w:ascii="宋体" w:hAnsi="宋体"/>
          <w:sz w:val="24"/>
        </w:rPr>
      </w:pPr>
      <w:r>
        <w:rPr>
          <w:rFonts w:ascii="宋体" w:hAnsi="宋体" w:hint="eastAsia"/>
          <w:sz w:val="24"/>
        </w:rPr>
        <w:t xml:space="preserve">                                     年  月  日</w:t>
      </w:r>
    </w:p>
    <w:p w:rsidR="00295B15" w:rsidRDefault="00295B15">
      <w:pPr>
        <w:snapToGrid w:val="0"/>
        <w:spacing w:line="360" w:lineRule="auto"/>
        <w:ind w:firstLine="645"/>
        <w:jc w:val="center"/>
        <w:rPr>
          <w:rFonts w:ascii="宋体" w:hAnsi="宋体"/>
          <w:sz w:val="24"/>
          <w:szCs w:val="20"/>
        </w:rPr>
      </w:pPr>
    </w:p>
    <w:p w:rsidR="00295B15" w:rsidRDefault="00295B15">
      <w:pPr>
        <w:snapToGrid w:val="0"/>
        <w:spacing w:line="360" w:lineRule="auto"/>
        <w:ind w:firstLineChars="50" w:firstLine="120"/>
        <w:rPr>
          <w:rFonts w:ascii="宋体" w:hAnsi="宋体"/>
          <w:b/>
          <w:sz w:val="24"/>
        </w:rPr>
      </w:pPr>
    </w:p>
    <w:p w:rsidR="00295B15" w:rsidRDefault="00295B15">
      <w:pPr>
        <w:snapToGrid w:val="0"/>
        <w:spacing w:line="360" w:lineRule="auto"/>
        <w:ind w:firstLineChars="50" w:firstLine="120"/>
        <w:rPr>
          <w:rFonts w:ascii="宋体" w:hAnsi="宋体"/>
          <w:b/>
          <w:sz w:val="24"/>
        </w:rPr>
      </w:pPr>
    </w:p>
    <w:p w:rsidR="00295B15" w:rsidRDefault="00021090">
      <w:pPr>
        <w:snapToGrid w:val="0"/>
        <w:spacing w:line="360" w:lineRule="auto"/>
        <w:ind w:firstLineChars="50" w:firstLine="120"/>
        <w:rPr>
          <w:rFonts w:ascii="宋体" w:hAnsi="宋体"/>
          <w:b/>
          <w:sz w:val="30"/>
          <w:szCs w:val="20"/>
        </w:rPr>
      </w:pPr>
      <w:r>
        <w:rPr>
          <w:rFonts w:ascii="宋体" w:hAnsi="宋体" w:hint="eastAsia"/>
          <w:b/>
          <w:sz w:val="24"/>
        </w:rPr>
        <w:t>二. 报价文件格式</w:t>
      </w:r>
    </w:p>
    <w:p w:rsidR="00295B15" w:rsidRDefault="00021090">
      <w:pPr>
        <w:snapToGrid w:val="0"/>
        <w:spacing w:line="360" w:lineRule="auto"/>
        <w:rPr>
          <w:rFonts w:ascii="宋体" w:hAnsi="宋体"/>
          <w:bCs/>
          <w:sz w:val="24"/>
        </w:rPr>
      </w:pPr>
      <w:r>
        <w:rPr>
          <w:rFonts w:ascii="宋体" w:hAnsi="宋体" w:hint="eastAsia"/>
          <w:bCs/>
          <w:sz w:val="24"/>
        </w:rPr>
        <w:t>1.报价文件的</w:t>
      </w:r>
      <w:r>
        <w:rPr>
          <w:rFonts w:ascii="宋体" w:hAnsi="宋体" w:hint="eastAsia"/>
          <w:b/>
          <w:bCs/>
          <w:sz w:val="24"/>
        </w:rPr>
        <w:t>外包装封面格式</w:t>
      </w:r>
      <w:r>
        <w:rPr>
          <w:rFonts w:ascii="宋体" w:hAnsi="宋体" w:hint="eastAsia"/>
          <w:bCs/>
          <w:sz w:val="24"/>
        </w:rPr>
        <w:t>（不可缺）：</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jc w:val="center"/>
        <w:rPr>
          <w:rFonts w:ascii="宋体" w:hAnsi="宋体"/>
          <w:bCs/>
          <w:sz w:val="24"/>
        </w:rPr>
      </w:pPr>
      <w:r>
        <w:rPr>
          <w:rFonts w:ascii="宋体" w:hAnsi="宋体" w:hint="eastAsia"/>
          <w:bCs/>
          <w:sz w:val="24"/>
        </w:rPr>
        <w:t>报价文件</w:t>
      </w: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021090">
      <w:pPr>
        <w:pStyle w:val="a6"/>
        <w:snapToGrid w:val="0"/>
        <w:spacing w:line="360" w:lineRule="auto"/>
        <w:ind w:firstLineChars="400" w:firstLine="960"/>
        <w:rPr>
          <w:rFonts w:ascii="宋体" w:hAnsi="宋体"/>
          <w:bCs/>
          <w:sz w:val="24"/>
        </w:rPr>
      </w:pPr>
      <w:r>
        <w:rPr>
          <w:rFonts w:ascii="宋体" w:hAnsi="宋体" w:hint="eastAsia"/>
          <w:bCs/>
          <w:sz w:val="24"/>
        </w:rPr>
        <w:t>在  年  月  日  时  分之前不得启封</w:t>
      </w:r>
    </w:p>
    <w:p w:rsidR="00295B15" w:rsidRDefault="00021090">
      <w:pPr>
        <w:snapToGrid w:val="0"/>
        <w:spacing w:line="360" w:lineRule="auto"/>
        <w:rPr>
          <w:rFonts w:ascii="宋体" w:hAnsi="宋体"/>
          <w:bCs/>
          <w:sz w:val="24"/>
          <w:szCs w:val="20"/>
        </w:rPr>
      </w:pPr>
      <w:r>
        <w:rPr>
          <w:rFonts w:ascii="宋体" w:hAnsi="宋体" w:hint="eastAsia"/>
          <w:b/>
          <w:kern w:val="0"/>
          <w:sz w:val="24"/>
        </w:rPr>
        <w:t>（注：密封皮封口处上必须盖有投标单位公章或投标全权代表签字）</w:t>
      </w:r>
    </w:p>
    <w:p w:rsidR="00295B15" w:rsidRDefault="00295B15">
      <w:pPr>
        <w:snapToGrid w:val="0"/>
        <w:spacing w:line="360" w:lineRule="auto"/>
        <w:rPr>
          <w:rFonts w:ascii="宋体" w:hAnsi="宋体"/>
          <w:sz w:val="24"/>
          <w:szCs w:val="20"/>
        </w:rPr>
      </w:pPr>
    </w:p>
    <w:p w:rsidR="00295B15" w:rsidRDefault="00295B15">
      <w:pPr>
        <w:snapToGrid w:val="0"/>
        <w:spacing w:line="360" w:lineRule="auto"/>
        <w:rPr>
          <w:rFonts w:ascii="宋体" w:hAnsi="宋体"/>
          <w:sz w:val="24"/>
          <w:szCs w:val="20"/>
        </w:rPr>
      </w:pPr>
    </w:p>
    <w:p w:rsidR="00295B15" w:rsidRDefault="00021090">
      <w:pPr>
        <w:snapToGrid w:val="0"/>
        <w:spacing w:line="360" w:lineRule="auto"/>
        <w:ind w:firstLine="645"/>
        <w:jc w:val="center"/>
        <w:rPr>
          <w:rFonts w:ascii="宋体" w:hAnsi="宋体"/>
          <w:sz w:val="24"/>
          <w:szCs w:val="20"/>
        </w:rPr>
      </w:pPr>
      <w:r>
        <w:rPr>
          <w:rFonts w:ascii="宋体" w:hAnsi="宋体" w:hint="eastAsia"/>
          <w:sz w:val="24"/>
        </w:rPr>
        <w:t xml:space="preserve">                        年  月  日</w:t>
      </w:r>
    </w:p>
    <w:p w:rsidR="00295B15" w:rsidRDefault="00295B15">
      <w:pPr>
        <w:snapToGrid w:val="0"/>
        <w:spacing w:line="360" w:lineRule="auto"/>
        <w:rPr>
          <w:rFonts w:ascii="宋体" w:hAnsi="宋体"/>
          <w:sz w:val="24"/>
          <w:szCs w:val="20"/>
        </w:rPr>
      </w:pPr>
    </w:p>
    <w:p w:rsidR="00295B15" w:rsidRDefault="00295B15">
      <w:pPr>
        <w:snapToGrid w:val="0"/>
        <w:spacing w:line="360" w:lineRule="auto"/>
        <w:rPr>
          <w:rFonts w:ascii="宋体" w:hAnsi="宋体"/>
          <w:sz w:val="24"/>
          <w:szCs w:val="20"/>
        </w:rPr>
      </w:pPr>
    </w:p>
    <w:p w:rsidR="00295B15" w:rsidRDefault="00021090">
      <w:pPr>
        <w:snapToGrid w:val="0"/>
        <w:spacing w:line="360" w:lineRule="auto"/>
        <w:rPr>
          <w:rFonts w:ascii="宋体" w:hAnsi="宋体"/>
          <w:sz w:val="24"/>
          <w:szCs w:val="20"/>
        </w:rPr>
      </w:pPr>
      <w:r>
        <w:rPr>
          <w:rFonts w:ascii="宋体" w:hAnsi="宋体" w:hint="eastAsia"/>
          <w:sz w:val="24"/>
        </w:rPr>
        <w:t>2.报价文件</w:t>
      </w:r>
      <w:r>
        <w:rPr>
          <w:rFonts w:ascii="宋体" w:hAnsi="宋体" w:hint="eastAsia"/>
          <w:b/>
          <w:sz w:val="24"/>
        </w:rPr>
        <w:t>封面格式</w:t>
      </w:r>
      <w:r>
        <w:rPr>
          <w:rFonts w:ascii="宋体" w:hAnsi="宋体" w:hint="eastAsia"/>
          <w:bCs/>
          <w:sz w:val="24"/>
        </w:rPr>
        <w:t>（不可缺）</w:t>
      </w:r>
      <w:r>
        <w:rPr>
          <w:rFonts w:ascii="宋体" w:hAnsi="宋体" w:hint="eastAsia"/>
          <w:sz w:val="24"/>
        </w:rPr>
        <w:t xml:space="preserve">： </w:t>
      </w:r>
    </w:p>
    <w:p w:rsidR="00295B15" w:rsidRDefault="00295B15">
      <w:pPr>
        <w:snapToGrid w:val="0"/>
        <w:spacing w:line="360" w:lineRule="auto"/>
        <w:rPr>
          <w:rFonts w:ascii="宋体" w:hAnsi="宋体"/>
          <w:b/>
          <w:bCs/>
          <w:sz w:val="32"/>
          <w:szCs w:val="20"/>
        </w:rPr>
      </w:pPr>
    </w:p>
    <w:p w:rsidR="00295B15" w:rsidRDefault="00021090">
      <w:pPr>
        <w:snapToGrid w:val="0"/>
        <w:spacing w:line="360" w:lineRule="auto"/>
        <w:jc w:val="center"/>
        <w:rPr>
          <w:rFonts w:ascii="宋体" w:hAnsi="宋体"/>
          <w:bCs/>
          <w:sz w:val="24"/>
          <w:szCs w:val="20"/>
        </w:rPr>
      </w:pPr>
      <w:r>
        <w:rPr>
          <w:rFonts w:ascii="宋体" w:hAnsi="宋体" w:hint="eastAsia"/>
          <w:bCs/>
          <w:sz w:val="24"/>
        </w:rPr>
        <w:t xml:space="preserve">          报 价 文 件           </w:t>
      </w:r>
      <w:r>
        <w:rPr>
          <w:rFonts w:ascii="宋体" w:hAnsi="宋体" w:hint="eastAsia"/>
          <w:b/>
          <w:bCs/>
        </w:rPr>
        <w:t>正本/或副本</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                       （加盖公章）</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295B15">
      <w:pPr>
        <w:snapToGrid w:val="0"/>
        <w:spacing w:line="360" w:lineRule="auto"/>
        <w:ind w:firstLineChars="1700" w:firstLine="4080"/>
        <w:rPr>
          <w:rFonts w:ascii="宋体" w:hAnsi="宋体"/>
          <w:sz w:val="24"/>
          <w:szCs w:val="20"/>
        </w:rPr>
      </w:pPr>
    </w:p>
    <w:p w:rsidR="00295B15" w:rsidRDefault="00295B15">
      <w:pPr>
        <w:snapToGrid w:val="0"/>
        <w:spacing w:line="360" w:lineRule="auto"/>
        <w:ind w:firstLineChars="1700" w:firstLine="4080"/>
        <w:rPr>
          <w:rFonts w:ascii="宋体" w:hAnsi="宋体"/>
          <w:sz w:val="24"/>
          <w:szCs w:val="20"/>
        </w:rPr>
      </w:pPr>
    </w:p>
    <w:p w:rsidR="00295B15" w:rsidRDefault="00021090">
      <w:pPr>
        <w:snapToGrid w:val="0"/>
        <w:spacing w:line="360" w:lineRule="auto"/>
        <w:jc w:val="center"/>
        <w:rPr>
          <w:rFonts w:ascii="宋体" w:hAnsi="宋体"/>
          <w:b/>
          <w:sz w:val="28"/>
        </w:rPr>
      </w:pPr>
      <w:r>
        <w:rPr>
          <w:rFonts w:ascii="宋体" w:hAnsi="宋体" w:hint="eastAsia"/>
          <w:sz w:val="24"/>
        </w:rPr>
        <w:t xml:space="preserve">                        年  月  日</w:t>
      </w:r>
    </w:p>
    <w:sectPr w:rsidR="00295B15" w:rsidSect="00295B15">
      <w:headerReference w:type="default" r:id="rId10"/>
      <w:footerReference w:type="even" r:id="rId11"/>
      <w:footerReference w:type="default" r:id="rId12"/>
      <w:pgSz w:w="11906" w:h="16838"/>
      <w:pgMar w:top="1588" w:right="1196" w:bottom="1246" w:left="1155"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7E6" w:rsidRDefault="00A477E6" w:rsidP="00295B15">
      <w:r>
        <w:separator/>
      </w:r>
    </w:p>
  </w:endnote>
  <w:endnote w:type="continuationSeparator" w:id="0">
    <w:p w:rsidR="00A477E6" w:rsidRDefault="00A477E6" w:rsidP="00295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994" w:rsidRDefault="00F0352A">
    <w:pPr>
      <w:pStyle w:val="ae"/>
      <w:framePr w:wrap="around" w:vAnchor="text" w:hAnchor="margin" w:xAlign="center" w:y="1"/>
      <w:rPr>
        <w:rStyle w:val="af2"/>
      </w:rPr>
    </w:pPr>
    <w:r>
      <w:rPr>
        <w:rStyle w:val="af2"/>
      </w:rPr>
      <w:fldChar w:fldCharType="begin"/>
    </w:r>
    <w:r w:rsidR="006D7994">
      <w:rPr>
        <w:rStyle w:val="af2"/>
      </w:rPr>
      <w:instrText xml:space="preserve">PAGE  </w:instrText>
    </w:r>
    <w:r>
      <w:rPr>
        <w:rStyle w:val="af2"/>
      </w:rPr>
      <w:fldChar w:fldCharType="separate"/>
    </w:r>
    <w:r w:rsidR="006D7994">
      <w:rPr>
        <w:rStyle w:val="af2"/>
      </w:rPr>
      <w:t>10</w:t>
    </w:r>
    <w:r>
      <w:rPr>
        <w:rStyle w:val="af2"/>
      </w:rPr>
      <w:fldChar w:fldCharType="end"/>
    </w:r>
  </w:p>
  <w:p w:rsidR="006D7994" w:rsidRDefault="006D799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4985"/>
    </w:sdtPr>
    <w:sdtContent>
      <w:p w:rsidR="006D7994" w:rsidRDefault="00F0352A">
        <w:pPr>
          <w:pStyle w:val="ae"/>
          <w:jc w:val="center"/>
        </w:pPr>
        <w:r w:rsidRPr="00F0352A">
          <w:fldChar w:fldCharType="begin"/>
        </w:r>
        <w:r w:rsidR="006D7994">
          <w:instrText xml:space="preserve"> PAGE   \* MERGEFORMAT </w:instrText>
        </w:r>
        <w:r w:rsidRPr="00F0352A">
          <w:fldChar w:fldCharType="separate"/>
        </w:r>
        <w:r w:rsidR="00E97439" w:rsidRPr="00E97439">
          <w:rPr>
            <w:noProof/>
            <w:lang w:val="zh-CN"/>
          </w:rPr>
          <w:t>17</w:t>
        </w:r>
        <w:r>
          <w:rPr>
            <w:lang w:val="zh-CN"/>
          </w:rPr>
          <w:fldChar w:fldCharType="end"/>
        </w:r>
      </w:p>
    </w:sdtContent>
  </w:sdt>
  <w:p w:rsidR="006D7994" w:rsidRDefault="006D799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7E6" w:rsidRDefault="00A477E6" w:rsidP="00295B15">
      <w:r>
        <w:separator/>
      </w:r>
    </w:p>
  </w:footnote>
  <w:footnote w:type="continuationSeparator" w:id="0">
    <w:p w:rsidR="00A477E6" w:rsidRDefault="00A477E6" w:rsidP="00295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994" w:rsidRDefault="006D7994">
    <w:pPr>
      <w:spacing w:line="20" w:lineRule="atLeast"/>
      <w:rPr>
        <w:b/>
        <w:w w:val="66"/>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9C006D"/>
    <w:multiLevelType w:val="singleLevel"/>
    <w:tmpl w:val="B69C006D"/>
    <w:lvl w:ilvl="0">
      <w:start w:val="2"/>
      <w:numFmt w:val="decimal"/>
      <w:suff w:val="nothing"/>
      <w:lvlText w:val="%1、"/>
      <w:lvlJc w:val="left"/>
    </w:lvl>
  </w:abstractNum>
  <w:abstractNum w:abstractNumId="1">
    <w:nsid w:val="CB46FD18"/>
    <w:multiLevelType w:val="singleLevel"/>
    <w:tmpl w:val="CB46FD18"/>
    <w:lvl w:ilvl="0">
      <w:start w:val="1"/>
      <w:numFmt w:val="chineseCounting"/>
      <w:suff w:val="nothing"/>
      <w:lvlText w:val="%1、"/>
      <w:lvlJc w:val="left"/>
      <w:rPr>
        <w:rFonts w:hint="eastAsia"/>
        <w:sz w:val="28"/>
        <w:szCs w:val="28"/>
      </w:r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00E74CB7"/>
    <w:multiLevelType w:val="singleLevel"/>
    <w:tmpl w:val="00E74CB7"/>
    <w:lvl w:ilvl="0">
      <w:start w:val="1"/>
      <w:numFmt w:val="decimal"/>
      <w:lvlText w:val="（%1）"/>
      <w:lvlJc w:val="left"/>
      <w:pPr>
        <w:tabs>
          <w:tab w:val="left" w:pos="1080"/>
        </w:tabs>
        <w:ind w:left="1080" w:hanging="600"/>
      </w:pPr>
      <w:rPr>
        <w:rFonts w:hint="eastAsia"/>
      </w:rPr>
    </w:lvl>
  </w:abstractNum>
  <w:abstractNum w:abstractNumId="5">
    <w:nsid w:val="21130A0B"/>
    <w:multiLevelType w:val="singleLevel"/>
    <w:tmpl w:val="21130A0B"/>
    <w:lvl w:ilvl="0">
      <w:start w:val="1"/>
      <w:numFmt w:val="decimal"/>
      <w:lvlText w:val="（%1）"/>
      <w:lvlJc w:val="left"/>
      <w:pPr>
        <w:tabs>
          <w:tab w:val="left" w:pos="884"/>
        </w:tabs>
        <w:ind w:left="884" w:hanging="600"/>
      </w:pPr>
      <w:rPr>
        <w:rFonts w:hint="eastAsia"/>
      </w:rPr>
    </w:lvl>
  </w:abstractNum>
  <w:abstractNum w:abstractNumId="6">
    <w:nsid w:val="241567B2"/>
    <w:multiLevelType w:val="multilevel"/>
    <w:tmpl w:val="241567B2"/>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30E27FA7"/>
    <w:multiLevelType w:val="multilevel"/>
    <w:tmpl w:val="30E27FA7"/>
    <w:lvl w:ilvl="0">
      <w:start w:val="3"/>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48D5216"/>
    <w:multiLevelType w:val="singleLevel"/>
    <w:tmpl w:val="348D5216"/>
    <w:lvl w:ilvl="0">
      <w:start w:val="1"/>
      <w:numFmt w:val="decimal"/>
      <w:lvlText w:val="（%1）"/>
      <w:lvlJc w:val="left"/>
      <w:pPr>
        <w:tabs>
          <w:tab w:val="left" w:pos="1080"/>
        </w:tabs>
        <w:ind w:left="1080" w:hanging="600"/>
      </w:pPr>
      <w:rPr>
        <w:rFonts w:hint="eastAsia"/>
      </w:rPr>
    </w:lvl>
  </w:abstractNum>
  <w:abstractNum w:abstractNumId="9">
    <w:nsid w:val="471E06A1"/>
    <w:multiLevelType w:val="singleLevel"/>
    <w:tmpl w:val="471E06A1"/>
    <w:lvl w:ilvl="0">
      <w:start w:val="1"/>
      <w:numFmt w:val="japaneseCounting"/>
      <w:lvlText w:val="%1、"/>
      <w:lvlJc w:val="left"/>
      <w:pPr>
        <w:tabs>
          <w:tab w:val="left" w:pos="884"/>
        </w:tabs>
        <w:ind w:left="884" w:hanging="600"/>
      </w:pPr>
      <w:rPr>
        <w:rFonts w:hint="eastAsia"/>
      </w:rPr>
    </w:lvl>
  </w:abstractNum>
  <w:abstractNum w:abstractNumId="10">
    <w:nsid w:val="488B2D54"/>
    <w:multiLevelType w:val="singleLevel"/>
    <w:tmpl w:val="488B2D54"/>
    <w:lvl w:ilvl="0">
      <w:start w:val="1"/>
      <w:numFmt w:val="decimal"/>
      <w:lvlText w:val="%1、"/>
      <w:lvlJc w:val="left"/>
      <w:pPr>
        <w:tabs>
          <w:tab w:val="left" w:pos="720"/>
        </w:tabs>
        <w:ind w:left="720" w:hanging="360"/>
      </w:pPr>
      <w:rPr>
        <w:rFonts w:hint="eastAsia"/>
      </w:rPr>
    </w:lvl>
  </w:abstractNum>
  <w:abstractNum w:abstractNumId="11">
    <w:nsid w:val="5DEE3876"/>
    <w:multiLevelType w:val="multilevel"/>
    <w:tmpl w:val="5DEE387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E286ACA"/>
    <w:multiLevelType w:val="singleLevel"/>
    <w:tmpl w:val="5E286ACA"/>
    <w:lvl w:ilvl="0">
      <w:start w:val="1"/>
      <w:numFmt w:val="japaneseCounting"/>
      <w:lvlText w:val="（%1）"/>
      <w:lvlJc w:val="left"/>
      <w:pPr>
        <w:tabs>
          <w:tab w:val="left" w:pos="1200"/>
        </w:tabs>
        <w:ind w:left="1200" w:hanging="720"/>
      </w:pPr>
      <w:rPr>
        <w:rFonts w:hint="eastAsia"/>
      </w:rPr>
    </w:lvl>
  </w:abstractNum>
  <w:abstractNum w:abstractNumId="13">
    <w:nsid w:val="62104EC6"/>
    <w:multiLevelType w:val="singleLevel"/>
    <w:tmpl w:val="62104EC6"/>
    <w:lvl w:ilvl="0">
      <w:start w:val="1"/>
      <w:numFmt w:val="decimal"/>
      <w:lvlText w:val="%1、"/>
      <w:lvlJc w:val="left"/>
      <w:pPr>
        <w:tabs>
          <w:tab w:val="left" w:pos="960"/>
        </w:tabs>
        <w:ind w:left="960" w:hanging="360"/>
      </w:pPr>
      <w:rPr>
        <w:rFonts w:hint="default"/>
      </w:rPr>
    </w:lvl>
  </w:abstractNum>
  <w:abstractNum w:abstractNumId="14">
    <w:nsid w:val="663CBEA9"/>
    <w:multiLevelType w:val="singleLevel"/>
    <w:tmpl w:val="663CBEA9"/>
    <w:lvl w:ilvl="0">
      <w:start w:val="1"/>
      <w:numFmt w:val="decimal"/>
      <w:suff w:val="nothing"/>
      <w:lvlText w:val="%1、"/>
      <w:lvlJc w:val="left"/>
    </w:lvl>
  </w:abstractNum>
  <w:abstractNum w:abstractNumId="15">
    <w:nsid w:val="69C15794"/>
    <w:multiLevelType w:val="singleLevel"/>
    <w:tmpl w:val="69C15794"/>
    <w:lvl w:ilvl="0">
      <w:start w:val="1"/>
      <w:numFmt w:val="decimal"/>
      <w:lvlText w:val="%1、"/>
      <w:lvlJc w:val="left"/>
      <w:pPr>
        <w:tabs>
          <w:tab w:val="left" w:pos="840"/>
        </w:tabs>
        <w:ind w:left="840" w:hanging="360"/>
      </w:pPr>
      <w:rPr>
        <w:rFonts w:hint="default"/>
      </w:rPr>
    </w:lvl>
  </w:abstractNum>
  <w:num w:numId="1">
    <w:abstractNumId w:val="6"/>
  </w:num>
  <w:num w:numId="2">
    <w:abstractNumId w:val="3"/>
  </w:num>
  <w:num w:numId="3">
    <w:abstractNumId w:val="2"/>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10"/>
  </w:num>
  <w:num w:numId="9">
    <w:abstractNumId w:val="5"/>
  </w:num>
  <w:num w:numId="10">
    <w:abstractNumId w:val="7"/>
  </w:num>
  <w:num w:numId="11">
    <w:abstractNumId w:val="4"/>
  </w:num>
  <w:num w:numId="12">
    <w:abstractNumId w:val="12"/>
  </w:num>
  <w:num w:numId="13">
    <w:abstractNumId w:val="15"/>
  </w:num>
  <w:num w:numId="14">
    <w:abstractNumId w:val="13"/>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
  <w:rsids>
    <w:rsidRoot w:val="00CB58DC"/>
    <w:rsid w:val="000007ED"/>
    <w:rsid w:val="00001DA8"/>
    <w:rsid w:val="00010216"/>
    <w:rsid w:val="0001382B"/>
    <w:rsid w:val="00013867"/>
    <w:rsid w:val="00013F8B"/>
    <w:rsid w:val="0001485D"/>
    <w:rsid w:val="00016403"/>
    <w:rsid w:val="00016AA9"/>
    <w:rsid w:val="0002008D"/>
    <w:rsid w:val="00021090"/>
    <w:rsid w:val="000225C7"/>
    <w:rsid w:val="000235CD"/>
    <w:rsid w:val="00023C09"/>
    <w:rsid w:val="0002726F"/>
    <w:rsid w:val="00027411"/>
    <w:rsid w:val="000311DC"/>
    <w:rsid w:val="00033AEF"/>
    <w:rsid w:val="00034ACC"/>
    <w:rsid w:val="0003515F"/>
    <w:rsid w:val="00035A98"/>
    <w:rsid w:val="00035CCA"/>
    <w:rsid w:val="00041C95"/>
    <w:rsid w:val="00043CF0"/>
    <w:rsid w:val="00052883"/>
    <w:rsid w:val="00053B12"/>
    <w:rsid w:val="00056B60"/>
    <w:rsid w:val="00061839"/>
    <w:rsid w:val="00064D26"/>
    <w:rsid w:val="000677CF"/>
    <w:rsid w:val="00071CD4"/>
    <w:rsid w:val="00074623"/>
    <w:rsid w:val="0007747A"/>
    <w:rsid w:val="000776CC"/>
    <w:rsid w:val="000809B5"/>
    <w:rsid w:val="00082969"/>
    <w:rsid w:val="00086F9E"/>
    <w:rsid w:val="00087A4A"/>
    <w:rsid w:val="00091853"/>
    <w:rsid w:val="000926BE"/>
    <w:rsid w:val="0009392D"/>
    <w:rsid w:val="00097A76"/>
    <w:rsid w:val="000A0D2D"/>
    <w:rsid w:val="000A2033"/>
    <w:rsid w:val="000A4AAF"/>
    <w:rsid w:val="000B12B3"/>
    <w:rsid w:val="000B1D85"/>
    <w:rsid w:val="000B518C"/>
    <w:rsid w:val="000B6ED0"/>
    <w:rsid w:val="000C2545"/>
    <w:rsid w:val="000C578F"/>
    <w:rsid w:val="000D0414"/>
    <w:rsid w:val="000D3EAE"/>
    <w:rsid w:val="000D59E3"/>
    <w:rsid w:val="000E553B"/>
    <w:rsid w:val="000E7E4A"/>
    <w:rsid w:val="000F0309"/>
    <w:rsid w:val="000F2A8A"/>
    <w:rsid w:val="000F3A0C"/>
    <w:rsid w:val="000F3A71"/>
    <w:rsid w:val="000F52EF"/>
    <w:rsid w:val="000F7CAC"/>
    <w:rsid w:val="001028B5"/>
    <w:rsid w:val="001040EF"/>
    <w:rsid w:val="001052C7"/>
    <w:rsid w:val="0010550C"/>
    <w:rsid w:val="0010676D"/>
    <w:rsid w:val="00111677"/>
    <w:rsid w:val="0011189E"/>
    <w:rsid w:val="00116084"/>
    <w:rsid w:val="00120349"/>
    <w:rsid w:val="00122C43"/>
    <w:rsid w:val="001251BB"/>
    <w:rsid w:val="001259E1"/>
    <w:rsid w:val="0014214F"/>
    <w:rsid w:val="00143106"/>
    <w:rsid w:val="0014402F"/>
    <w:rsid w:val="00144DE4"/>
    <w:rsid w:val="00145FF6"/>
    <w:rsid w:val="001460B6"/>
    <w:rsid w:val="00150827"/>
    <w:rsid w:val="00151716"/>
    <w:rsid w:val="001556D1"/>
    <w:rsid w:val="00161688"/>
    <w:rsid w:val="0016198C"/>
    <w:rsid w:val="00162002"/>
    <w:rsid w:val="00164BA6"/>
    <w:rsid w:val="0016526D"/>
    <w:rsid w:val="00170586"/>
    <w:rsid w:val="001722C7"/>
    <w:rsid w:val="00172EC4"/>
    <w:rsid w:val="00182DCD"/>
    <w:rsid w:val="00184865"/>
    <w:rsid w:val="001865FF"/>
    <w:rsid w:val="00187463"/>
    <w:rsid w:val="00192D56"/>
    <w:rsid w:val="0019370C"/>
    <w:rsid w:val="00195CD3"/>
    <w:rsid w:val="001A0DDF"/>
    <w:rsid w:val="001A244D"/>
    <w:rsid w:val="001A33A4"/>
    <w:rsid w:val="001A4478"/>
    <w:rsid w:val="001A7D97"/>
    <w:rsid w:val="001B334E"/>
    <w:rsid w:val="001B44DA"/>
    <w:rsid w:val="001B59D7"/>
    <w:rsid w:val="001C52F4"/>
    <w:rsid w:val="001C6F80"/>
    <w:rsid w:val="001D0A15"/>
    <w:rsid w:val="001D0D8F"/>
    <w:rsid w:val="001D4107"/>
    <w:rsid w:val="001D65C5"/>
    <w:rsid w:val="001D7CAE"/>
    <w:rsid w:val="001E2F69"/>
    <w:rsid w:val="001E658C"/>
    <w:rsid w:val="001E72AA"/>
    <w:rsid w:val="001F793C"/>
    <w:rsid w:val="00201482"/>
    <w:rsid w:val="0020793A"/>
    <w:rsid w:val="0021090E"/>
    <w:rsid w:val="00211A53"/>
    <w:rsid w:val="00214CD8"/>
    <w:rsid w:val="0022455D"/>
    <w:rsid w:val="00230228"/>
    <w:rsid w:val="00232B63"/>
    <w:rsid w:val="002365AA"/>
    <w:rsid w:val="00237265"/>
    <w:rsid w:val="002375FC"/>
    <w:rsid w:val="00241F3E"/>
    <w:rsid w:val="002420A7"/>
    <w:rsid w:val="00244FB3"/>
    <w:rsid w:val="00247522"/>
    <w:rsid w:val="00251468"/>
    <w:rsid w:val="00253804"/>
    <w:rsid w:val="00255E94"/>
    <w:rsid w:val="00256A17"/>
    <w:rsid w:val="002575FC"/>
    <w:rsid w:val="00260DCB"/>
    <w:rsid w:val="002610CF"/>
    <w:rsid w:val="00261DBE"/>
    <w:rsid w:val="002659CD"/>
    <w:rsid w:val="002661E1"/>
    <w:rsid w:val="00267504"/>
    <w:rsid w:val="002725F7"/>
    <w:rsid w:val="00276089"/>
    <w:rsid w:val="00276676"/>
    <w:rsid w:val="00276F57"/>
    <w:rsid w:val="00277696"/>
    <w:rsid w:val="00283008"/>
    <w:rsid w:val="00284B74"/>
    <w:rsid w:val="0028565E"/>
    <w:rsid w:val="00291251"/>
    <w:rsid w:val="00293556"/>
    <w:rsid w:val="00295B15"/>
    <w:rsid w:val="00296878"/>
    <w:rsid w:val="00296C36"/>
    <w:rsid w:val="002A0BEE"/>
    <w:rsid w:val="002A2CA5"/>
    <w:rsid w:val="002A5660"/>
    <w:rsid w:val="002A6BBA"/>
    <w:rsid w:val="002B24A9"/>
    <w:rsid w:val="002B25E5"/>
    <w:rsid w:val="002B3222"/>
    <w:rsid w:val="002B76C5"/>
    <w:rsid w:val="002C1610"/>
    <w:rsid w:val="002C6A1F"/>
    <w:rsid w:val="002E17CC"/>
    <w:rsid w:val="002E6497"/>
    <w:rsid w:val="002E70B6"/>
    <w:rsid w:val="002F1FE6"/>
    <w:rsid w:val="002F4233"/>
    <w:rsid w:val="002F465F"/>
    <w:rsid w:val="002F4A4B"/>
    <w:rsid w:val="002F5F78"/>
    <w:rsid w:val="002F65CB"/>
    <w:rsid w:val="002F7377"/>
    <w:rsid w:val="002F7C3F"/>
    <w:rsid w:val="00300603"/>
    <w:rsid w:val="00302697"/>
    <w:rsid w:val="00303713"/>
    <w:rsid w:val="00304B65"/>
    <w:rsid w:val="00307C98"/>
    <w:rsid w:val="00312FCD"/>
    <w:rsid w:val="00314102"/>
    <w:rsid w:val="0031493B"/>
    <w:rsid w:val="0031583F"/>
    <w:rsid w:val="003279B9"/>
    <w:rsid w:val="00335826"/>
    <w:rsid w:val="0034542B"/>
    <w:rsid w:val="003533B2"/>
    <w:rsid w:val="0035611D"/>
    <w:rsid w:val="00361AF6"/>
    <w:rsid w:val="00362132"/>
    <w:rsid w:val="003629E2"/>
    <w:rsid w:val="00363B72"/>
    <w:rsid w:val="00363F68"/>
    <w:rsid w:val="00377759"/>
    <w:rsid w:val="003806C4"/>
    <w:rsid w:val="00382D1E"/>
    <w:rsid w:val="00384108"/>
    <w:rsid w:val="00391EEA"/>
    <w:rsid w:val="003931AE"/>
    <w:rsid w:val="00393663"/>
    <w:rsid w:val="003A0B14"/>
    <w:rsid w:val="003A1DA2"/>
    <w:rsid w:val="003A3362"/>
    <w:rsid w:val="003A73FB"/>
    <w:rsid w:val="003B1B26"/>
    <w:rsid w:val="003B2E22"/>
    <w:rsid w:val="003B4CC3"/>
    <w:rsid w:val="003C20BF"/>
    <w:rsid w:val="003C3B8F"/>
    <w:rsid w:val="003C4CB8"/>
    <w:rsid w:val="003C62C0"/>
    <w:rsid w:val="003C6CBB"/>
    <w:rsid w:val="003C6D34"/>
    <w:rsid w:val="003C719B"/>
    <w:rsid w:val="003D0E1C"/>
    <w:rsid w:val="003D39FA"/>
    <w:rsid w:val="003F26FD"/>
    <w:rsid w:val="003F4ECD"/>
    <w:rsid w:val="003F5AA7"/>
    <w:rsid w:val="003F7FA4"/>
    <w:rsid w:val="004020E6"/>
    <w:rsid w:val="00404927"/>
    <w:rsid w:val="00405243"/>
    <w:rsid w:val="00406023"/>
    <w:rsid w:val="004060FF"/>
    <w:rsid w:val="004127DF"/>
    <w:rsid w:val="004146AA"/>
    <w:rsid w:val="00417919"/>
    <w:rsid w:val="00417EB6"/>
    <w:rsid w:val="00424085"/>
    <w:rsid w:val="0042451D"/>
    <w:rsid w:val="004311C1"/>
    <w:rsid w:val="0043589F"/>
    <w:rsid w:val="004360E1"/>
    <w:rsid w:val="004441C1"/>
    <w:rsid w:val="00446EB7"/>
    <w:rsid w:val="00446F00"/>
    <w:rsid w:val="00450B97"/>
    <w:rsid w:val="00453976"/>
    <w:rsid w:val="0045698C"/>
    <w:rsid w:val="004626FC"/>
    <w:rsid w:val="004641A5"/>
    <w:rsid w:val="004654EC"/>
    <w:rsid w:val="004741B7"/>
    <w:rsid w:val="0048180F"/>
    <w:rsid w:val="00482D01"/>
    <w:rsid w:val="00483655"/>
    <w:rsid w:val="004847DF"/>
    <w:rsid w:val="004864ED"/>
    <w:rsid w:val="00490819"/>
    <w:rsid w:val="004926A8"/>
    <w:rsid w:val="00492BB7"/>
    <w:rsid w:val="00497C3D"/>
    <w:rsid w:val="004A2258"/>
    <w:rsid w:val="004A23D0"/>
    <w:rsid w:val="004A2692"/>
    <w:rsid w:val="004A2DC5"/>
    <w:rsid w:val="004A6A61"/>
    <w:rsid w:val="004A6B28"/>
    <w:rsid w:val="004B0A71"/>
    <w:rsid w:val="004B1A8B"/>
    <w:rsid w:val="004B20E1"/>
    <w:rsid w:val="004B394F"/>
    <w:rsid w:val="004C07E2"/>
    <w:rsid w:val="004C07FE"/>
    <w:rsid w:val="004D59FA"/>
    <w:rsid w:val="004E05BC"/>
    <w:rsid w:val="004E0E37"/>
    <w:rsid w:val="004E4B88"/>
    <w:rsid w:val="004E7197"/>
    <w:rsid w:val="004E76D8"/>
    <w:rsid w:val="004F2081"/>
    <w:rsid w:val="004F56AF"/>
    <w:rsid w:val="004F782D"/>
    <w:rsid w:val="005021C9"/>
    <w:rsid w:val="005058AB"/>
    <w:rsid w:val="0051263F"/>
    <w:rsid w:val="005141EB"/>
    <w:rsid w:val="00516043"/>
    <w:rsid w:val="0052407E"/>
    <w:rsid w:val="00526F79"/>
    <w:rsid w:val="005274D9"/>
    <w:rsid w:val="00531CE2"/>
    <w:rsid w:val="00531D5E"/>
    <w:rsid w:val="00532E23"/>
    <w:rsid w:val="00534B4E"/>
    <w:rsid w:val="00540646"/>
    <w:rsid w:val="005456DC"/>
    <w:rsid w:val="00547FD4"/>
    <w:rsid w:val="00550035"/>
    <w:rsid w:val="005547DC"/>
    <w:rsid w:val="005616EC"/>
    <w:rsid w:val="0056291D"/>
    <w:rsid w:val="005629A4"/>
    <w:rsid w:val="005636CA"/>
    <w:rsid w:val="0056564F"/>
    <w:rsid w:val="0056652B"/>
    <w:rsid w:val="00584148"/>
    <w:rsid w:val="00584F43"/>
    <w:rsid w:val="00587DDD"/>
    <w:rsid w:val="005905A5"/>
    <w:rsid w:val="00590AA2"/>
    <w:rsid w:val="005A73DA"/>
    <w:rsid w:val="005B053D"/>
    <w:rsid w:val="005B0990"/>
    <w:rsid w:val="005B4618"/>
    <w:rsid w:val="005B4950"/>
    <w:rsid w:val="005C67DE"/>
    <w:rsid w:val="005D162F"/>
    <w:rsid w:val="005D638D"/>
    <w:rsid w:val="005E076D"/>
    <w:rsid w:val="005E07F5"/>
    <w:rsid w:val="005E4D2B"/>
    <w:rsid w:val="005E57EB"/>
    <w:rsid w:val="005E599E"/>
    <w:rsid w:val="005F06C2"/>
    <w:rsid w:val="005F1F95"/>
    <w:rsid w:val="005F3D15"/>
    <w:rsid w:val="005F4A35"/>
    <w:rsid w:val="00601E3B"/>
    <w:rsid w:val="00614F2B"/>
    <w:rsid w:val="00616279"/>
    <w:rsid w:val="00622B35"/>
    <w:rsid w:val="006279D5"/>
    <w:rsid w:val="00627BE9"/>
    <w:rsid w:val="0063401A"/>
    <w:rsid w:val="00634991"/>
    <w:rsid w:val="00637B49"/>
    <w:rsid w:val="00641A2E"/>
    <w:rsid w:val="00643FFF"/>
    <w:rsid w:val="006444AC"/>
    <w:rsid w:val="006452C2"/>
    <w:rsid w:val="00646B3A"/>
    <w:rsid w:val="00646E4C"/>
    <w:rsid w:val="00652EEF"/>
    <w:rsid w:val="006539CA"/>
    <w:rsid w:val="00655333"/>
    <w:rsid w:val="006623D7"/>
    <w:rsid w:val="00664E6F"/>
    <w:rsid w:val="006650CF"/>
    <w:rsid w:val="00665461"/>
    <w:rsid w:val="00666454"/>
    <w:rsid w:val="006742B3"/>
    <w:rsid w:val="00674D63"/>
    <w:rsid w:val="00675240"/>
    <w:rsid w:val="00676D6C"/>
    <w:rsid w:val="006819CA"/>
    <w:rsid w:val="006826DA"/>
    <w:rsid w:val="00685AED"/>
    <w:rsid w:val="00692402"/>
    <w:rsid w:val="00694359"/>
    <w:rsid w:val="006A377D"/>
    <w:rsid w:val="006A6501"/>
    <w:rsid w:val="006B3589"/>
    <w:rsid w:val="006B41E5"/>
    <w:rsid w:val="006B4F46"/>
    <w:rsid w:val="006B6411"/>
    <w:rsid w:val="006C2A82"/>
    <w:rsid w:val="006C4607"/>
    <w:rsid w:val="006D0D90"/>
    <w:rsid w:val="006D37FB"/>
    <w:rsid w:val="006D4A90"/>
    <w:rsid w:val="006D6D6B"/>
    <w:rsid w:val="006D7994"/>
    <w:rsid w:val="006D7CBC"/>
    <w:rsid w:val="006E0660"/>
    <w:rsid w:val="006E1836"/>
    <w:rsid w:val="006E421D"/>
    <w:rsid w:val="006F275B"/>
    <w:rsid w:val="006F36DC"/>
    <w:rsid w:val="006F4F87"/>
    <w:rsid w:val="006F553D"/>
    <w:rsid w:val="00700C58"/>
    <w:rsid w:val="00701F3E"/>
    <w:rsid w:val="00702748"/>
    <w:rsid w:val="0071164C"/>
    <w:rsid w:val="00713BDE"/>
    <w:rsid w:val="007145AE"/>
    <w:rsid w:val="00715A3C"/>
    <w:rsid w:val="00720A13"/>
    <w:rsid w:val="0072121A"/>
    <w:rsid w:val="00721C22"/>
    <w:rsid w:val="00726245"/>
    <w:rsid w:val="007266FB"/>
    <w:rsid w:val="00727A91"/>
    <w:rsid w:val="00731934"/>
    <w:rsid w:val="00731DF2"/>
    <w:rsid w:val="0073526C"/>
    <w:rsid w:val="00735DC9"/>
    <w:rsid w:val="00740727"/>
    <w:rsid w:val="007453F0"/>
    <w:rsid w:val="007473E6"/>
    <w:rsid w:val="00750789"/>
    <w:rsid w:val="00753318"/>
    <w:rsid w:val="00755333"/>
    <w:rsid w:val="007669E2"/>
    <w:rsid w:val="00776F61"/>
    <w:rsid w:val="0078182A"/>
    <w:rsid w:val="00782EEC"/>
    <w:rsid w:val="007836FA"/>
    <w:rsid w:val="0078519D"/>
    <w:rsid w:val="00785BD8"/>
    <w:rsid w:val="00787B48"/>
    <w:rsid w:val="007917E4"/>
    <w:rsid w:val="007924AB"/>
    <w:rsid w:val="007931EC"/>
    <w:rsid w:val="007A0147"/>
    <w:rsid w:val="007A219A"/>
    <w:rsid w:val="007A5B78"/>
    <w:rsid w:val="007A7AB9"/>
    <w:rsid w:val="007B55F7"/>
    <w:rsid w:val="007B7168"/>
    <w:rsid w:val="007C05E7"/>
    <w:rsid w:val="007C16D0"/>
    <w:rsid w:val="007C1B0B"/>
    <w:rsid w:val="007C31A3"/>
    <w:rsid w:val="007C50AB"/>
    <w:rsid w:val="007D1742"/>
    <w:rsid w:val="007D4609"/>
    <w:rsid w:val="007D55BC"/>
    <w:rsid w:val="007D745C"/>
    <w:rsid w:val="007E3501"/>
    <w:rsid w:val="007E41D1"/>
    <w:rsid w:val="007F155E"/>
    <w:rsid w:val="007F5D55"/>
    <w:rsid w:val="007F7568"/>
    <w:rsid w:val="0080427E"/>
    <w:rsid w:val="00804770"/>
    <w:rsid w:val="00804A35"/>
    <w:rsid w:val="00805030"/>
    <w:rsid w:val="00805CDA"/>
    <w:rsid w:val="0081141B"/>
    <w:rsid w:val="00812FDB"/>
    <w:rsid w:val="008133A2"/>
    <w:rsid w:val="00813C42"/>
    <w:rsid w:val="008140D0"/>
    <w:rsid w:val="008156C0"/>
    <w:rsid w:val="00823FD4"/>
    <w:rsid w:val="00824DCD"/>
    <w:rsid w:val="0082583A"/>
    <w:rsid w:val="00827886"/>
    <w:rsid w:val="00827EFD"/>
    <w:rsid w:val="0083200C"/>
    <w:rsid w:val="00835AD8"/>
    <w:rsid w:val="00841268"/>
    <w:rsid w:val="00846D81"/>
    <w:rsid w:val="008477AD"/>
    <w:rsid w:val="0085024F"/>
    <w:rsid w:val="0085115E"/>
    <w:rsid w:val="0085369A"/>
    <w:rsid w:val="00854DCF"/>
    <w:rsid w:val="0085545F"/>
    <w:rsid w:val="00861B33"/>
    <w:rsid w:val="0086276D"/>
    <w:rsid w:val="00866558"/>
    <w:rsid w:val="0087072C"/>
    <w:rsid w:val="00872371"/>
    <w:rsid w:val="008728C2"/>
    <w:rsid w:val="00874B67"/>
    <w:rsid w:val="00875FAF"/>
    <w:rsid w:val="00877398"/>
    <w:rsid w:val="00877C00"/>
    <w:rsid w:val="00877EB2"/>
    <w:rsid w:val="0088319D"/>
    <w:rsid w:val="00885187"/>
    <w:rsid w:val="00885D80"/>
    <w:rsid w:val="00894171"/>
    <w:rsid w:val="008944F1"/>
    <w:rsid w:val="008A260B"/>
    <w:rsid w:val="008A693F"/>
    <w:rsid w:val="008A701B"/>
    <w:rsid w:val="008B33DC"/>
    <w:rsid w:val="008B39BA"/>
    <w:rsid w:val="008B53CF"/>
    <w:rsid w:val="008C102A"/>
    <w:rsid w:val="008C31B8"/>
    <w:rsid w:val="008D058F"/>
    <w:rsid w:val="008D2888"/>
    <w:rsid w:val="008D634B"/>
    <w:rsid w:val="008D66DB"/>
    <w:rsid w:val="008E42BE"/>
    <w:rsid w:val="008F0A99"/>
    <w:rsid w:val="008F119A"/>
    <w:rsid w:val="008F16C2"/>
    <w:rsid w:val="008F7E25"/>
    <w:rsid w:val="00900DDC"/>
    <w:rsid w:val="009013C9"/>
    <w:rsid w:val="00901859"/>
    <w:rsid w:val="00901DAF"/>
    <w:rsid w:val="00903329"/>
    <w:rsid w:val="00906018"/>
    <w:rsid w:val="0091120A"/>
    <w:rsid w:val="00915D6F"/>
    <w:rsid w:val="00925041"/>
    <w:rsid w:val="00925608"/>
    <w:rsid w:val="009268D7"/>
    <w:rsid w:val="00932BE3"/>
    <w:rsid w:val="009367DA"/>
    <w:rsid w:val="00936DE7"/>
    <w:rsid w:val="00940A36"/>
    <w:rsid w:val="009431D4"/>
    <w:rsid w:val="00945912"/>
    <w:rsid w:val="00950E7D"/>
    <w:rsid w:val="00951654"/>
    <w:rsid w:val="009529D3"/>
    <w:rsid w:val="0095494E"/>
    <w:rsid w:val="009553DA"/>
    <w:rsid w:val="00957C7D"/>
    <w:rsid w:val="00964E10"/>
    <w:rsid w:val="009737A1"/>
    <w:rsid w:val="00976B71"/>
    <w:rsid w:val="00982CD3"/>
    <w:rsid w:val="00985699"/>
    <w:rsid w:val="00990B09"/>
    <w:rsid w:val="00991342"/>
    <w:rsid w:val="00993A4F"/>
    <w:rsid w:val="009965E4"/>
    <w:rsid w:val="00997461"/>
    <w:rsid w:val="009A1827"/>
    <w:rsid w:val="009A2C44"/>
    <w:rsid w:val="009A6EC3"/>
    <w:rsid w:val="009B0BAF"/>
    <w:rsid w:val="009B2453"/>
    <w:rsid w:val="009B5E61"/>
    <w:rsid w:val="009C33F3"/>
    <w:rsid w:val="009D1ECC"/>
    <w:rsid w:val="009D1F36"/>
    <w:rsid w:val="009D2E51"/>
    <w:rsid w:val="009D3CF4"/>
    <w:rsid w:val="009D50F7"/>
    <w:rsid w:val="009E2EA7"/>
    <w:rsid w:val="009E37F3"/>
    <w:rsid w:val="009F327F"/>
    <w:rsid w:val="009F4A2A"/>
    <w:rsid w:val="009F6182"/>
    <w:rsid w:val="00A01B41"/>
    <w:rsid w:val="00A04F00"/>
    <w:rsid w:val="00A06DBF"/>
    <w:rsid w:val="00A0764E"/>
    <w:rsid w:val="00A11D5F"/>
    <w:rsid w:val="00A13E52"/>
    <w:rsid w:val="00A14C9B"/>
    <w:rsid w:val="00A179E9"/>
    <w:rsid w:val="00A228DD"/>
    <w:rsid w:val="00A236BC"/>
    <w:rsid w:val="00A24FB6"/>
    <w:rsid w:val="00A27195"/>
    <w:rsid w:val="00A27E29"/>
    <w:rsid w:val="00A3187F"/>
    <w:rsid w:val="00A34AD4"/>
    <w:rsid w:val="00A35AD5"/>
    <w:rsid w:val="00A3609A"/>
    <w:rsid w:val="00A4107F"/>
    <w:rsid w:val="00A4514F"/>
    <w:rsid w:val="00A477E6"/>
    <w:rsid w:val="00A5478E"/>
    <w:rsid w:val="00A65812"/>
    <w:rsid w:val="00A67D44"/>
    <w:rsid w:val="00A72226"/>
    <w:rsid w:val="00A72CEC"/>
    <w:rsid w:val="00A7345D"/>
    <w:rsid w:val="00A752E5"/>
    <w:rsid w:val="00A82FA9"/>
    <w:rsid w:val="00A874F0"/>
    <w:rsid w:val="00A87522"/>
    <w:rsid w:val="00AB43EA"/>
    <w:rsid w:val="00AB61CA"/>
    <w:rsid w:val="00AB7464"/>
    <w:rsid w:val="00AB7643"/>
    <w:rsid w:val="00AB7E88"/>
    <w:rsid w:val="00AC4B22"/>
    <w:rsid w:val="00AD2388"/>
    <w:rsid w:val="00AD2EC9"/>
    <w:rsid w:val="00AD4BA7"/>
    <w:rsid w:val="00AD7E1D"/>
    <w:rsid w:val="00AE4A50"/>
    <w:rsid w:val="00AF5B35"/>
    <w:rsid w:val="00AF79EB"/>
    <w:rsid w:val="00B008C1"/>
    <w:rsid w:val="00B01441"/>
    <w:rsid w:val="00B0280F"/>
    <w:rsid w:val="00B0481A"/>
    <w:rsid w:val="00B051E2"/>
    <w:rsid w:val="00B060A5"/>
    <w:rsid w:val="00B06D1D"/>
    <w:rsid w:val="00B15D4B"/>
    <w:rsid w:val="00B17255"/>
    <w:rsid w:val="00B21819"/>
    <w:rsid w:val="00B23466"/>
    <w:rsid w:val="00B247D3"/>
    <w:rsid w:val="00B27158"/>
    <w:rsid w:val="00B300D8"/>
    <w:rsid w:val="00B307C3"/>
    <w:rsid w:val="00B353A7"/>
    <w:rsid w:val="00B35974"/>
    <w:rsid w:val="00B368EC"/>
    <w:rsid w:val="00B36D90"/>
    <w:rsid w:val="00B37FCA"/>
    <w:rsid w:val="00B426EF"/>
    <w:rsid w:val="00B45051"/>
    <w:rsid w:val="00B50DD3"/>
    <w:rsid w:val="00B53605"/>
    <w:rsid w:val="00B540C3"/>
    <w:rsid w:val="00B56D8A"/>
    <w:rsid w:val="00B6276C"/>
    <w:rsid w:val="00B62D74"/>
    <w:rsid w:val="00B670DC"/>
    <w:rsid w:val="00B714E2"/>
    <w:rsid w:val="00B722C4"/>
    <w:rsid w:val="00B737E0"/>
    <w:rsid w:val="00B8195D"/>
    <w:rsid w:val="00B82B4F"/>
    <w:rsid w:val="00B85704"/>
    <w:rsid w:val="00B86887"/>
    <w:rsid w:val="00B91E88"/>
    <w:rsid w:val="00B92555"/>
    <w:rsid w:val="00B93D56"/>
    <w:rsid w:val="00B94B16"/>
    <w:rsid w:val="00B9606F"/>
    <w:rsid w:val="00B96B64"/>
    <w:rsid w:val="00B97645"/>
    <w:rsid w:val="00BA041A"/>
    <w:rsid w:val="00BA546E"/>
    <w:rsid w:val="00BA6632"/>
    <w:rsid w:val="00BA7017"/>
    <w:rsid w:val="00BB38F7"/>
    <w:rsid w:val="00BB3E5F"/>
    <w:rsid w:val="00BB6AFE"/>
    <w:rsid w:val="00BB7C7B"/>
    <w:rsid w:val="00BC322F"/>
    <w:rsid w:val="00BC3D85"/>
    <w:rsid w:val="00BC6559"/>
    <w:rsid w:val="00BC6CB8"/>
    <w:rsid w:val="00BD0FD3"/>
    <w:rsid w:val="00BD26C7"/>
    <w:rsid w:val="00BD3371"/>
    <w:rsid w:val="00BD4B26"/>
    <w:rsid w:val="00BD52BA"/>
    <w:rsid w:val="00BE1BFA"/>
    <w:rsid w:val="00BE2F99"/>
    <w:rsid w:val="00BE46CB"/>
    <w:rsid w:val="00BE5097"/>
    <w:rsid w:val="00BE74FD"/>
    <w:rsid w:val="00BF210B"/>
    <w:rsid w:val="00BF4616"/>
    <w:rsid w:val="00BF4843"/>
    <w:rsid w:val="00BF4ECF"/>
    <w:rsid w:val="00BF577C"/>
    <w:rsid w:val="00C00755"/>
    <w:rsid w:val="00C02D29"/>
    <w:rsid w:val="00C04C7C"/>
    <w:rsid w:val="00C076ED"/>
    <w:rsid w:val="00C10175"/>
    <w:rsid w:val="00C10465"/>
    <w:rsid w:val="00C13803"/>
    <w:rsid w:val="00C14890"/>
    <w:rsid w:val="00C24705"/>
    <w:rsid w:val="00C2548E"/>
    <w:rsid w:val="00C309A8"/>
    <w:rsid w:val="00C36F0D"/>
    <w:rsid w:val="00C4181D"/>
    <w:rsid w:val="00C46C4A"/>
    <w:rsid w:val="00C5010E"/>
    <w:rsid w:val="00C51691"/>
    <w:rsid w:val="00C5230E"/>
    <w:rsid w:val="00C52883"/>
    <w:rsid w:val="00C53247"/>
    <w:rsid w:val="00C53B66"/>
    <w:rsid w:val="00C555E8"/>
    <w:rsid w:val="00C56ECE"/>
    <w:rsid w:val="00C61539"/>
    <w:rsid w:val="00C657C8"/>
    <w:rsid w:val="00C65F70"/>
    <w:rsid w:val="00C6699A"/>
    <w:rsid w:val="00C67BD3"/>
    <w:rsid w:val="00C700F7"/>
    <w:rsid w:val="00C77B5C"/>
    <w:rsid w:val="00C83D68"/>
    <w:rsid w:val="00C96C8D"/>
    <w:rsid w:val="00C96ED2"/>
    <w:rsid w:val="00CA33D8"/>
    <w:rsid w:val="00CA3448"/>
    <w:rsid w:val="00CA344A"/>
    <w:rsid w:val="00CA4A60"/>
    <w:rsid w:val="00CB0790"/>
    <w:rsid w:val="00CB1DBF"/>
    <w:rsid w:val="00CB482E"/>
    <w:rsid w:val="00CB58DC"/>
    <w:rsid w:val="00CB64AB"/>
    <w:rsid w:val="00CC112B"/>
    <w:rsid w:val="00CC3DCF"/>
    <w:rsid w:val="00CC5442"/>
    <w:rsid w:val="00CD0FB6"/>
    <w:rsid w:val="00CD259B"/>
    <w:rsid w:val="00CD2878"/>
    <w:rsid w:val="00CD4275"/>
    <w:rsid w:val="00CD4A07"/>
    <w:rsid w:val="00CD68D1"/>
    <w:rsid w:val="00CE29FB"/>
    <w:rsid w:val="00CE2AC9"/>
    <w:rsid w:val="00CE30EF"/>
    <w:rsid w:val="00CE5D79"/>
    <w:rsid w:val="00CE5FE8"/>
    <w:rsid w:val="00CF2D21"/>
    <w:rsid w:val="00CF491C"/>
    <w:rsid w:val="00CF6516"/>
    <w:rsid w:val="00CF7BAC"/>
    <w:rsid w:val="00D0285D"/>
    <w:rsid w:val="00D06222"/>
    <w:rsid w:val="00D10DE6"/>
    <w:rsid w:val="00D11017"/>
    <w:rsid w:val="00D123EF"/>
    <w:rsid w:val="00D14CEF"/>
    <w:rsid w:val="00D15440"/>
    <w:rsid w:val="00D21B2E"/>
    <w:rsid w:val="00D230BC"/>
    <w:rsid w:val="00D330EB"/>
    <w:rsid w:val="00D3406C"/>
    <w:rsid w:val="00D3462B"/>
    <w:rsid w:val="00D4040F"/>
    <w:rsid w:val="00D4210E"/>
    <w:rsid w:val="00D44A42"/>
    <w:rsid w:val="00D45DA2"/>
    <w:rsid w:val="00D529B0"/>
    <w:rsid w:val="00D54DA7"/>
    <w:rsid w:val="00D5671F"/>
    <w:rsid w:val="00D5718C"/>
    <w:rsid w:val="00D60A14"/>
    <w:rsid w:val="00D6366D"/>
    <w:rsid w:val="00D6441E"/>
    <w:rsid w:val="00D64F51"/>
    <w:rsid w:val="00D67467"/>
    <w:rsid w:val="00D7048B"/>
    <w:rsid w:val="00D70FDE"/>
    <w:rsid w:val="00D81FC0"/>
    <w:rsid w:val="00D820C0"/>
    <w:rsid w:val="00D82F18"/>
    <w:rsid w:val="00D86F8E"/>
    <w:rsid w:val="00D90D90"/>
    <w:rsid w:val="00D91F95"/>
    <w:rsid w:val="00D957CE"/>
    <w:rsid w:val="00D9625D"/>
    <w:rsid w:val="00D969D8"/>
    <w:rsid w:val="00DA00ED"/>
    <w:rsid w:val="00DA0B08"/>
    <w:rsid w:val="00DB199D"/>
    <w:rsid w:val="00DB5CBD"/>
    <w:rsid w:val="00DC1CD3"/>
    <w:rsid w:val="00DC3D13"/>
    <w:rsid w:val="00DC41F7"/>
    <w:rsid w:val="00DD12E1"/>
    <w:rsid w:val="00DD22BA"/>
    <w:rsid w:val="00DD2988"/>
    <w:rsid w:val="00DD4768"/>
    <w:rsid w:val="00DE2297"/>
    <w:rsid w:val="00DF0BD4"/>
    <w:rsid w:val="00DF1FDB"/>
    <w:rsid w:val="00DF5FAF"/>
    <w:rsid w:val="00E01FD3"/>
    <w:rsid w:val="00E06227"/>
    <w:rsid w:val="00E06CD7"/>
    <w:rsid w:val="00E20A0C"/>
    <w:rsid w:val="00E21B52"/>
    <w:rsid w:val="00E2455D"/>
    <w:rsid w:val="00E26A76"/>
    <w:rsid w:val="00E32EDD"/>
    <w:rsid w:val="00E4222F"/>
    <w:rsid w:val="00E4247F"/>
    <w:rsid w:val="00E4304E"/>
    <w:rsid w:val="00E434F2"/>
    <w:rsid w:val="00E513D2"/>
    <w:rsid w:val="00E5197F"/>
    <w:rsid w:val="00E600FF"/>
    <w:rsid w:val="00E712C3"/>
    <w:rsid w:val="00E80499"/>
    <w:rsid w:val="00E857F1"/>
    <w:rsid w:val="00E85F3E"/>
    <w:rsid w:val="00E8626A"/>
    <w:rsid w:val="00E91304"/>
    <w:rsid w:val="00E91F09"/>
    <w:rsid w:val="00E959A9"/>
    <w:rsid w:val="00E97439"/>
    <w:rsid w:val="00E97C6C"/>
    <w:rsid w:val="00EA45A1"/>
    <w:rsid w:val="00EC49DF"/>
    <w:rsid w:val="00EC59FA"/>
    <w:rsid w:val="00ED4477"/>
    <w:rsid w:val="00ED7A18"/>
    <w:rsid w:val="00EE0334"/>
    <w:rsid w:val="00EE17A9"/>
    <w:rsid w:val="00EE40C9"/>
    <w:rsid w:val="00EF5922"/>
    <w:rsid w:val="00EF7DE5"/>
    <w:rsid w:val="00EF7F97"/>
    <w:rsid w:val="00F00020"/>
    <w:rsid w:val="00F006D4"/>
    <w:rsid w:val="00F02B31"/>
    <w:rsid w:val="00F02B75"/>
    <w:rsid w:val="00F0352A"/>
    <w:rsid w:val="00F05A0B"/>
    <w:rsid w:val="00F06AA1"/>
    <w:rsid w:val="00F10E20"/>
    <w:rsid w:val="00F12F0C"/>
    <w:rsid w:val="00F13574"/>
    <w:rsid w:val="00F14B62"/>
    <w:rsid w:val="00F23BEB"/>
    <w:rsid w:val="00F24178"/>
    <w:rsid w:val="00F2436C"/>
    <w:rsid w:val="00F25B04"/>
    <w:rsid w:val="00F27266"/>
    <w:rsid w:val="00F27C31"/>
    <w:rsid w:val="00F333E9"/>
    <w:rsid w:val="00F409A1"/>
    <w:rsid w:val="00F40FD2"/>
    <w:rsid w:val="00F4461B"/>
    <w:rsid w:val="00F504B6"/>
    <w:rsid w:val="00F543C9"/>
    <w:rsid w:val="00F578C1"/>
    <w:rsid w:val="00F60D48"/>
    <w:rsid w:val="00F60DD4"/>
    <w:rsid w:val="00F62B53"/>
    <w:rsid w:val="00F631CA"/>
    <w:rsid w:val="00F67E0E"/>
    <w:rsid w:val="00F75A36"/>
    <w:rsid w:val="00F832A6"/>
    <w:rsid w:val="00F83D73"/>
    <w:rsid w:val="00F850D9"/>
    <w:rsid w:val="00F853B2"/>
    <w:rsid w:val="00F85AAA"/>
    <w:rsid w:val="00F869F1"/>
    <w:rsid w:val="00F86CCF"/>
    <w:rsid w:val="00F87D54"/>
    <w:rsid w:val="00F90489"/>
    <w:rsid w:val="00F90830"/>
    <w:rsid w:val="00F9256E"/>
    <w:rsid w:val="00F96060"/>
    <w:rsid w:val="00F96BC7"/>
    <w:rsid w:val="00FA1C90"/>
    <w:rsid w:val="00FA4862"/>
    <w:rsid w:val="00FB2F52"/>
    <w:rsid w:val="00FB45A0"/>
    <w:rsid w:val="00FB6B23"/>
    <w:rsid w:val="00FB735B"/>
    <w:rsid w:val="00FC299C"/>
    <w:rsid w:val="00FC2D74"/>
    <w:rsid w:val="00FC36A1"/>
    <w:rsid w:val="00FC3ADC"/>
    <w:rsid w:val="00FD18F0"/>
    <w:rsid w:val="00FD3154"/>
    <w:rsid w:val="00FD5212"/>
    <w:rsid w:val="00FD5759"/>
    <w:rsid w:val="00FE24D3"/>
    <w:rsid w:val="00FE42DE"/>
    <w:rsid w:val="00FE6DA3"/>
    <w:rsid w:val="00FF0F0C"/>
    <w:rsid w:val="00FF1809"/>
    <w:rsid w:val="02BC7D06"/>
    <w:rsid w:val="03710AF1"/>
    <w:rsid w:val="07E61381"/>
    <w:rsid w:val="08FF094D"/>
    <w:rsid w:val="095810B8"/>
    <w:rsid w:val="0A314B36"/>
    <w:rsid w:val="0B3864F3"/>
    <w:rsid w:val="0CFD1647"/>
    <w:rsid w:val="0E807E3A"/>
    <w:rsid w:val="0F87170A"/>
    <w:rsid w:val="10392720"/>
    <w:rsid w:val="1DCD2970"/>
    <w:rsid w:val="1FBB76D2"/>
    <w:rsid w:val="21A61D9E"/>
    <w:rsid w:val="221C3924"/>
    <w:rsid w:val="22D12F02"/>
    <w:rsid w:val="2415687F"/>
    <w:rsid w:val="26CC5EBA"/>
    <w:rsid w:val="27DB4901"/>
    <w:rsid w:val="28497097"/>
    <w:rsid w:val="298B05D2"/>
    <w:rsid w:val="2A1928FB"/>
    <w:rsid w:val="2E1404DF"/>
    <w:rsid w:val="31875EC7"/>
    <w:rsid w:val="319E3B61"/>
    <w:rsid w:val="31AD0696"/>
    <w:rsid w:val="31D125D7"/>
    <w:rsid w:val="3232497F"/>
    <w:rsid w:val="32540E53"/>
    <w:rsid w:val="351E2E32"/>
    <w:rsid w:val="360D5BA8"/>
    <w:rsid w:val="36AC3245"/>
    <w:rsid w:val="3A085004"/>
    <w:rsid w:val="3F5C23E9"/>
    <w:rsid w:val="43AA244F"/>
    <w:rsid w:val="44500630"/>
    <w:rsid w:val="4618440C"/>
    <w:rsid w:val="485338EE"/>
    <w:rsid w:val="49746212"/>
    <w:rsid w:val="49D8288F"/>
    <w:rsid w:val="4A504CD2"/>
    <w:rsid w:val="4ADF76BB"/>
    <w:rsid w:val="4C716A38"/>
    <w:rsid w:val="4FD838BC"/>
    <w:rsid w:val="535B5D4C"/>
    <w:rsid w:val="53A92F5C"/>
    <w:rsid w:val="54F14BBA"/>
    <w:rsid w:val="57853398"/>
    <w:rsid w:val="58085E8A"/>
    <w:rsid w:val="586639C3"/>
    <w:rsid w:val="58CA5F6A"/>
    <w:rsid w:val="593450BA"/>
    <w:rsid w:val="596013A4"/>
    <w:rsid w:val="5E9B419E"/>
    <w:rsid w:val="645E0710"/>
    <w:rsid w:val="67DF4D46"/>
    <w:rsid w:val="68934605"/>
    <w:rsid w:val="68A85AE5"/>
    <w:rsid w:val="6D6F26C8"/>
    <w:rsid w:val="6F152DFC"/>
    <w:rsid w:val="70D331B8"/>
    <w:rsid w:val="71063A97"/>
    <w:rsid w:val="72A14278"/>
    <w:rsid w:val="73DB60C6"/>
    <w:rsid w:val="7561323F"/>
    <w:rsid w:val="77F263D0"/>
    <w:rsid w:val="782A601E"/>
    <w:rsid w:val="79F1489E"/>
    <w:rsid w:val="7BCF1793"/>
    <w:rsid w:val="7C261ADD"/>
    <w:rsid w:val="7C4D21D5"/>
    <w:rsid w:val="7C9B68F5"/>
    <w:rsid w:val="7DDE2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95B15"/>
    <w:pPr>
      <w:widowControl w:val="0"/>
      <w:jc w:val="both"/>
    </w:pPr>
    <w:rPr>
      <w:kern w:val="2"/>
      <w:sz w:val="21"/>
      <w:szCs w:val="24"/>
    </w:rPr>
  </w:style>
  <w:style w:type="paragraph" w:styleId="1">
    <w:name w:val="heading 1"/>
    <w:basedOn w:val="a"/>
    <w:next w:val="a"/>
    <w:qFormat/>
    <w:rsid w:val="00295B15"/>
    <w:pPr>
      <w:keepNext/>
      <w:keepLines/>
      <w:numPr>
        <w:numId w:val="1"/>
      </w:numPr>
      <w:spacing w:before="340" w:after="330" w:line="578" w:lineRule="auto"/>
      <w:outlineLvl w:val="0"/>
    </w:pPr>
    <w:rPr>
      <w:b/>
      <w:kern w:val="44"/>
      <w:sz w:val="44"/>
    </w:rPr>
  </w:style>
  <w:style w:type="paragraph" w:styleId="20">
    <w:name w:val="heading 2"/>
    <w:basedOn w:val="21"/>
    <w:next w:val="a"/>
    <w:qFormat/>
    <w:rsid w:val="00295B15"/>
    <w:pPr>
      <w:keepNext/>
      <w:keepLines/>
      <w:spacing w:before="260" w:after="260" w:line="416" w:lineRule="auto"/>
      <w:outlineLvl w:val="1"/>
    </w:pPr>
    <w:rPr>
      <w:rFonts w:ascii="Arial" w:eastAsia="黑体" w:hAnsi="Arial"/>
      <w:b/>
      <w:sz w:val="32"/>
    </w:rPr>
  </w:style>
  <w:style w:type="paragraph" w:styleId="30">
    <w:name w:val="heading 3"/>
    <w:basedOn w:val="a"/>
    <w:next w:val="a"/>
    <w:qFormat/>
    <w:rsid w:val="00295B1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295B15"/>
    <w:pPr>
      <w:spacing w:line="360" w:lineRule="exact"/>
    </w:pPr>
    <w:rPr>
      <w:sz w:val="24"/>
    </w:rPr>
  </w:style>
  <w:style w:type="paragraph" w:styleId="a4">
    <w:name w:val="Body Text First Indent"/>
    <w:basedOn w:val="a0"/>
    <w:next w:val="a"/>
    <w:qFormat/>
    <w:rsid w:val="00295B15"/>
    <w:pPr>
      <w:spacing w:after="120" w:line="240" w:lineRule="auto"/>
      <w:ind w:firstLineChars="100" w:firstLine="420"/>
    </w:pPr>
    <w:rPr>
      <w:rFonts w:ascii="仿宋_GB2312"/>
      <w:sz w:val="21"/>
    </w:rPr>
  </w:style>
  <w:style w:type="paragraph" w:styleId="21">
    <w:name w:val="toc 2"/>
    <w:basedOn w:val="a"/>
    <w:next w:val="a"/>
    <w:semiHidden/>
    <w:qFormat/>
    <w:rsid w:val="00295B15"/>
    <w:pPr>
      <w:ind w:left="420"/>
    </w:pPr>
  </w:style>
  <w:style w:type="paragraph" w:styleId="2">
    <w:name w:val="List Number 2"/>
    <w:basedOn w:val="a"/>
    <w:qFormat/>
    <w:rsid w:val="00295B15"/>
    <w:pPr>
      <w:numPr>
        <w:numId w:val="2"/>
      </w:numPr>
    </w:pPr>
  </w:style>
  <w:style w:type="paragraph" w:styleId="a5">
    <w:name w:val="List Number"/>
    <w:basedOn w:val="a"/>
    <w:qFormat/>
    <w:rsid w:val="00295B15"/>
    <w:pPr>
      <w:widowControl/>
      <w:spacing w:before="100" w:beforeAutospacing="1" w:after="100" w:afterAutospacing="1"/>
      <w:jc w:val="left"/>
    </w:pPr>
    <w:rPr>
      <w:rFonts w:ascii="宋体" w:hAnsi="宋体" w:cs="宋体"/>
      <w:kern w:val="0"/>
      <w:sz w:val="24"/>
    </w:rPr>
  </w:style>
  <w:style w:type="paragraph" w:styleId="a6">
    <w:name w:val="Normal Indent"/>
    <w:basedOn w:val="a"/>
    <w:link w:val="Char"/>
    <w:qFormat/>
    <w:rsid w:val="00295B15"/>
    <w:pPr>
      <w:ind w:firstLine="420"/>
    </w:pPr>
  </w:style>
  <w:style w:type="paragraph" w:styleId="a7">
    <w:name w:val="Document Map"/>
    <w:basedOn w:val="a"/>
    <w:semiHidden/>
    <w:qFormat/>
    <w:rsid w:val="00295B15"/>
    <w:pPr>
      <w:shd w:val="clear" w:color="auto" w:fill="000080"/>
    </w:pPr>
  </w:style>
  <w:style w:type="paragraph" w:styleId="a8">
    <w:name w:val="annotation text"/>
    <w:basedOn w:val="a"/>
    <w:semiHidden/>
    <w:qFormat/>
    <w:rsid w:val="00295B15"/>
    <w:pPr>
      <w:jc w:val="left"/>
    </w:pPr>
  </w:style>
  <w:style w:type="paragraph" w:styleId="a9">
    <w:name w:val="Body Text Indent"/>
    <w:basedOn w:val="a"/>
    <w:qFormat/>
    <w:rsid w:val="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
    <w:name w:val="List Number 3"/>
    <w:basedOn w:val="a"/>
    <w:qFormat/>
    <w:rsid w:val="00295B15"/>
    <w:pPr>
      <w:numPr>
        <w:numId w:val="3"/>
      </w:numPr>
    </w:pPr>
  </w:style>
  <w:style w:type="paragraph" w:styleId="aa">
    <w:name w:val="Block Text"/>
    <w:basedOn w:val="a"/>
    <w:qFormat/>
    <w:rsid w:val="00295B15"/>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ab">
    <w:name w:val="Plain Text"/>
    <w:basedOn w:val="a"/>
    <w:link w:val="Char0"/>
    <w:qFormat/>
    <w:rsid w:val="00295B15"/>
    <w:rPr>
      <w:rFonts w:ascii="宋体" w:hAnsi="Courier New"/>
    </w:rPr>
  </w:style>
  <w:style w:type="paragraph" w:styleId="ac">
    <w:name w:val="Date"/>
    <w:basedOn w:val="a"/>
    <w:next w:val="a"/>
    <w:qFormat/>
    <w:rsid w:val="00295B15"/>
    <w:pPr>
      <w:ind w:leftChars="2500" w:left="100"/>
    </w:pPr>
  </w:style>
  <w:style w:type="paragraph" w:styleId="22">
    <w:name w:val="Body Text Indent 2"/>
    <w:basedOn w:val="a"/>
    <w:qFormat/>
    <w:rsid w:val="00295B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d">
    <w:name w:val="Balloon Text"/>
    <w:basedOn w:val="a"/>
    <w:link w:val="Char1"/>
    <w:qFormat/>
    <w:rsid w:val="00295B15"/>
    <w:rPr>
      <w:sz w:val="18"/>
      <w:szCs w:val="18"/>
    </w:rPr>
  </w:style>
  <w:style w:type="paragraph" w:styleId="ae">
    <w:name w:val="footer"/>
    <w:basedOn w:val="a"/>
    <w:link w:val="Char2"/>
    <w:uiPriority w:val="99"/>
    <w:qFormat/>
    <w:rsid w:val="00295B15"/>
    <w:pPr>
      <w:tabs>
        <w:tab w:val="center" w:pos="4153"/>
        <w:tab w:val="right" w:pos="8306"/>
      </w:tabs>
      <w:snapToGrid w:val="0"/>
      <w:jc w:val="left"/>
    </w:pPr>
    <w:rPr>
      <w:sz w:val="18"/>
    </w:rPr>
  </w:style>
  <w:style w:type="paragraph" w:styleId="af">
    <w:name w:val="header"/>
    <w:basedOn w:val="a"/>
    <w:qFormat/>
    <w:rsid w:val="00295B15"/>
    <w:pPr>
      <w:pBdr>
        <w:bottom w:val="single" w:sz="6" w:space="1" w:color="auto"/>
      </w:pBdr>
      <w:tabs>
        <w:tab w:val="center" w:pos="4153"/>
        <w:tab w:val="right" w:pos="8306"/>
      </w:tabs>
      <w:snapToGrid w:val="0"/>
      <w:jc w:val="center"/>
    </w:pPr>
    <w:rPr>
      <w:sz w:val="18"/>
    </w:rPr>
  </w:style>
  <w:style w:type="paragraph" w:styleId="10">
    <w:name w:val="toc 1"/>
    <w:basedOn w:val="a"/>
    <w:next w:val="a"/>
    <w:semiHidden/>
    <w:qFormat/>
    <w:rsid w:val="00295B15"/>
  </w:style>
  <w:style w:type="paragraph" w:styleId="31">
    <w:name w:val="Body Text Indent 3"/>
    <w:basedOn w:val="a"/>
    <w:qFormat/>
    <w:rsid w:val="00295B15"/>
    <w:pPr>
      <w:autoSpaceDE w:val="0"/>
      <w:autoSpaceDN w:val="0"/>
      <w:adjustRightInd w:val="0"/>
      <w:spacing w:line="360" w:lineRule="atLeast"/>
      <w:ind w:left="1853"/>
      <w:jc w:val="center"/>
    </w:pPr>
    <w:rPr>
      <w:rFonts w:ascii="宋体"/>
      <w:b/>
      <w:color w:val="000000"/>
      <w:kern w:val="0"/>
      <w:sz w:val="36"/>
    </w:rPr>
  </w:style>
  <w:style w:type="paragraph" w:styleId="23">
    <w:name w:val="Body Text 2"/>
    <w:basedOn w:val="a"/>
    <w:qFormat/>
    <w:rsid w:val="00295B15"/>
    <w:pPr>
      <w:autoSpaceDE w:val="0"/>
      <w:autoSpaceDN w:val="0"/>
      <w:adjustRightInd w:val="0"/>
      <w:spacing w:line="360" w:lineRule="auto"/>
    </w:pPr>
    <w:rPr>
      <w:rFonts w:ascii="宋体"/>
      <w:color w:val="000000"/>
      <w:kern w:val="0"/>
      <w:sz w:val="24"/>
    </w:rPr>
  </w:style>
  <w:style w:type="paragraph" w:styleId="af0">
    <w:name w:val="Normal (Web)"/>
    <w:basedOn w:val="a"/>
    <w:uiPriority w:val="99"/>
    <w:qFormat/>
    <w:rsid w:val="00295B15"/>
    <w:pPr>
      <w:widowControl/>
      <w:spacing w:before="100" w:beforeAutospacing="1" w:after="100" w:afterAutospacing="1"/>
      <w:jc w:val="left"/>
    </w:pPr>
    <w:rPr>
      <w:rFonts w:ascii="宋体" w:hAnsi="宋体" w:hint="eastAsia"/>
      <w:kern w:val="0"/>
      <w:sz w:val="24"/>
    </w:rPr>
  </w:style>
  <w:style w:type="table" w:styleId="af1">
    <w:name w:val="Table Grid"/>
    <w:basedOn w:val="a2"/>
    <w:qFormat/>
    <w:rsid w:val="00295B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1"/>
    <w:qFormat/>
    <w:rsid w:val="00295B15"/>
  </w:style>
  <w:style w:type="character" w:styleId="af3">
    <w:name w:val="Hyperlink"/>
    <w:qFormat/>
    <w:rsid w:val="00295B15"/>
    <w:rPr>
      <w:color w:val="0000FF"/>
      <w:u w:val="single"/>
    </w:rPr>
  </w:style>
  <w:style w:type="character" w:styleId="af4">
    <w:name w:val="annotation reference"/>
    <w:semiHidden/>
    <w:qFormat/>
    <w:rsid w:val="00295B15"/>
    <w:rPr>
      <w:sz w:val="21"/>
    </w:rPr>
  </w:style>
  <w:style w:type="paragraph" w:customStyle="1" w:styleId="11">
    <w:name w:val="无间隔1"/>
    <w:uiPriority w:val="1"/>
    <w:qFormat/>
    <w:rsid w:val="00295B15"/>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295B15"/>
    <w:rPr>
      <w:rFonts w:ascii="Tahoma" w:hAnsi="Tahoma"/>
      <w:sz w:val="24"/>
      <w:szCs w:val="20"/>
    </w:rPr>
  </w:style>
  <w:style w:type="character" w:customStyle="1" w:styleId="Char0">
    <w:name w:val="纯文本 Char"/>
    <w:basedOn w:val="a1"/>
    <w:link w:val="ab"/>
    <w:qFormat/>
    <w:rsid w:val="00295B15"/>
    <w:rPr>
      <w:rFonts w:ascii="宋体" w:eastAsia="宋体" w:hAnsi="Courier New"/>
      <w:kern w:val="2"/>
      <w:sz w:val="21"/>
      <w:szCs w:val="24"/>
      <w:lang w:val="en-US" w:eastAsia="zh-CN" w:bidi="ar-SA"/>
    </w:rPr>
  </w:style>
  <w:style w:type="character" w:customStyle="1" w:styleId="CharChar1">
    <w:name w:val="普通文字 Char Char1"/>
    <w:qFormat/>
    <w:locked/>
    <w:rsid w:val="00295B15"/>
    <w:rPr>
      <w:rFonts w:ascii="宋体" w:eastAsia="宋体" w:hAnsi="Courier New"/>
      <w:kern w:val="2"/>
      <w:sz w:val="21"/>
      <w:szCs w:val="24"/>
      <w:lang w:val="en-US" w:eastAsia="zh-CN" w:bidi="ar-SA"/>
    </w:rPr>
  </w:style>
  <w:style w:type="paragraph" w:customStyle="1" w:styleId="05">
    <w:name w:val="样式 列表编号 + 段后: 0.5 行"/>
    <w:basedOn w:val="a5"/>
    <w:qFormat/>
    <w:rsid w:val="00295B15"/>
    <w:pPr>
      <w:tabs>
        <w:tab w:val="left" w:pos="780"/>
        <w:tab w:val="left" w:pos="960"/>
      </w:tabs>
      <w:spacing w:before="0" w:beforeAutospacing="0" w:afterLines="50" w:afterAutospacing="0"/>
      <w:ind w:leftChars="400" w:left="400" w:hanging="600"/>
    </w:pPr>
    <w:rPr>
      <w:rFonts w:ascii="Times New Roman" w:hAnsi="Times New Roman" w:cs="Times New Roman"/>
      <w:szCs w:val="20"/>
    </w:rPr>
  </w:style>
  <w:style w:type="paragraph" w:customStyle="1" w:styleId="af5">
    <w:name w:val="正文段"/>
    <w:basedOn w:val="a"/>
    <w:qFormat/>
    <w:rsid w:val="00295B15"/>
    <w:pPr>
      <w:widowControl/>
      <w:snapToGrid w:val="0"/>
      <w:spacing w:afterLines="50"/>
      <w:ind w:firstLineChars="200" w:firstLine="200"/>
    </w:pPr>
    <w:rPr>
      <w:kern w:val="0"/>
      <w:sz w:val="24"/>
      <w:szCs w:val="20"/>
    </w:rPr>
  </w:style>
  <w:style w:type="paragraph" w:customStyle="1" w:styleId="CharCharCharCharCharCharCharCharCharCharCharChar1Char">
    <w:name w:val="Char Char Char Char Char Char Char Char Char Char Char Char1 Char"/>
    <w:basedOn w:val="a7"/>
    <w:qFormat/>
    <w:rsid w:val="00295B15"/>
    <w:rPr>
      <w:sz w:val="28"/>
    </w:rPr>
  </w:style>
  <w:style w:type="paragraph" w:customStyle="1" w:styleId="24">
    <w:name w:val="正文2"/>
    <w:basedOn w:val="a"/>
    <w:qFormat/>
    <w:rsid w:val="00295B15"/>
    <w:pPr>
      <w:spacing w:before="156" w:line="360" w:lineRule="auto"/>
      <w:ind w:firstLineChars="200" w:firstLine="510"/>
    </w:pPr>
    <w:rPr>
      <w:sz w:val="24"/>
      <w:szCs w:val="20"/>
    </w:rPr>
  </w:style>
  <w:style w:type="character" w:customStyle="1" w:styleId="Char">
    <w:name w:val="正文缩进 Char"/>
    <w:basedOn w:val="a1"/>
    <w:link w:val="a6"/>
    <w:qFormat/>
    <w:rsid w:val="00295B15"/>
    <w:rPr>
      <w:rFonts w:eastAsia="宋体"/>
      <w:kern w:val="2"/>
      <w:sz w:val="21"/>
      <w:szCs w:val="24"/>
      <w:lang w:val="en-US" w:eastAsia="zh-CN" w:bidi="ar-SA"/>
    </w:rPr>
  </w:style>
  <w:style w:type="character" w:customStyle="1" w:styleId="1Char">
    <w:name w:val="标题 1 Char"/>
    <w:qFormat/>
    <w:rsid w:val="00295B15"/>
    <w:rPr>
      <w:rFonts w:eastAsia="宋体"/>
      <w:b/>
      <w:bCs/>
      <w:kern w:val="44"/>
      <w:sz w:val="44"/>
      <w:szCs w:val="44"/>
      <w:lang w:val="en-US" w:eastAsia="zh-CN" w:bidi="ar-SA"/>
    </w:rPr>
  </w:style>
  <w:style w:type="character" w:customStyle="1" w:styleId="Char1">
    <w:name w:val="批注框文本 Char"/>
    <w:basedOn w:val="a1"/>
    <w:link w:val="ad"/>
    <w:qFormat/>
    <w:rsid w:val="00295B15"/>
    <w:rPr>
      <w:kern w:val="2"/>
      <w:sz w:val="18"/>
      <w:szCs w:val="18"/>
    </w:rPr>
  </w:style>
  <w:style w:type="character" w:customStyle="1" w:styleId="Char2">
    <w:name w:val="页脚 Char"/>
    <w:basedOn w:val="a1"/>
    <w:link w:val="ae"/>
    <w:uiPriority w:val="99"/>
    <w:qFormat/>
    <w:rsid w:val="00295B15"/>
    <w:rPr>
      <w:kern w:val="2"/>
      <w:sz w:val="18"/>
      <w:szCs w:val="24"/>
    </w:rPr>
  </w:style>
</w:styles>
</file>

<file path=word/webSettings.xml><?xml version="1.0" encoding="utf-8"?>
<w:webSettings xmlns:r="http://schemas.openxmlformats.org/officeDocument/2006/relationships" xmlns:w="http://schemas.openxmlformats.org/wordprocessingml/2006/main">
  <w:divs>
    <w:div w:id="185683925">
      <w:bodyDiv w:val="1"/>
      <w:marLeft w:val="0"/>
      <w:marRight w:val="0"/>
      <w:marTop w:val="0"/>
      <w:marBottom w:val="0"/>
      <w:divBdr>
        <w:top w:val="none" w:sz="0" w:space="0" w:color="auto"/>
        <w:left w:val="none" w:sz="0" w:space="0" w:color="auto"/>
        <w:bottom w:val="none" w:sz="0" w:space="0" w:color="auto"/>
        <w:right w:val="none" w:sz="0" w:space="0" w:color="auto"/>
      </w:divBdr>
    </w:div>
    <w:div w:id="118050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38DC1-6D1E-4E8F-97F4-CE1B75B7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48</Pages>
  <Words>4604</Words>
  <Characters>26243</Characters>
  <Application>Microsoft Office Word</Application>
  <DocSecurity>0</DocSecurity>
  <Lines>218</Lines>
  <Paragraphs>61</Paragraphs>
  <ScaleCrop>false</ScaleCrop>
  <Company>cgzx</Company>
  <LinksUpToDate>false</LinksUpToDate>
  <CharactersWithSpaces>30786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460</cp:revision>
  <cp:lastPrinted>2022-04-18T00:42:00Z</cp:lastPrinted>
  <dcterms:created xsi:type="dcterms:W3CDTF">2016-07-28T08:48:00Z</dcterms:created>
  <dcterms:modified xsi:type="dcterms:W3CDTF">2022-04-20T06:54:00Z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3625B4FF14CD468CBFA3D8F607D61CF0</vt:lpwstr>
  </property>
</Properties>
</file>