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8FF" w:rsidRDefault="003B58FF">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3B58FF" w:rsidRDefault="003B58FF">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rsidR="003B58FF" w:rsidRDefault="00B462C1">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ascii="宋体" w:hint="eastAsia"/>
          <w:b/>
          <w:kern w:val="0"/>
          <w:sz w:val="52"/>
          <w:szCs w:val="52"/>
        </w:rPr>
        <w:t>三门县政府采购招标文件</w:t>
      </w:r>
    </w:p>
    <w:p w:rsidR="003B58FF" w:rsidRDefault="00B462C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r>
        <w:rPr>
          <w:rFonts w:ascii="宋体"/>
          <w:b/>
          <w:kern w:val="0"/>
          <w:sz w:val="44"/>
          <w:szCs w:val="44"/>
        </w:rPr>
        <w:t>SMCG-202</w:t>
      </w:r>
      <w:r>
        <w:rPr>
          <w:rFonts w:ascii="宋体" w:hint="eastAsia"/>
          <w:b/>
          <w:kern w:val="0"/>
          <w:sz w:val="44"/>
          <w:szCs w:val="44"/>
        </w:rPr>
        <w:t>2</w:t>
      </w:r>
      <w:r>
        <w:rPr>
          <w:rFonts w:ascii="宋体"/>
          <w:b/>
          <w:kern w:val="0"/>
          <w:sz w:val="44"/>
          <w:szCs w:val="44"/>
        </w:rPr>
        <w:t>-GK00</w:t>
      </w:r>
      <w:r>
        <w:rPr>
          <w:rFonts w:ascii="宋体" w:hint="eastAsia"/>
          <w:b/>
          <w:kern w:val="0"/>
          <w:sz w:val="44"/>
          <w:szCs w:val="44"/>
        </w:rPr>
        <w:t>1</w:t>
      </w:r>
      <w:r>
        <w:rPr>
          <w:rFonts w:ascii="宋体"/>
          <w:b/>
          <w:kern w:val="0"/>
          <w:sz w:val="44"/>
          <w:szCs w:val="44"/>
        </w:rPr>
        <w:t>-1</w:t>
      </w:r>
      <w:r>
        <w:rPr>
          <w:rFonts w:ascii="宋体" w:hint="eastAsia"/>
          <w:b/>
          <w:kern w:val="0"/>
          <w:sz w:val="44"/>
          <w:szCs w:val="44"/>
        </w:rPr>
        <w:t>号</w:t>
      </w:r>
    </w:p>
    <w:p w:rsidR="003B58FF" w:rsidRDefault="003B58F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3B58FF" w:rsidRDefault="003B58FF">
      <w:pPr>
        <w:autoSpaceDE w:val="0"/>
        <w:autoSpaceDN w:val="0"/>
        <w:adjustRightInd w:val="0"/>
        <w:spacing w:line="360" w:lineRule="auto"/>
        <w:rPr>
          <w:rFonts w:ascii="宋体"/>
          <w:b/>
          <w:kern w:val="0"/>
          <w:sz w:val="52"/>
          <w:szCs w:val="52"/>
        </w:rPr>
      </w:pPr>
    </w:p>
    <w:p w:rsidR="003B58FF" w:rsidRDefault="003B58FF">
      <w:pPr>
        <w:autoSpaceDE w:val="0"/>
        <w:autoSpaceDN w:val="0"/>
        <w:adjustRightInd w:val="0"/>
        <w:spacing w:line="360" w:lineRule="auto"/>
        <w:ind w:firstLineChars="642" w:firstLine="1798"/>
        <w:jc w:val="left"/>
        <w:rPr>
          <w:rFonts w:ascii="宋体"/>
          <w:kern w:val="0"/>
          <w:sz w:val="28"/>
        </w:rPr>
      </w:pPr>
    </w:p>
    <w:p w:rsidR="003B58FF" w:rsidRDefault="003B58FF">
      <w:pPr>
        <w:autoSpaceDE w:val="0"/>
        <w:autoSpaceDN w:val="0"/>
        <w:adjustRightInd w:val="0"/>
        <w:spacing w:line="360" w:lineRule="auto"/>
        <w:ind w:firstLineChars="642" w:firstLine="1798"/>
        <w:jc w:val="left"/>
        <w:rPr>
          <w:rFonts w:ascii="宋体"/>
          <w:kern w:val="0"/>
          <w:sz w:val="28"/>
        </w:rPr>
      </w:pPr>
    </w:p>
    <w:p w:rsidR="003B58FF" w:rsidRDefault="00B462C1">
      <w:pPr>
        <w:autoSpaceDE w:val="0"/>
        <w:autoSpaceDN w:val="0"/>
        <w:adjustRightInd w:val="0"/>
        <w:spacing w:line="360" w:lineRule="auto"/>
        <w:jc w:val="center"/>
        <w:rPr>
          <w:rFonts w:ascii="宋体"/>
          <w:kern w:val="0"/>
          <w:sz w:val="28"/>
        </w:rPr>
      </w:pPr>
      <w:r>
        <w:rPr>
          <w:rFonts w:ascii="宋体" w:hint="eastAsia"/>
          <w:kern w:val="0"/>
          <w:sz w:val="28"/>
        </w:rPr>
        <w:t>采购项目：三门县人民</w:t>
      </w:r>
      <w:r>
        <w:rPr>
          <w:rFonts w:ascii="宋体"/>
          <w:kern w:val="0"/>
          <w:sz w:val="28"/>
        </w:rPr>
        <w:t>检察院物业管理服务采购项目</w:t>
      </w:r>
      <w:r>
        <w:rPr>
          <w:rFonts w:ascii="宋体" w:hint="eastAsia"/>
          <w:kern w:val="0"/>
          <w:sz w:val="28"/>
        </w:rPr>
        <w:t>（三次招标）</w:t>
      </w:r>
    </w:p>
    <w:p w:rsidR="003B58FF" w:rsidRDefault="00B462C1">
      <w:pPr>
        <w:autoSpaceDE w:val="0"/>
        <w:autoSpaceDN w:val="0"/>
        <w:adjustRightInd w:val="0"/>
        <w:spacing w:line="360" w:lineRule="auto"/>
        <w:jc w:val="center"/>
        <w:rPr>
          <w:rFonts w:ascii="宋体"/>
          <w:kern w:val="0"/>
          <w:sz w:val="28"/>
        </w:rPr>
      </w:pPr>
      <w:r>
        <w:rPr>
          <w:rFonts w:ascii="宋体" w:hint="eastAsia"/>
          <w:kern w:val="0"/>
          <w:sz w:val="28"/>
        </w:rPr>
        <w:t>采购人：三门县人民</w:t>
      </w:r>
      <w:r>
        <w:rPr>
          <w:rFonts w:ascii="宋体"/>
          <w:kern w:val="0"/>
          <w:sz w:val="28"/>
        </w:rPr>
        <w:t>检察院</w:t>
      </w:r>
    </w:p>
    <w:p w:rsidR="003B58FF" w:rsidRDefault="003B58FF">
      <w:pPr>
        <w:autoSpaceDE w:val="0"/>
        <w:autoSpaceDN w:val="0"/>
        <w:adjustRightInd w:val="0"/>
        <w:spacing w:line="360" w:lineRule="auto"/>
        <w:rPr>
          <w:rFonts w:ascii="宋体"/>
          <w:kern w:val="0"/>
          <w:sz w:val="28"/>
        </w:rPr>
      </w:pPr>
    </w:p>
    <w:p w:rsidR="003B58FF" w:rsidRDefault="003B58FF">
      <w:pPr>
        <w:autoSpaceDE w:val="0"/>
        <w:autoSpaceDN w:val="0"/>
        <w:adjustRightInd w:val="0"/>
        <w:spacing w:line="360" w:lineRule="auto"/>
        <w:rPr>
          <w:rFonts w:ascii="宋体"/>
          <w:kern w:val="0"/>
          <w:sz w:val="28"/>
        </w:rPr>
      </w:pPr>
    </w:p>
    <w:p w:rsidR="003B58FF" w:rsidRDefault="003B58F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3B58FF" w:rsidRDefault="003B58F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3B58FF" w:rsidRDefault="003B58F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3B58FF" w:rsidRDefault="003B58F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3B58FF" w:rsidRDefault="00B462C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三门县公共</w:t>
      </w:r>
      <w:r>
        <w:rPr>
          <w:rFonts w:ascii="宋体" w:hAnsi="宋体" w:cs="宋体"/>
          <w:kern w:val="0"/>
          <w:sz w:val="28"/>
          <w:szCs w:val="28"/>
        </w:rPr>
        <w:t>资源交易中心</w:t>
      </w:r>
    </w:p>
    <w:p w:rsidR="003B58FF" w:rsidRDefault="00B462C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pPr>
      <w:r>
        <w:rPr>
          <w:rFonts w:ascii="宋体" w:hAnsi="宋体" w:cs="宋体"/>
          <w:kern w:val="0"/>
          <w:sz w:val="28"/>
          <w:szCs w:val="28"/>
        </w:rPr>
        <w:t>202</w:t>
      </w:r>
      <w:r>
        <w:rPr>
          <w:rFonts w:ascii="宋体" w:hAnsi="宋体" w:cs="宋体" w:hint="eastAsia"/>
          <w:kern w:val="0"/>
          <w:sz w:val="28"/>
          <w:szCs w:val="28"/>
        </w:rPr>
        <w:t>2年4月8日</w:t>
      </w:r>
    </w:p>
    <w:p w:rsidR="003B58FF" w:rsidRDefault="003B58FF">
      <w:pPr>
        <w:spacing w:line="360" w:lineRule="auto"/>
      </w:pPr>
    </w:p>
    <w:p w:rsidR="003B58FF" w:rsidRDefault="003B58FF">
      <w:pPr>
        <w:pStyle w:val="11"/>
      </w:pPr>
    </w:p>
    <w:p w:rsidR="003B58FF" w:rsidRDefault="003B58FF">
      <w:pPr>
        <w:pStyle w:val="11"/>
      </w:pPr>
    </w:p>
    <w:p w:rsidR="003B58FF" w:rsidRDefault="003B58FF">
      <w:pPr>
        <w:pStyle w:val="11"/>
      </w:pPr>
    </w:p>
    <w:sdt>
      <w:sdtPr>
        <w:rPr>
          <w:rFonts w:ascii="宋体" w:hAnsi="宋体"/>
        </w:rPr>
        <w:id w:val="147465531"/>
        <w15:color w:val="DBDBDB"/>
        <w:docPartObj>
          <w:docPartGallery w:val="Table of Contents"/>
          <w:docPartUnique/>
        </w:docPartObj>
      </w:sdtPr>
      <w:sdtEndPr>
        <w:rPr>
          <w:rFonts w:ascii="Times New Roman" w:hAnsi="Times New Roman"/>
          <w:szCs w:val="28"/>
        </w:rPr>
      </w:sdtEndPr>
      <w:sdtContent>
        <w:p w:rsidR="003B58FF" w:rsidRDefault="00B462C1">
          <w:pPr>
            <w:pageBreakBefore/>
            <w:jc w:val="center"/>
            <w:rPr>
              <w:rFonts w:ascii="宋体" w:hAnsi="宋体" w:cs="宋体"/>
              <w:b/>
              <w:bCs/>
              <w:sz w:val="36"/>
              <w:szCs w:val="36"/>
            </w:rPr>
          </w:pPr>
          <w:r>
            <w:rPr>
              <w:rFonts w:ascii="宋体" w:hAnsi="宋体" w:cs="宋体" w:hint="eastAsia"/>
              <w:b/>
              <w:bCs/>
              <w:sz w:val="36"/>
              <w:szCs w:val="36"/>
            </w:rPr>
            <w:t>目  录</w:t>
          </w:r>
        </w:p>
        <w:p w:rsidR="003B58FF" w:rsidRDefault="00B462C1">
          <w:pPr>
            <w:pStyle w:val="10"/>
            <w:tabs>
              <w:tab w:val="right" w:leader="dot" w:pos="9040"/>
            </w:tabs>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11558" w:history="1">
            <w:r>
              <w:rPr>
                <w:rFonts w:ascii="宋体" w:hAnsi="宋体" w:cs="宋体" w:hint="eastAsia"/>
                <w:sz w:val="28"/>
                <w:szCs w:val="28"/>
              </w:rPr>
              <w:t>第一章 投标邀请</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_Toc11558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3</w:t>
            </w:r>
            <w:r>
              <w:rPr>
                <w:rFonts w:ascii="宋体" w:hAnsi="宋体" w:cs="宋体" w:hint="eastAsia"/>
                <w:sz w:val="28"/>
                <w:szCs w:val="28"/>
              </w:rPr>
              <w:fldChar w:fldCharType="end"/>
            </w:r>
          </w:hyperlink>
        </w:p>
        <w:p w:rsidR="003B58FF" w:rsidRDefault="001F7E5A">
          <w:pPr>
            <w:pStyle w:val="10"/>
            <w:tabs>
              <w:tab w:val="right" w:leader="dot" w:pos="9040"/>
            </w:tabs>
            <w:rPr>
              <w:rFonts w:ascii="宋体" w:hAnsi="宋体" w:cs="宋体"/>
              <w:sz w:val="28"/>
              <w:szCs w:val="28"/>
            </w:rPr>
          </w:pPr>
          <w:hyperlink w:anchor="_Toc18866" w:history="1">
            <w:r w:rsidR="00B462C1">
              <w:rPr>
                <w:rFonts w:ascii="宋体" w:hAnsi="宋体" w:cs="宋体" w:hint="eastAsia"/>
                <w:sz w:val="28"/>
                <w:szCs w:val="28"/>
              </w:rPr>
              <w:t>第二章 投标人须知</w:t>
            </w:r>
            <w:r w:rsidR="00B462C1">
              <w:rPr>
                <w:rFonts w:ascii="宋体" w:hAnsi="宋体" w:cs="宋体" w:hint="eastAsia"/>
                <w:sz w:val="28"/>
                <w:szCs w:val="28"/>
              </w:rPr>
              <w:tab/>
            </w:r>
            <w:r w:rsidR="00B462C1">
              <w:rPr>
                <w:rFonts w:ascii="宋体" w:hAnsi="宋体" w:cs="宋体" w:hint="eastAsia"/>
                <w:sz w:val="28"/>
                <w:szCs w:val="28"/>
              </w:rPr>
              <w:fldChar w:fldCharType="begin"/>
            </w:r>
            <w:r w:rsidR="00B462C1">
              <w:rPr>
                <w:rFonts w:ascii="宋体" w:hAnsi="宋体" w:cs="宋体" w:hint="eastAsia"/>
                <w:sz w:val="28"/>
                <w:szCs w:val="28"/>
              </w:rPr>
              <w:instrText xml:space="preserve"> PAGEREF _Toc18866 \h </w:instrText>
            </w:r>
            <w:r w:rsidR="00B462C1">
              <w:rPr>
                <w:rFonts w:ascii="宋体" w:hAnsi="宋体" w:cs="宋体" w:hint="eastAsia"/>
                <w:sz w:val="28"/>
                <w:szCs w:val="28"/>
              </w:rPr>
            </w:r>
            <w:r w:rsidR="00B462C1">
              <w:rPr>
                <w:rFonts w:ascii="宋体" w:hAnsi="宋体" w:cs="宋体" w:hint="eastAsia"/>
                <w:sz w:val="28"/>
                <w:szCs w:val="28"/>
              </w:rPr>
              <w:fldChar w:fldCharType="separate"/>
            </w:r>
            <w:r w:rsidR="00B462C1">
              <w:rPr>
                <w:rFonts w:ascii="宋体" w:hAnsi="宋体" w:cs="宋体" w:hint="eastAsia"/>
                <w:sz w:val="28"/>
                <w:szCs w:val="28"/>
              </w:rPr>
              <w:t>5</w:t>
            </w:r>
            <w:r w:rsidR="00B462C1">
              <w:rPr>
                <w:rFonts w:ascii="宋体" w:hAnsi="宋体" w:cs="宋体" w:hint="eastAsia"/>
                <w:sz w:val="28"/>
                <w:szCs w:val="28"/>
              </w:rPr>
              <w:fldChar w:fldCharType="end"/>
            </w:r>
          </w:hyperlink>
        </w:p>
        <w:p w:rsidR="003B58FF" w:rsidRDefault="001F7E5A">
          <w:pPr>
            <w:pStyle w:val="10"/>
            <w:tabs>
              <w:tab w:val="right" w:leader="dot" w:pos="9040"/>
            </w:tabs>
            <w:rPr>
              <w:rFonts w:ascii="宋体" w:hAnsi="宋体" w:cs="宋体"/>
              <w:sz w:val="28"/>
              <w:szCs w:val="28"/>
            </w:rPr>
          </w:pPr>
          <w:hyperlink w:anchor="_Toc3378" w:history="1">
            <w:r w:rsidR="00B462C1">
              <w:rPr>
                <w:rFonts w:ascii="宋体" w:hAnsi="宋体" w:cs="宋体" w:hint="eastAsia"/>
                <w:sz w:val="28"/>
                <w:szCs w:val="28"/>
              </w:rPr>
              <w:t>第三章 招标需求</w:t>
            </w:r>
            <w:r w:rsidR="00B462C1">
              <w:rPr>
                <w:rFonts w:ascii="宋体" w:hAnsi="宋体" w:cs="宋体" w:hint="eastAsia"/>
                <w:sz w:val="28"/>
                <w:szCs w:val="28"/>
              </w:rPr>
              <w:tab/>
            </w:r>
            <w:r w:rsidR="00B462C1">
              <w:rPr>
                <w:rFonts w:ascii="宋体" w:hAnsi="宋体" w:cs="宋体" w:hint="eastAsia"/>
                <w:sz w:val="28"/>
                <w:szCs w:val="28"/>
              </w:rPr>
              <w:fldChar w:fldCharType="begin"/>
            </w:r>
            <w:r w:rsidR="00B462C1">
              <w:rPr>
                <w:rFonts w:ascii="宋体" w:hAnsi="宋体" w:cs="宋体" w:hint="eastAsia"/>
                <w:sz w:val="28"/>
                <w:szCs w:val="28"/>
              </w:rPr>
              <w:instrText xml:space="preserve"> PAGEREF _Toc3378 \h </w:instrText>
            </w:r>
            <w:r w:rsidR="00B462C1">
              <w:rPr>
                <w:rFonts w:ascii="宋体" w:hAnsi="宋体" w:cs="宋体" w:hint="eastAsia"/>
                <w:sz w:val="28"/>
                <w:szCs w:val="28"/>
              </w:rPr>
            </w:r>
            <w:r w:rsidR="00B462C1">
              <w:rPr>
                <w:rFonts w:ascii="宋体" w:hAnsi="宋体" w:cs="宋体" w:hint="eastAsia"/>
                <w:sz w:val="28"/>
                <w:szCs w:val="28"/>
              </w:rPr>
              <w:fldChar w:fldCharType="separate"/>
            </w:r>
            <w:r w:rsidR="00B462C1">
              <w:rPr>
                <w:rFonts w:ascii="宋体" w:hAnsi="宋体" w:cs="宋体" w:hint="eastAsia"/>
                <w:sz w:val="28"/>
                <w:szCs w:val="28"/>
              </w:rPr>
              <w:t>15</w:t>
            </w:r>
            <w:r w:rsidR="00B462C1">
              <w:rPr>
                <w:rFonts w:ascii="宋体" w:hAnsi="宋体" w:cs="宋体" w:hint="eastAsia"/>
                <w:sz w:val="28"/>
                <w:szCs w:val="28"/>
              </w:rPr>
              <w:fldChar w:fldCharType="end"/>
            </w:r>
          </w:hyperlink>
        </w:p>
        <w:p w:rsidR="003B58FF" w:rsidRDefault="001F7E5A">
          <w:pPr>
            <w:pStyle w:val="10"/>
            <w:tabs>
              <w:tab w:val="right" w:leader="dot" w:pos="9040"/>
            </w:tabs>
            <w:rPr>
              <w:rFonts w:ascii="宋体" w:hAnsi="宋体" w:cs="宋体"/>
              <w:sz w:val="28"/>
              <w:szCs w:val="28"/>
            </w:rPr>
          </w:pPr>
          <w:hyperlink w:anchor="_Toc9908" w:history="1">
            <w:r w:rsidR="00B462C1">
              <w:rPr>
                <w:rFonts w:ascii="宋体" w:hAnsi="宋体" w:cs="宋体" w:hint="eastAsia"/>
                <w:sz w:val="28"/>
                <w:szCs w:val="28"/>
              </w:rPr>
              <w:t>第四章 评标</w:t>
            </w:r>
            <w:r w:rsidR="00B462C1">
              <w:rPr>
                <w:rFonts w:ascii="宋体" w:hAnsi="宋体" w:cs="宋体" w:hint="eastAsia"/>
                <w:sz w:val="28"/>
                <w:szCs w:val="28"/>
              </w:rPr>
              <w:tab/>
            </w:r>
            <w:r w:rsidR="00B462C1">
              <w:rPr>
                <w:rFonts w:ascii="宋体" w:hAnsi="宋体" w:cs="宋体" w:hint="eastAsia"/>
                <w:sz w:val="28"/>
                <w:szCs w:val="28"/>
              </w:rPr>
              <w:fldChar w:fldCharType="begin"/>
            </w:r>
            <w:r w:rsidR="00B462C1">
              <w:rPr>
                <w:rFonts w:ascii="宋体" w:hAnsi="宋体" w:cs="宋体" w:hint="eastAsia"/>
                <w:sz w:val="28"/>
                <w:szCs w:val="28"/>
              </w:rPr>
              <w:instrText xml:space="preserve"> PAGEREF _Toc9908 \h </w:instrText>
            </w:r>
            <w:r w:rsidR="00B462C1">
              <w:rPr>
                <w:rFonts w:ascii="宋体" w:hAnsi="宋体" w:cs="宋体" w:hint="eastAsia"/>
                <w:sz w:val="28"/>
                <w:szCs w:val="28"/>
              </w:rPr>
            </w:r>
            <w:r w:rsidR="00B462C1">
              <w:rPr>
                <w:rFonts w:ascii="宋体" w:hAnsi="宋体" w:cs="宋体" w:hint="eastAsia"/>
                <w:sz w:val="28"/>
                <w:szCs w:val="28"/>
              </w:rPr>
              <w:fldChar w:fldCharType="separate"/>
            </w:r>
            <w:r w:rsidR="00B462C1">
              <w:rPr>
                <w:rFonts w:ascii="宋体" w:hAnsi="宋体" w:cs="宋体" w:hint="eastAsia"/>
                <w:sz w:val="28"/>
                <w:szCs w:val="28"/>
              </w:rPr>
              <w:t>36</w:t>
            </w:r>
            <w:r w:rsidR="00B462C1">
              <w:rPr>
                <w:rFonts w:ascii="宋体" w:hAnsi="宋体" w:cs="宋体" w:hint="eastAsia"/>
                <w:sz w:val="28"/>
                <w:szCs w:val="28"/>
              </w:rPr>
              <w:fldChar w:fldCharType="end"/>
            </w:r>
          </w:hyperlink>
        </w:p>
        <w:p w:rsidR="003B58FF" w:rsidRDefault="001F7E5A">
          <w:pPr>
            <w:pStyle w:val="10"/>
            <w:tabs>
              <w:tab w:val="right" w:leader="dot" w:pos="9040"/>
            </w:tabs>
            <w:rPr>
              <w:rFonts w:ascii="宋体" w:hAnsi="宋体" w:cs="宋体"/>
              <w:sz w:val="28"/>
              <w:szCs w:val="28"/>
            </w:rPr>
          </w:pPr>
          <w:hyperlink w:anchor="_Toc24542" w:history="1">
            <w:r w:rsidR="00B462C1">
              <w:rPr>
                <w:rFonts w:ascii="宋体" w:hAnsi="宋体" w:cs="宋体" w:hint="eastAsia"/>
                <w:sz w:val="28"/>
                <w:szCs w:val="28"/>
              </w:rPr>
              <w:t>第五章 拟签订的合同文本</w:t>
            </w:r>
            <w:r w:rsidR="00B462C1">
              <w:rPr>
                <w:rFonts w:ascii="宋体" w:hAnsi="宋体" w:cs="宋体" w:hint="eastAsia"/>
                <w:sz w:val="28"/>
                <w:szCs w:val="28"/>
              </w:rPr>
              <w:tab/>
            </w:r>
            <w:r w:rsidR="00B462C1">
              <w:rPr>
                <w:rFonts w:ascii="宋体" w:hAnsi="宋体" w:cs="宋体" w:hint="eastAsia"/>
                <w:sz w:val="28"/>
                <w:szCs w:val="28"/>
              </w:rPr>
              <w:fldChar w:fldCharType="begin"/>
            </w:r>
            <w:r w:rsidR="00B462C1">
              <w:rPr>
                <w:rFonts w:ascii="宋体" w:hAnsi="宋体" w:cs="宋体" w:hint="eastAsia"/>
                <w:sz w:val="28"/>
                <w:szCs w:val="28"/>
              </w:rPr>
              <w:instrText xml:space="preserve"> PAGEREF _Toc24542 \h </w:instrText>
            </w:r>
            <w:r w:rsidR="00B462C1">
              <w:rPr>
                <w:rFonts w:ascii="宋体" w:hAnsi="宋体" w:cs="宋体" w:hint="eastAsia"/>
                <w:sz w:val="28"/>
                <w:szCs w:val="28"/>
              </w:rPr>
            </w:r>
            <w:r w:rsidR="00B462C1">
              <w:rPr>
                <w:rFonts w:ascii="宋体" w:hAnsi="宋体" w:cs="宋体" w:hint="eastAsia"/>
                <w:sz w:val="28"/>
                <w:szCs w:val="28"/>
              </w:rPr>
              <w:fldChar w:fldCharType="separate"/>
            </w:r>
            <w:r w:rsidR="00B462C1">
              <w:rPr>
                <w:rFonts w:ascii="宋体" w:hAnsi="宋体" w:cs="宋体" w:hint="eastAsia"/>
                <w:sz w:val="28"/>
                <w:szCs w:val="28"/>
              </w:rPr>
              <w:t>45</w:t>
            </w:r>
            <w:r w:rsidR="00B462C1">
              <w:rPr>
                <w:rFonts w:ascii="宋体" w:hAnsi="宋体" w:cs="宋体" w:hint="eastAsia"/>
                <w:sz w:val="28"/>
                <w:szCs w:val="28"/>
              </w:rPr>
              <w:fldChar w:fldCharType="end"/>
            </w:r>
          </w:hyperlink>
        </w:p>
        <w:p w:rsidR="003B58FF" w:rsidRDefault="001F7E5A">
          <w:pPr>
            <w:pStyle w:val="10"/>
            <w:tabs>
              <w:tab w:val="right" w:leader="dot" w:pos="9040"/>
            </w:tabs>
            <w:rPr>
              <w:rFonts w:ascii="宋体" w:hAnsi="宋体" w:cs="宋体"/>
              <w:sz w:val="28"/>
              <w:szCs w:val="28"/>
            </w:rPr>
          </w:pPr>
          <w:hyperlink w:anchor="_Toc20037" w:history="1">
            <w:r w:rsidR="00B462C1">
              <w:rPr>
                <w:rFonts w:ascii="宋体" w:hAnsi="宋体" w:cs="宋体" w:hint="eastAsia"/>
                <w:sz w:val="28"/>
                <w:szCs w:val="28"/>
              </w:rPr>
              <w:t>第六章 投标文件格式</w:t>
            </w:r>
            <w:r w:rsidR="00B462C1">
              <w:rPr>
                <w:rFonts w:ascii="宋体" w:hAnsi="宋体" w:cs="宋体" w:hint="eastAsia"/>
                <w:sz w:val="28"/>
                <w:szCs w:val="28"/>
              </w:rPr>
              <w:tab/>
            </w:r>
            <w:r w:rsidR="00B462C1">
              <w:rPr>
                <w:rFonts w:ascii="宋体" w:hAnsi="宋体" w:cs="宋体" w:hint="eastAsia"/>
                <w:sz w:val="28"/>
                <w:szCs w:val="28"/>
              </w:rPr>
              <w:fldChar w:fldCharType="begin"/>
            </w:r>
            <w:r w:rsidR="00B462C1">
              <w:rPr>
                <w:rFonts w:ascii="宋体" w:hAnsi="宋体" w:cs="宋体" w:hint="eastAsia"/>
                <w:sz w:val="28"/>
                <w:szCs w:val="28"/>
              </w:rPr>
              <w:instrText xml:space="preserve"> PAGEREF _Toc20037 \h </w:instrText>
            </w:r>
            <w:r w:rsidR="00B462C1">
              <w:rPr>
                <w:rFonts w:ascii="宋体" w:hAnsi="宋体" w:cs="宋体" w:hint="eastAsia"/>
                <w:sz w:val="28"/>
                <w:szCs w:val="28"/>
              </w:rPr>
            </w:r>
            <w:r w:rsidR="00B462C1">
              <w:rPr>
                <w:rFonts w:ascii="宋体" w:hAnsi="宋体" w:cs="宋体" w:hint="eastAsia"/>
                <w:sz w:val="28"/>
                <w:szCs w:val="28"/>
              </w:rPr>
              <w:fldChar w:fldCharType="separate"/>
            </w:r>
            <w:r w:rsidR="00B462C1">
              <w:rPr>
                <w:rFonts w:ascii="宋体" w:hAnsi="宋体" w:cs="宋体" w:hint="eastAsia"/>
                <w:sz w:val="28"/>
                <w:szCs w:val="28"/>
              </w:rPr>
              <w:t>49</w:t>
            </w:r>
            <w:r w:rsidR="00B462C1">
              <w:rPr>
                <w:rFonts w:ascii="宋体" w:hAnsi="宋体" w:cs="宋体" w:hint="eastAsia"/>
                <w:sz w:val="28"/>
                <w:szCs w:val="28"/>
              </w:rPr>
              <w:fldChar w:fldCharType="end"/>
            </w:r>
          </w:hyperlink>
        </w:p>
        <w:p w:rsidR="003B58FF" w:rsidRDefault="00B462C1">
          <w:pPr>
            <w:spacing w:line="480" w:lineRule="auto"/>
            <w:rPr>
              <w:sz w:val="28"/>
              <w:szCs w:val="28"/>
            </w:rPr>
          </w:pPr>
          <w:r>
            <w:rPr>
              <w:rFonts w:ascii="宋体" w:hAnsi="宋体" w:cs="宋体" w:hint="eastAsia"/>
              <w:sz w:val="28"/>
              <w:szCs w:val="28"/>
            </w:rPr>
            <w:fldChar w:fldCharType="end"/>
          </w:r>
        </w:p>
      </w:sdtContent>
    </w:sdt>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B462C1">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rsidR="003B58FF" w:rsidRDefault="00B462C1">
      <w:pPr>
        <w:pStyle w:val="1"/>
      </w:pPr>
      <w:bookmarkStart w:id="0" w:name="_Toc11558"/>
      <w:r>
        <w:rPr>
          <w:rFonts w:hint="eastAsia"/>
        </w:rPr>
        <w:lastRenderedPageBreak/>
        <w:t>投标邀请</w:t>
      </w:r>
      <w:bookmarkEnd w:id="0"/>
    </w:p>
    <w:p w:rsidR="003B58FF" w:rsidRDefault="00B462C1">
      <w:pPr>
        <w:pStyle w:val="2"/>
        <w:ind w:right="0" w:firstLineChars="200" w:firstLine="480"/>
        <w:rPr>
          <w:rFonts w:cs="宋体"/>
          <w:b w:val="0"/>
          <w:sz w:val="24"/>
          <w:szCs w:val="24"/>
        </w:rPr>
      </w:pPr>
      <w:bookmarkStart w:id="1" w:name="_Toc28359079"/>
      <w:bookmarkStart w:id="2" w:name="_Toc35393790"/>
      <w:bookmarkStart w:id="3" w:name="_Toc28359002"/>
      <w:bookmarkStart w:id="4" w:name="_Toc35393621"/>
      <w:bookmarkStart w:id="5" w:name="_Hlk24379207"/>
      <w:r>
        <w:rPr>
          <w:rFonts w:cs="宋体" w:hint="eastAsia"/>
          <w:b w:val="0"/>
          <w:sz w:val="24"/>
          <w:szCs w:val="24"/>
        </w:rPr>
        <w:t>根据《中华人民共和国政府采购法》、《中华人民共和国政府采购法实施条例》和财政部令第87号《政府采购货物和服务招标投标管理办法》等有关规定</w:t>
      </w:r>
      <w:r>
        <w:rPr>
          <w:rFonts w:cs="宋体"/>
          <w:b w:val="0"/>
          <w:sz w:val="24"/>
          <w:szCs w:val="24"/>
        </w:rPr>
        <w:t xml:space="preserve">, </w:t>
      </w:r>
      <w:r>
        <w:rPr>
          <w:rFonts w:cs="宋体" w:hint="eastAsia"/>
          <w:b w:val="0"/>
          <w:sz w:val="24"/>
          <w:szCs w:val="24"/>
        </w:rPr>
        <w:t>受采购人委托，现就三门县人民</w:t>
      </w:r>
      <w:r>
        <w:rPr>
          <w:rFonts w:cs="宋体"/>
          <w:b w:val="0"/>
          <w:sz w:val="24"/>
          <w:szCs w:val="24"/>
        </w:rPr>
        <w:t>检察院</w:t>
      </w:r>
      <w:r>
        <w:rPr>
          <w:rFonts w:cs="宋体" w:hint="eastAsia"/>
          <w:b w:val="0"/>
          <w:sz w:val="24"/>
          <w:szCs w:val="24"/>
        </w:rPr>
        <w:t>物业管理服务采购项目进行公开招标采购，欢迎合格供应商前来投标。</w:t>
      </w:r>
    </w:p>
    <w:p w:rsidR="003B58FF" w:rsidRDefault="00B462C1">
      <w:pPr>
        <w:pStyle w:val="2"/>
        <w:ind w:right="0" w:firstLineChars="200" w:firstLine="482"/>
        <w:rPr>
          <w:rFonts w:cs="宋体"/>
          <w:bCs/>
          <w:sz w:val="24"/>
          <w:szCs w:val="24"/>
        </w:rPr>
      </w:pPr>
      <w:r>
        <w:rPr>
          <w:rFonts w:cs="宋体" w:hint="eastAsia"/>
          <w:bCs/>
          <w:sz w:val="24"/>
          <w:szCs w:val="24"/>
        </w:rPr>
        <w:t>一、项目基本情况</w:t>
      </w:r>
      <w:bookmarkEnd w:id="1"/>
      <w:bookmarkEnd w:id="2"/>
      <w:bookmarkEnd w:id="3"/>
      <w:bookmarkEnd w:id="4"/>
    </w:p>
    <w:p w:rsidR="003B58FF" w:rsidRDefault="00B462C1">
      <w:pPr>
        <w:spacing w:line="360" w:lineRule="auto"/>
        <w:ind w:firstLineChars="200" w:firstLine="480"/>
        <w:rPr>
          <w:rFonts w:ascii="宋体" w:hAnsi="宋体" w:cs="宋体"/>
          <w:sz w:val="24"/>
        </w:rPr>
      </w:pPr>
      <w:r>
        <w:rPr>
          <w:rFonts w:ascii="宋体" w:hAnsi="宋体" w:cs="宋体" w:hint="eastAsia"/>
          <w:sz w:val="24"/>
        </w:rPr>
        <w:t>项目编号：</w:t>
      </w:r>
      <w:r>
        <w:rPr>
          <w:rFonts w:asciiTheme="minorEastAsia" w:eastAsiaTheme="minorEastAsia" w:hAnsiTheme="minorEastAsia" w:cstheme="minorEastAsia"/>
          <w:sz w:val="24"/>
        </w:rPr>
        <w:t>SMCG-202</w:t>
      </w:r>
      <w:r>
        <w:rPr>
          <w:rFonts w:asciiTheme="minorEastAsia" w:eastAsiaTheme="minorEastAsia" w:hAnsiTheme="minorEastAsia" w:cstheme="minorEastAsia" w:hint="eastAsia"/>
          <w:sz w:val="24"/>
        </w:rPr>
        <w:t>2</w:t>
      </w:r>
      <w:r>
        <w:rPr>
          <w:rFonts w:asciiTheme="minorEastAsia" w:eastAsiaTheme="minorEastAsia" w:hAnsiTheme="minorEastAsia" w:cstheme="minorEastAsia"/>
          <w:sz w:val="24"/>
        </w:rPr>
        <w:t>-GK00</w:t>
      </w: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r>
        <w:rPr>
          <w:rFonts w:asciiTheme="minorEastAsia" w:eastAsiaTheme="minorEastAsia" w:hAnsiTheme="minorEastAsia" w:cstheme="minorEastAsia" w:hint="eastAsia"/>
          <w:sz w:val="24"/>
        </w:rPr>
        <w:t>号</w:t>
      </w:r>
    </w:p>
    <w:bookmarkEnd w:id="5"/>
    <w:p w:rsidR="003B58FF" w:rsidRDefault="00B462C1">
      <w:pPr>
        <w:spacing w:line="360" w:lineRule="auto"/>
        <w:ind w:firstLineChars="200" w:firstLine="480"/>
      </w:pPr>
      <w:r>
        <w:rPr>
          <w:rFonts w:ascii="宋体" w:hAnsi="宋体" w:cs="宋体" w:hint="eastAsia"/>
          <w:sz w:val="24"/>
        </w:rPr>
        <w:t>项目名称：三门县人民</w:t>
      </w:r>
      <w:r>
        <w:rPr>
          <w:rFonts w:ascii="宋体" w:hAnsi="宋体" w:cs="宋体"/>
          <w:sz w:val="24"/>
        </w:rPr>
        <w:t>检察院</w:t>
      </w:r>
      <w:r>
        <w:rPr>
          <w:rFonts w:ascii="宋体" w:hAnsi="宋体" w:cs="宋体" w:hint="eastAsia"/>
          <w:sz w:val="24"/>
        </w:rPr>
        <w:t>物业管理服务采购项目（三次招标）</w:t>
      </w:r>
    </w:p>
    <w:tbl>
      <w:tblPr>
        <w:tblpPr w:leftFromText="181" w:rightFromText="181" w:bottomFromText="170" w:vertAnchor="text" w:tblpXSpec="center" w:tblpY="1"/>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741"/>
        <w:gridCol w:w="770"/>
        <w:gridCol w:w="709"/>
        <w:gridCol w:w="992"/>
        <w:gridCol w:w="1276"/>
        <w:gridCol w:w="1276"/>
      </w:tblGrid>
      <w:tr w:rsidR="003B58FF">
        <w:trPr>
          <w:trHeight w:val="773"/>
          <w:jc w:val="center"/>
        </w:trPr>
        <w:tc>
          <w:tcPr>
            <w:tcW w:w="1133" w:type="dxa"/>
            <w:vAlign w:val="center"/>
          </w:tcPr>
          <w:p w:rsidR="003B58FF" w:rsidRDefault="00B462C1">
            <w:pPr>
              <w:tabs>
                <w:tab w:val="left" w:pos="8280"/>
              </w:tabs>
              <w:autoSpaceDE w:val="0"/>
              <w:autoSpaceDN w:val="0"/>
              <w:adjustRightInd w:val="0"/>
              <w:jc w:val="center"/>
              <w:rPr>
                <w:rFonts w:ascii="宋体" w:hAnsi="宋体" w:cs="宋体"/>
                <w:b/>
                <w:szCs w:val="21"/>
              </w:rPr>
            </w:pPr>
            <w:proofErr w:type="gramStart"/>
            <w:r>
              <w:rPr>
                <w:rFonts w:ascii="宋体" w:hAnsi="宋体" w:cs="宋体" w:hint="eastAsia"/>
                <w:b/>
                <w:szCs w:val="21"/>
              </w:rPr>
              <w:t>标项号</w:t>
            </w:r>
            <w:proofErr w:type="gramEnd"/>
          </w:p>
        </w:tc>
        <w:tc>
          <w:tcPr>
            <w:tcW w:w="2741" w:type="dxa"/>
            <w:vAlign w:val="center"/>
          </w:tcPr>
          <w:p w:rsidR="003B58FF" w:rsidRDefault="00B462C1">
            <w:pPr>
              <w:tabs>
                <w:tab w:val="left" w:pos="8280"/>
              </w:tabs>
              <w:autoSpaceDE w:val="0"/>
              <w:autoSpaceDN w:val="0"/>
              <w:adjustRightInd w:val="0"/>
              <w:ind w:firstLineChars="50" w:firstLine="105"/>
              <w:jc w:val="center"/>
              <w:rPr>
                <w:rFonts w:ascii="宋体" w:hAnsi="宋体" w:cs="宋体"/>
                <w:b/>
                <w:szCs w:val="21"/>
              </w:rPr>
            </w:pPr>
            <w:proofErr w:type="gramStart"/>
            <w:r>
              <w:rPr>
                <w:rFonts w:ascii="宋体" w:hAnsi="宋体" w:cs="宋体" w:hint="eastAsia"/>
                <w:b/>
                <w:szCs w:val="21"/>
              </w:rPr>
              <w:t>标项名称</w:t>
            </w:r>
            <w:proofErr w:type="gramEnd"/>
          </w:p>
        </w:tc>
        <w:tc>
          <w:tcPr>
            <w:tcW w:w="770" w:type="dxa"/>
            <w:vAlign w:val="center"/>
          </w:tcPr>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b/>
                <w:kern w:val="0"/>
                <w:szCs w:val="21"/>
              </w:rPr>
              <w:t>数量</w:t>
            </w:r>
          </w:p>
        </w:tc>
        <w:tc>
          <w:tcPr>
            <w:tcW w:w="709" w:type="dxa"/>
            <w:vAlign w:val="center"/>
          </w:tcPr>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单位</w:t>
            </w:r>
          </w:p>
        </w:tc>
        <w:tc>
          <w:tcPr>
            <w:tcW w:w="992" w:type="dxa"/>
            <w:vAlign w:val="center"/>
          </w:tcPr>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预算</w:t>
            </w:r>
          </w:p>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（万元）</w:t>
            </w:r>
          </w:p>
        </w:tc>
        <w:tc>
          <w:tcPr>
            <w:tcW w:w="1276" w:type="dxa"/>
            <w:vAlign w:val="center"/>
          </w:tcPr>
          <w:p w:rsidR="003B58FF" w:rsidRDefault="00B462C1">
            <w:pPr>
              <w:jc w:val="center"/>
              <w:rPr>
                <w:rFonts w:ascii="宋体" w:hAnsi="宋体" w:cs="宋体"/>
                <w:b/>
                <w:szCs w:val="21"/>
              </w:rPr>
            </w:pPr>
            <w:r>
              <w:rPr>
                <w:rFonts w:ascii="宋体" w:hAnsi="宋体" w:cs="宋体" w:hint="eastAsia"/>
                <w:b/>
                <w:szCs w:val="21"/>
              </w:rPr>
              <w:t>最高限价</w:t>
            </w:r>
          </w:p>
          <w:p w:rsidR="003B58FF" w:rsidRDefault="00B462C1">
            <w:pPr>
              <w:jc w:val="center"/>
              <w:rPr>
                <w:rFonts w:ascii="宋体" w:hAnsi="宋体" w:cs="宋体"/>
                <w:b/>
                <w:szCs w:val="21"/>
              </w:rPr>
            </w:pPr>
            <w:r>
              <w:rPr>
                <w:rFonts w:ascii="宋体" w:hAnsi="宋体" w:cs="宋体" w:hint="eastAsia"/>
                <w:b/>
                <w:szCs w:val="21"/>
              </w:rPr>
              <w:t>（万元）</w:t>
            </w:r>
          </w:p>
        </w:tc>
        <w:tc>
          <w:tcPr>
            <w:tcW w:w="1276" w:type="dxa"/>
            <w:vAlign w:val="center"/>
          </w:tcPr>
          <w:p w:rsidR="003B58FF" w:rsidRDefault="00B462C1">
            <w:pPr>
              <w:jc w:val="center"/>
              <w:rPr>
                <w:rFonts w:ascii="宋体" w:hAnsi="宋体" w:cs="宋体"/>
                <w:b/>
                <w:szCs w:val="21"/>
              </w:rPr>
            </w:pPr>
            <w:r>
              <w:rPr>
                <w:rFonts w:ascii="宋体" w:hAnsi="宋体" w:cs="宋体" w:hint="eastAsia"/>
                <w:b/>
                <w:szCs w:val="21"/>
              </w:rPr>
              <w:t>服务期</w:t>
            </w:r>
          </w:p>
        </w:tc>
      </w:tr>
      <w:tr w:rsidR="003B58FF">
        <w:trPr>
          <w:trHeight w:val="752"/>
          <w:jc w:val="center"/>
        </w:trPr>
        <w:tc>
          <w:tcPr>
            <w:tcW w:w="1133" w:type="dxa"/>
            <w:vAlign w:val="center"/>
          </w:tcPr>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1</w:t>
            </w:r>
          </w:p>
        </w:tc>
        <w:tc>
          <w:tcPr>
            <w:tcW w:w="2741" w:type="dxa"/>
            <w:vAlign w:val="center"/>
          </w:tcPr>
          <w:p w:rsidR="003B58FF" w:rsidRDefault="00B462C1">
            <w:pPr>
              <w:tabs>
                <w:tab w:val="left" w:pos="8280"/>
              </w:tabs>
              <w:autoSpaceDE w:val="0"/>
              <w:autoSpaceDN w:val="0"/>
              <w:adjustRightInd w:val="0"/>
              <w:rPr>
                <w:rFonts w:ascii="宋体" w:hAnsi="宋体" w:cs="宋体"/>
                <w:b/>
                <w:szCs w:val="21"/>
              </w:rPr>
            </w:pPr>
            <w:r>
              <w:rPr>
                <w:rFonts w:ascii="宋体" w:hAnsi="宋体" w:cs="宋体" w:hint="eastAsia"/>
                <w:sz w:val="24"/>
              </w:rPr>
              <w:t>三门县人民</w:t>
            </w:r>
            <w:r>
              <w:rPr>
                <w:rFonts w:ascii="宋体" w:hAnsi="宋体" w:cs="宋体"/>
                <w:sz w:val="24"/>
              </w:rPr>
              <w:t>检察院</w:t>
            </w:r>
            <w:r>
              <w:rPr>
                <w:rFonts w:ascii="宋体" w:hAnsi="宋体" w:cs="宋体" w:hint="eastAsia"/>
                <w:sz w:val="24"/>
              </w:rPr>
              <w:t>物业管理服务采购</w:t>
            </w:r>
          </w:p>
        </w:tc>
        <w:tc>
          <w:tcPr>
            <w:tcW w:w="770" w:type="dxa"/>
            <w:vAlign w:val="center"/>
          </w:tcPr>
          <w:p w:rsidR="003B58FF" w:rsidRDefault="00B462C1">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1</w:t>
            </w:r>
          </w:p>
        </w:tc>
        <w:tc>
          <w:tcPr>
            <w:tcW w:w="709" w:type="dxa"/>
            <w:vAlign w:val="center"/>
          </w:tcPr>
          <w:p w:rsidR="003B58FF" w:rsidRDefault="00B462C1">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项</w:t>
            </w:r>
          </w:p>
        </w:tc>
        <w:tc>
          <w:tcPr>
            <w:tcW w:w="992" w:type="dxa"/>
            <w:vAlign w:val="center"/>
          </w:tcPr>
          <w:p w:rsidR="003B58FF" w:rsidRDefault="00B462C1">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315</w:t>
            </w:r>
          </w:p>
        </w:tc>
        <w:tc>
          <w:tcPr>
            <w:tcW w:w="1276" w:type="dxa"/>
            <w:vAlign w:val="center"/>
          </w:tcPr>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315</w:t>
            </w:r>
          </w:p>
        </w:tc>
        <w:tc>
          <w:tcPr>
            <w:tcW w:w="1276" w:type="dxa"/>
            <w:vAlign w:val="center"/>
          </w:tcPr>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3年</w:t>
            </w:r>
          </w:p>
        </w:tc>
      </w:tr>
    </w:tbl>
    <w:p w:rsidR="003B58FF" w:rsidRDefault="00B462C1">
      <w:pPr>
        <w:pStyle w:val="2"/>
        <w:tabs>
          <w:tab w:val="clear" w:pos="8280"/>
          <w:tab w:val="left" w:pos="9660"/>
        </w:tabs>
        <w:ind w:right="0" w:firstLineChars="200" w:firstLine="482"/>
        <w:jc w:val="left"/>
        <w:rPr>
          <w:rFonts w:cs="宋体"/>
          <w:bCs/>
          <w:sz w:val="24"/>
          <w:szCs w:val="24"/>
        </w:rPr>
      </w:pPr>
      <w:bookmarkStart w:id="6" w:name="_Toc35393791"/>
      <w:bookmarkStart w:id="7" w:name="_Toc28359003"/>
      <w:bookmarkStart w:id="8" w:name="_Toc35393622"/>
      <w:bookmarkStart w:id="9" w:name="_Toc28359080"/>
      <w:r>
        <w:rPr>
          <w:rFonts w:cs="宋体" w:hint="eastAsia"/>
          <w:bCs/>
          <w:sz w:val="24"/>
          <w:szCs w:val="24"/>
        </w:rPr>
        <w:t>二、投标人的资格要求</w:t>
      </w:r>
      <w:bookmarkEnd w:id="6"/>
      <w:bookmarkEnd w:id="7"/>
      <w:bookmarkEnd w:id="8"/>
      <w:bookmarkEnd w:id="9"/>
    </w:p>
    <w:p w:rsidR="003B58FF" w:rsidRDefault="00B462C1">
      <w:pPr>
        <w:spacing w:line="360" w:lineRule="auto"/>
        <w:ind w:firstLineChars="200" w:firstLine="480"/>
        <w:jc w:val="left"/>
        <w:rPr>
          <w:rFonts w:ascii="宋体" w:hAnsi="宋体" w:cs="宋体"/>
          <w:sz w:val="24"/>
        </w:rPr>
      </w:pPr>
      <w:r>
        <w:rPr>
          <w:rFonts w:ascii="宋体" w:hAnsi="宋体" w:cs="宋体" w:hint="eastAsia"/>
          <w:sz w:val="24"/>
        </w:rPr>
        <w:t>（一）满足《中华人民共和国政府采购法》第二十二条规定。</w:t>
      </w:r>
    </w:p>
    <w:p w:rsidR="003B58FF" w:rsidRDefault="00B462C1">
      <w:pPr>
        <w:spacing w:line="360" w:lineRule="auto"/>
        <w:ind w:firstLineChars="200" w:firstLine="480"/>
        <w:jc w:val="left"/>
        <w:rPr>
          <w:rFonts w:ascii="宋体" w:hAnsi="宋体" w:cs="宋体"/>
          <w:sz w:val="24"/>
        </w:rPr>
      </w:pPr>
      <w:bookmarkStart w:id="10" w:name="_Toc28359081"/>
      <w:bookmarkStart w:id="11" w:name="_Toc35393623"/>
      <w:bookmarkStart w:id="12" w:name="_Toc35393792"/>
      <w:bookmarkStart w:id="13" w:name="_Toc28359004"/>
      <w:r>
        <w:rPr>
          <w:rFonts w:ascii="宋体" w:hAnsi="宋体" w:cs="宋体" w:hint="eastAsia"/>
          <w:sz w:val="24"/>
        </w:rPr>
        <w:t>（二）本项目的特定资格要求：无。</w:t>
      </w:r>
    </w:p>
    <w:p w:rsidR="003B58FF" w:rsidRDefault="00B462C1">
      <w:pPr>
        <w:spacing w:line="360" w:lineRule="auto"/>
        <w:ind w:firstLineChars="200" w:firstLine="480"/>
        <w:jc w:val="left"/>
        <w:rPr>
          <w:rFonts w:ascii="宋体" w:hAnsi="宋体" w:cs="宋体"/>
          <w:sz w:val="24"/>
        </w:rPr>
      </w:pPr>
      <w:r>
        <w:rPr>
          <w:rFonts w:ascii="宋体" w:hAnsi="宋体" w:cs="宋体" w:hint="eastAsia"/>
          <w:sz w:val="24"/>
        </w:rPr>
        <w:t>（三）信用记录：未被列入“信用中国”失信被执行人或重大税收违法案件当事人名单；未处于“中国政府采购网”</w:t>
      </w:r>
      <w:hyperlink r:id="rId8" w:history="1">
        <w:r>
          <w:rPr>
            <w:rFonts w:ascii="宋体" w:hAnsi="宋体" w:cs="宋体" w:hint="eastAsia"/>
            <w:sz w:val="24"/>
          </w:rPr>
          <w:t>政府采购严重违法失信行为信息记录中的禁止参加政府采购活动期间。</w:t>
        </w:r>
      </w:hyperlink>
    </w:p>
    <w:p w:rsidR="003B58FF" w:rsidRDefault="00B462C1">
      <w:pPr>
        <w:spacing w:line="360" w:lineRule="auto"/>
        <w:ind w:firstLineChars="200" w:firstLine="480"/>
        <w:jc w:val="left"/>
        <w:rPr>
          <w:rFonts w:ascii="宋体" w:hAnsi="宋体" w:cs="宋体"/>
          <w:sz w:val="24"/>
        </w:rPr>
      </w:pPr>
      <w:r>
        <w:rPr>
          <w:rFonts w:ascii="宋体" w:hAnsi="宋体" w:cs="宋体" w:hint="eastAsia"/>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rsidR="003B58FF" w:rsidRDefault="00B462C1">
      <w:pPr>
        <w:pStyle w:val="2"/>
        <w:tabs>
          <w:tab w:val="clear" w:pos="8280"/>
          <w:tab w:val="left" w:pos="9660"/>
        </w:tabs>
        <w:ind w:right="0" w:firstLineChars="200" w:firstLine="482"/>
        <w:jc w:val="left"/>
        <w:rPr>
          <w:rFonts w:cs="宋体"/>
          <w:bCs/>
          <w:sz w:val="24"/>
          <w:szCs w:val="24"/>
        </w:rPr>
      </w:pPr>
      <w:r>
        <w:rPr>
          <w:rFonts w:cs="宋体" w:hint="eastAsia"/>
          <w:bCs/>
          <w:sz w:val="24"/>
          <w:szCs w:val="24"/>
        </w:rPr>
        <w:t>三、获取招标文件</w:t>
      </w:r>
      <w:bookmarkEnd w:id="10"/>
      <w:bookmarkEnd w:id="11"/>
      <w:bookmarkEnd w:id="12"/>
      <w:bookmarkEnd w:id="13"/>
    </w:p>
    <w:p w:rsidR="003B58FF" w:rsidRDefault="00B462C1">
      <w:pPr>
        <w:spacing w:line="360" w:lineRule="auto"/>
        <w:ind w:firstLineChars="200" w:firstLine="480"/>
        <w:jc w:val="left"/>
        <w:rPr>
          <w:rFonts w:ascii="宋体" w:hAnsi="宋体" w:cs="宋体"/>
          <w:sz w:val="24"/>
        </w:rPr>
      </w:pPr>
      <w:r>
        <w:rPr>
          <w:rFonts w:ascii="宋体" w:hAnsi="宋体" w:cs="宋体" w:hint="eastAsia"/>
          <w:sz w:val="24"/>
        </w:rPr>
        <w:t>（一）时间：</w:t>
      </w:r>
      <w:r>
        <w:rPr>
          <w:rFonts w:ascii="宋体" w:hAnsi="宋体" w:cs="宋体"/>
          <w:sz w:val="24"/>
          <w:u w:val="single"/>
        </w:rPr>
        <w:t>202</w:t>
      </w:r>
      <w:r>
        <w:rPr>
          <w:rFonts w:ascii="宋体" w:hAnsi="宋体" w:cs="宋体" w:hint="eastAsia"/>
          <w:sz w:val="24"/>
          <w:u w:val="single"/>
        </w:rPr>
        <w:t>2年4月8日</w:t>
      </w:r>
      <w:r>
        <w:rPr>
          <w:rFonts w:ascii="宋体" w:hAnsi="宋体" w:cs="宋体" w:hint="eastAsia"/>
          <w:sz w:val="24"/>
        </w:rPr>
        <w:t>至</w:t>
      </w:r>
      <w:r>
        <w:rPr>
          <w:rFonts w:ascii="宋体" w:hAnsi="宋体" w:cs="宋体"/>
          <w:sz w:val="24"/>
          <w:u w:val="single"/>
        </w:rPr>
        <w:t>2022</w:t>
      </w:r>
      <w:r>
        <w:rPr>
          <w:rFonts w:ascii="宋体" w:hAnsi="宋体" w:cs="宋体" w:hint="eastAsia"/>
          <w:sz w:val="24"/>
          <w:u w:val="single"/>
        </w:rPr>
        <w:t>年4月29日</w:t>
      </w:r>
    </w:p>
    <w:p w:rsidR="003B58FF" w:rsidRDefault="00B462C1">
      <w:pPr>
        <w:spacing w:line="360" w:lineRule="auto"/>
        <w:ind w:firstLineChars="200" w:firstLine="480"/>
        <w:jc w:val="left"/>
        <w:rPr>
          <w:rFonts w:ascii="宋体" w:hAnsi="宋体" w:cs="宋体"/>
          <w:sz w:val="24"/>
        </w:rPr>
      </w:pPr>
      <w:r>
        <w:rPr>
          <w:rFonts w:ascii="宋体" w:hAnsi="宋体" w:cs="宋体" w:hint="eastAsia"/>
          <w:sz w:val="24"/>
        </w:rPr>
        <w:t>（二）方式：浙江政府采购网（</w:t>
      </w:r>
      <w:r>
        <w:rPr>
          <w:rFonts w:ascii="宋体" w:hAnsi="宋体" w:cs="宋体"/>
          <w:sz w:val="24"/>
        </w:rPr>
        <w:t>https://zfcg.czt.zj.gov.cn</w:t>
      </w:r>
      <w:r>
        <w:rPr>
          <w:rFonts w:ascii="宋体" w:hAnsi="宋体" w:cs="宋体" w:hint="eastAsia"/>
          <w:sz w:val="24"/>
        </w:rPr>
        <w:t>）免费下载</w:t>
      </w:r>
    </w:p>
    <w:p w:rsidR="003B58FF" w:rsidRDefault="00B462C1">
      <w:pPr>
        <w:pStyle w:val="2"/>
        <w:ind w:right="0" w:firstLineChars="200" w:firstLine="482"/>
        <w:rPr>
          <w:rFonts w:cs="宋体"/>
          <w:bCs/>
          <w:sz w:val="24"/>
          <w:szCs w:val="24"/>
        </w:rPr>
      </w:pPr>
      <w:bookmarkStart w:id="14" w:name="_Toc35393793"/>
      <w:bookmarkStart w:id="15" w:name="_Toc35393624"/>
      <w:bookmarkStart w:id="16" w:name="_Toc28359082"/>
      <w:bookmarkStart w:id="17" w:name="_Toc28359005"/>
      <w:r>
        <w:rPr>
          <w:rFonts w:cs="宋体" w:hint="eastAsia"/>
          <w:bCs/>
          <w:sz w:val="24"/>
          <w:szCs w:val="24"/>
        </w:rPr>
        <w:t>四、提交投标文件</w:t>
      </w:r>
      <w:bookmarkEnd w:id="14"/>
      <w:bookmarkEnd w:id="15"/>
      <w:bookmarkEnd w:id="16"/>
      <w:bookmarkEnd w:id="17"/>
    </w:p>
    <w:p w:rsidR="003B58FF" w:rsidRDefault="00B462C1">
      <w:pPr>
        <w:spacing w:line="360" w:lineRule="auto"/>
        <w:ind w:firstLineChars="200" w:firstLine="480"/>
        <w:jc w:val="left"/>
        <w:rPr>
          <w:rFonts w:ascii="宋体" w:hAnsi="宋体" w:cs="宋体"/>
          <w:sz w:val="24"/>
        </w:rPr>
      </w:pPr>
      <w:bookmarkStart w:id="18" w:name="_Toc35393794"/>
      <w:bookmarkStart w:id="19" w:name="_Toc28359007"/>
      <w:bookmarkStart w:id="20" w:name="_Toc28359084"/>
      <w:bookmarkStart w:id="21" w:name="_Toc35393625"/>
      <w:r>
        <w:rPr>
          <w:rFonts w:ascii="宋体" w:hAnsi="宋体" w:cs="宋体" w:hint="eastAsia"/>
          <w:sz w:val="24"/>
        </w:rPr>
        <w:t>（一）截止时间（开标时间）：</w:t>
      </w:r>
      <w:r>
        <w:rPr>
          <w:rFonts w:ascii="宋体" w:hAnsi="宋体" w:cs="宋体"/>
          <w:sz w:val="24"/>
          <w:u w:val="single"/>
        </w:rPr>
        <w:t>2022</w:t>
      </w:r>
      <w:r>
        <w:rPr>
          <w:rFonts w:ascii="宋体" w:hAnsi="宋体" w:cs="宋体" w:hint="eastAsia"/>
          <w:sz w:val="24"/>
          <w:u w:val="single"/>
        </w:rPr>
        <w:t>年4月29日</w:t>
      </w:r>
      <w:r>
        <w:rPr>
          <w:rFonts w:ascii="宋体" w:hAnsi="宋体" w:cs="宋体"/>
          <w:bCs/>
          <w:sz w:val="24"/>
          <w:u w:val="single"/>
        </w:rPr>
        <w:t>9</w:t>
      </w:r>
      <w:r>
        <w:rPr>
          <w:rFonts w:ascii="宋体" w:hAnsi="宋体" w:cs="宋体" w:hint="eastAsia"/>
          <w:bCs/>
          <w:sz w:val="24"/>
          <w:u w:val="single"/>
        </w:rPr>
        <w:t>点整</w:t>
      </w:r>
      <w:r>
        <w:rPr>
          <w:rFonts w:ascii="宋体" w:hAnsi="宋体" w:cs="宋体" w:hint="eastAsia"/>
          <w:sz w:val="24"/>
        </w:rPr>
        <w:t>（北京时间）</w:t>
      </w:r>
    </w:p>
    <w:p w:rsidR="003B58FF" w:rsidRDefault="00B462C1">
      <w:pPr>
        <w:spacing w:line="360" w:lineRule="auto"/>
        <w:ind w:firstLineChars="200" w:firstLine="480"/>
        <w:jc w:val="left"/>
        <w:rPr>
          <w:rFonts w:ascii="宋体" w:hAnsi="宋体" w:cs="宋体"/>
          <w:sz w:val="24"/>
        </w:rPr>
      </w:pPr>
      <w:r>
        <w:rPr>
          <w:rFonts w:ascii="宋体" w:hAnsi="宋体" w:cs="宋体" w:hint="eastAsia"/>
          <w:sz w:val="24"/>
        </w:rPr>
        <w:t>（二）投标网址：浙江政府采购云平台（http://www.zcygov.cn）</w:t>
      </w:r>
    </w:p>
    <w:bookmarkEnd w:id="18"/>
    <w:bookmarkEnd w:id="19"/>
    <w:bookmarkEnd w:id="20"/>
    <w:bookmarkEnd w:id="21"/>
    <w:p w:rsidR="003B58FF" w:rsidRDefault="00B462C1">
      <w:pPr>
        <w:pStyle w:val="21"/>
        <w:spacing w:after="0" w:line="360" w:lineRule="auto"/>
        <w:ind w:leftChars="0" w:left="0" w:firstLineChars="200" w:firstLine="482"/>
        <w:rPr>
          <w:rFonts w:ascii="宋体" w:hAnsi="宋体" w:cs="宋体"/>
          <w:b/>
          <w:bCs/>
          <w:kern w:val="0"/>
          <w:sz w:val="24"/>
        </w:rPr>
      </w:pPr>
      <w:r>
        <w:rPr>
          <w:rFonts w:ascii="宋体" w:hAnsi="宋体" w:cs="宋体" w:hint="eastAsia"/>
          <w:b/>
          <w:bCs/>
          <w:kern w:val="0"/>
          <w:sz w:val="24"/>
        </w:rPr>
        <w:t>五、发布公告</w:t>
      </w:r>
    </w:p>
    <w:p w:rsidR="003B58FF" w:rsidRDefault="00B462C1">
      <w:pPr>
        <w:pStyle w:val="21"/>
        <w:spacing w:after="0" w:line="360" w:lineRule="auto"/>
        <w:ind w:leftChars="0" w:left="0" w:firstLineChars="200" w:firstLine="480"/>
        <w:rPr>
          <w:rFonts w:ascii="宋体" w:hAnsi="宋体" w:cs="宋体"/>
          <w:kern w:val="0"/>
          <w:sz w:val="24"/>
        </w:rPr>
      </w:pPr>
      <w:r>
        <w:rPr>
          <w:rFonts w:ascii="宋体" w:hAnsi="宋体" w:cs="宋体" w:hint="eastAsia"/>
          <w:sz w:val="24"/>
        </w:rPr>
        <w:lastRenderedPageBreak/>
        <w:t>（一）公告网址：</w:t>
      </w:r>
      <w:r>
        <w:rPr>
          <w:rFonts w:ascii="宋体" w:hAnsi="宋体" w:cs="宋体" w:hint="eastAsia"/>
          <w:kern w:val="0"/>
          <w:sz w:val="24"/>
        </w:rPr>
        <w:t>浙江政府采购网（</w:t>
      </w:r>
      <w:r>
        <w:rPr>
          <w:rFonts w:ascii="宋体" w:hAnsi="宋体" w:cs="宋体" w:hint="eastAsia"/>
          <w:sz w:val="24"/>
        </w:rPr>
        <w:t>https://zfcg.czt.zj.gov.cn</w:t>
      </w:r>
      <w:r>
        <w:rPr>
          <w:rFonts w:ascii="宋体" w:hAnsi="宋体" w:cs="宋体" w:hint="eastAsia"/>
          <w:kern w:val="0"/>
          <w:sz w:val="24"/>
        </w:rPr>
        <w:t>），三门县公共资源交易网（</w:t>
      </w:r>
      <w:r>
        <w:rPr>
          <w:rFonts w:ascii="宋体" w:hAnsi="宋体" w:cs="宋体"/>
          <w:kern w:val="0"/>
          <w:sz w:val="24"/>
        </w:rPr>
        <w:t>http://jyzx.sanmen.gov.cn/</w:t>
      </w:r>
      <w:r>
        <w:rPr>
          <w:rFonts w:ascii="宋体" w:hAnsi="宋体" w:cs="宋体" w:hint="eastAsia"/>
          <w:kern w:val="0"/>
          <w:sz w:val="24"/>
        </w:rPr>
        <w:t>）。</w:t>
      </w:r>
    </w:p>
    <w:p w:rsidR="003B58FF" w:rsidRDefault="00B462C1">
      <w:pPr>
        <w:pStyle w:val="21"/>
        <w:spacing w:after="0" w:line="360" w:lineRule="auto"/>
        <w:ind w:leftChars="0" w:left="0" w:firstLineChars="200" w:firstLine="480"/>
        <w:rPr>
          <w:rFonts w:ascii="宋体" w:hAnsi="宋体" w:cs="宋体"/>
          <w:kern w:val="0"/>
          <w:sz w:val="24"/>
        </w:rPr>
      </w:pPr>
      <w:r>
        <w:rPr>
          <w:rFonts w:ascii="宋体" w:hAnsi="宋体" w:cs="宋体" w:hint="eastAsia"/>
          <w:sz w:val="24"/>
        </w:rPr>
        <w:t>（二）公告期限：</w:t>
      </w:r>
      <w:r>
        <w:rPr>
          <w:rFonts w:ascii="宋体" w:hAnsi="宋体" w:cs="宋体" w:hint="eastAsia"/>
          <w:kern w:val="0"/>
          <w:sz w:val="24"/>
        </w:rPr>
        <w:t>本公告期限自发布之日起五个工作日。</w:t>
      </w:r>
    </w:p>
    <w:p w:rsidR="003B58FF" w:rsidRDefault="00B462C1">
      <w:pPr>
        <w:pStyle w:val="2"/>
        <w:ind w:right="0" w:firstLineChars="200" w:firstLine="482"/>
        <w:rPr>
          <w:rFonts w:cs="宋体"/>
          <w:bCs/>
          <w:sz w:val="24"/>
          <w:szCs w:val="24"/>
        </w:rPr>
      </w:pPr>
      <w:bookmarkStart w:id="22" w:name="_Toc35393795"/>
      <w:bookmarkStart w:id="23" w:name="_Toc35393626"/>
      <w:r>
        <w:rPr>
          <w:rFonts w:cs="宋体" w:hint="eastAsia"/>
          <w:bCs/>
          <w:sz w:val="24"/>
          <w:szCs w:val="24"/>
        </w:rPr>
        <w:t>六、</w:t>
      </w:r>
      <w:bookmarkEnd w:id="22"/>
      <w:bookmarkEnd w:id="23"/>
      <w:r>
        <w:rPr>
          <w:rFonts w:cs="宋体" w:hint="eastAsia"/>
          <w:bCs/>
          <w:sz w:val="24"/>
          <w:szCs w:val="24"/>
        </w:rPr>
        <w:t>注册报名</w:t>
      </w:r>
    </w:p>
    <w:p w:rsidR="003B58FF" w:rsidRDefault="00B462C1">
      <w:pPr>
        <w:snapToGrid w:val="0"/>
        <w:spacing w:line="360" w:lineRule="auto"/>
        <w:ind w:firstLineChars="200" w:firstLine="480"/>
        <w:rPr>
          <w:rFonts w:ascii="宋体" w:hAnsi="宋体" w:cs="宋体"/>
          <w:sz w:val="24"/>
        </w:rPr>
      </w:pPr>
      <w:r>
        <w:rPr>
          <w:rFonts w:ascii="宋体" w:hAnsi="宋体" w:cs="宋体" w:hint="eastAsia"/>
          <w:sz w:val="24"/>
        </w:rPr>
        <w:t>投标人需登录浙江省政府采购网（https://zfcg.czt.zj.gov.cn/）进行注册后报名。</w:t>
      </w:r>
    </w:p>
    <w:p w:rsidR="003B58FF" w:rsidRDefault="00B462C1">
      <w:pPr>
        <w:pStyle w:val="2"/>
        <w:ind w:right="0" w:firstLineChars="200" w:firstLine="482"/>
        <w:rPr>
          <w:rFonts w:cs="宋体"/>
          <w:bCs/>
          <w:sz w:val="24"/>
          <w:szCs w:val="24"/>
        </w:rPr>
      </w:pPr>
      <w:bookmarkStart w:id="24" w:name="_Toc35393627"/>
      <w:bookmarkStart w:id="25" w:name="_Toc28359008"/>
      <w:bookmarkStart w:id="26" w:name="_Toc35393796"/>
      <w:bookmarkStart w:id="27" w:name="_Toc28359085"/>
      <w:r>
        <w:rPr>
          <w:rFonts w:cs="宋体" w:hint="eastAsia"/>
          <w:bCs/>
          <w:sz w:val="24"/>
          <w:szCs w:val="24"/>
        </w:rPr>
        <w:t>七、</w:t>
      </w:r>
      <w:bookmarkEnd w:id="24"/>
      <w:bookmarkEnd w:id="25"/>
      <w:bookmarkEnd w:id="26"/>
      <w:bookmarkEnd w:id="27"/>
      <w:r>
        <w:rPr>
          <w:rFonts w:cs="宋体" w:hint="eastAsia"/>
          <w:bCs/>
          <w:sz w:val="24"/>
          <w:szCs w:val="24"/>
        </w:rPr>
        <w:t>联系方式</w:t>
      </w:r>
    </w:p>
    <w:p w:rsidR="003B58FF" w:rsidRDefault="00B462C1">
      <w:pPr>
        <w:snapToGrid w:val="0"/>
        <w:spacing w:line="360" w:lineRule="auto"/>
        <w:ind w:firstLineChars="200" w:firstLine="482"/>
        <w:rPr>
          <w:rFonts w:ascii="宋体" w:hAnsi="宋体" w:cs="宋体"/>
          <w:b/>
          <w:bCs/>
          <w:sz w:val="24"/>
        </w:rPr>
      </w:pPr>
      <w:r>
        <w:rPr>
          <w:rFonts w:ascii="宋体" w:hAnsi="宋体" w:cs="宋体" w:hint="eastAsia"/>
          <w:b/>
          <w:bCs/>
          <w:sz w:val="24"/>
        </w:rPr>
        <w:t xml:space="preserve">（一）采购人（受理招标文件相关质疑及答复） </w:t>
      </w:r>
    </w:p>
    <w:p w:rsidR="003B58FF" w:rsidRDefault="00B462C1">
      <w:pPr>
        <w:spacing w:line="360" w:lineRule="auto"/>
        <w:ind w:firstLineChars="200" w:firstLine="480"/>
        <w:rPr>
          <w:rFonts w:ascii="宋体" w:hAnsi="宋体" w:cs="宋体"/>
          <w:sz w:val="24"/>
        </w:rPr>
      </w:pPr>
      <w:r>
        <w:rPr>
          <w:rFonts w:ascii="宋体" w:hAnsi="宋体" w:cs="宋体" w:hint="eastAsia"/>
          <w:sz w:val="24"/>
        </w:rPr>
        <w:t>名 称：</w:t>
      </w:r>
      <w:r>
        <w:rPr>
          <w:rFonts w:ascii="宋体" w:hAnsi="宋体" w:cs="宋体" w:hint="eastAsia"/>
          <w:sz w:val="24"/>
          <w:u w:val="single"/>
        </w:rPr>
        <w:t>三门县人民</w:t>
      </w:r>
      <w:r>
        <w:rPr>
          <w:rFonts w:ascii="宋体" w:hAnsi="宋体" w:cs="宋体"/>
          <w:sz w:val="24"/>
          <w:u w:val="single"/>
        </w:rPr>
        <w:t>检察院</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三门县滨海大道6号</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联系人：</w:t>
      </w:r>
      <w:bookmarkStart w:id="28" w:name="_Toc28359009"/>
      <w:bookmarkStart w:id="29" w:name="_Toc28359086"/>
      <w:r>
        <w:rPr>
          <w:rFonts w:ascii="宋体" w:hAnsi="宋体" w:cs="宋体" w:hint="eastAsia"/>
          <w:sz w:val="24"/>
          <w:u w:val="single"/>
        </w:rPr>
        <w:t>赖朝辉</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13586195976</w:t>
      </w:r>
    </w:p>
    <w:bookmarkEnd w:id="28"/>
    <w:bookmarkEnd w:id="29"/>
    <w:p w:rsidR="003B58FF" w:rsidRDefault="00B462C1">
      <w:pPr>
        <w:spacing w:line="360" w:lineRule="auto"/>
        <w:ind w:firstLineChars="200" w:firstLine="482"/>
        <w:rPr>
          <w:rFonts w:ascii="宋体" w:hAnsi="宋体" w:cs="宋体"/>
          <w:b/>
          <w:sz w:val="24"/>
        </w:rPr>
      </w:pPr>
      <w:r>
        <w:rPr>
          <w:rFonts w:ascii="宋体" w:hAnsi="宋体" w:cs="宋体" w:hint="eastAsia"/>
          <w:b/>
          <w:bCs/>
          <w:sz w:val="24"/>
        </w:rPr>
        <w:t>（二）采购组织机构</w:t>
      </w:r>
    </w:p>
    <w:p w:rsidR="003B58FF" w:rsidRDefault="00B462C1">
      <w:pPr>
        <w:spacing w:line="360" w:lineRule="auto"/>
        <w:ind w:firstLineChars="200" w:firstLine="480"/>
        <w:rPr>
          <w:rFonts w:ascii="宋体" w:hAnsi="宋体" w:cs="宋体"/>
          <w:sz w:val="24"/>
          <w:u w:val="single"/>
        </w:rPr>
      </w:pPr>
      <w:bookmarkStart w:id="30" w:name="_Toc28359010"/>
      <w:bookmarkStart w:id="31" w:name="_Toc28359087"/>
      <w:r>
        <w:rPr>
          <w:rFonts w:ascii="宋体" w:hAnsi="宋体" w:cs="宋体" w:hint="eastAsia"/>
          <w:sz w:val="24"/>
        </w:rPr>
        <w:t>名 称：</w:t>
      </w:r>
      <w:r>
        <w:rPr>
          <w:rFonts w:ascii="宋体" w:hAnsi="宋体" w:cs="宋体" w:hint="eastAsia"/>
          <w:sz w:val="24"/>
          <w:u w:val="single"/>
        </w:rPr>
        <w:t>三门县公共</w:t>
      </w:r>
      <w:r>
        <w:rPr>
          <w:rFonts w:ascii="宋体" w:hAnsi="宋体" w:cs="宋体"/>
          <w:sz w:val="24"/>
          <w:u w:val="single"/>
        </w:rPr>
        <w:t>资源交易中心</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三门县海游</w:t>
      </w:r>
      <w:r>
        <w:rPr>
          <w:rFonts w:ascii="宋体" w:hAnsi="宋体" w:cs="宋体"/>
          <w:sz w:val="24"/>
          <w:u w:val="single"/>
        </w:rPr>
        <w:t>街道广场路</w:t>
      </w:r>
      <w:r>
        <w:rPr>
          <w:rFonts w:ascii="宋体" w:hAnsi="宋体" w:cs="宋体" w:hint="eastAsia"/>
          <w:sz w:val="24"/>
          <w:u w:val="single"/>
        </w:rPr>
        <w:t>22号交通</w:t>
      </w:r>
      <w:r>
        <w:rPr>
          <w:rFonts w:ascii="宋体" w:hAnsi="宋体" w:cs="宋体"/>
          <w:sz w:val="24"/>
          <w:u w:val="single"/>
        </w:rPr>
        <w:t>大楼</w:t>
      </w:r>
      <w:r>
        <w:rPr>
          <w:rFonts w:ascii="宋体" w:hAnsi="宋体" w:cs="宋体" w:hint="eastAsia"/>
          <w:sz w:val="24"/>
          <w:u w:val="single"/>
        </w:rPr>
        <w:t>四楼</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项目联系人：</w:t>
      </w:r>
      <w:r>
        <w:rPr>
          <w:rFonts w:ascii="宋体" w:hAnsi="宋体" w:cs="宋体" w:hint="eastAsia"/>
          <w:sz w:val="24"/>
          <w:u w:val="single"/>
        </w:rPr>
        <w:t>张宁</w:t>
      </w:r>
      <w:r>
        <w:rPr>
          <w:rFonts w:ascii="宋体" w:hAnsi="宋体" w:cs="宋体"/>
          <w:sz w:val="24"/>
          <w:u w:val="single"/>
        </w:rPr>
        <w:t>童</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83326608</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受理联系人：</w:t>
      </w:r>
      <w:r>
        <w:rPr>
          <w:rFonts w:ascii="宋体" w:hAnsi="宋体" w:cs="宋体" w:hint="eastAsia"/>
          <w:sz w:val="24"/>
          <w:u w:val="single"/>
        </w:rPr>
        <w:t>张宁</w:t>
      </w:r>
      <w:r>
        <w:rPr>
          <w:rFonts w:ascii="宋体" w:hAnsi="宋体" w:cs="宋体"/>
          <w:sz w:val="24"/>
          <w:u w:val="single"/>
        </w:rPr>
        <w:t>童</w:t>
      </w:r>
      <w:r>
        <w:rPr>
          <w:rFonts w:ascii="宋体" w:hAnsi="宋体" w:cs="宋体" w:hint="eastAsia"/>
          <w:sz w:val="24"/>
          <w:u w:val="single"/>
        </w:rPr>
        <w:t>（受理注册、中标结果相关质疑及答复）</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83326608</w:t>
      </w:r>
      <w:r>
        <w:rPr>
          <w:rFonts w:ascii="宋体" w:hAnsi="宋体" w:cs="宋体" w:hint="eastAsia"/>
          <w:sz w:val="24"/>
          <w:u w:val="single"/>
        </w:rPr>
        <w:t xml:space="preserve"> </w:t>
      </w:r>
    </w:p>
    <w:p w:rsidR="003B58FF" w:rsidRDefault="00B462C1">
      <w:pPr>
        <w:spacing w:line="360" w:lineRule="auto"/>
        <w:ind w:firstLineChars="200" w:firstLine="482"/>
        <w:rPr>
          <w:rFonts w:ascii="宋体" w:hAnsi="宋体" w:cs="宋体"/>
          <w:b/>
          <w:sz w:val="24"/>
        </w:rPr>
      </w:pPr>
      <w:r>
        <w:rPr>
          <w:rFonts w:ascii="宋体" w:hAnsi="宋体" w:cs="宋体" w:hint="eastAsia"/>
          <w:b/>
          <w:sz w:val="24"/>
        </w:rPr>
        <w:t>（三）同级政府采购监管机构</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三门县财政局</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83305830</w:t>
      </w:r>
      <w:r>
        <w:rPr>
          <w:rFonts w:ascii="宋体" w:hAnsi="宋体" w:cs="宋体" w:hint="eastAsia"/>
          <w:sz w:val="24"/>
          <w:u w:val="single"/>
        </w:rPr>
        <w:t xml:space="preserve"> </w:t>
      </w:r>
    </w:p>
    <w:p w:rsidR="003B58FF" w:rsidRDefault="00B462C1">
      <w:pPr>
        <w:spacing w:line="360" w:lineRule="auto"/>
        <w:ind w:firstLineChars="200" w:firstLine="482"/>
        <w:rPr>
          <w:rFonts w:ascii="宋体" w:hAnsi="宋体" w:cs="宋体"/>
          <w:b/>
          <w:sz w:val="24"/>
        </w:rPr>
      </w:pPr>
      <w:r>
        <w:rPr>
          <w:rFonts w:ascii="宋体" w:hAnsi="宋体" w:cs="宋体" w:hint="eastAsia"/>
          <w:b/>
          <w:sz w:val="24"/>
        </w:rPr>
        <w:t>（四）政</w:t>
      </w:r>
      <w:proofErr w:type="gramStart"/>
      <w:r>
        <w:rPr>
          <w:rFonts w:ascii="宋体" w:hAnsi="宋体" w:cs="宋体" w:hint="eastAsia"/>
          <w:b/>
          <w:sz w:val="24"/>
        </w:rPr>
        <w:t>采云</w:t>
      </w:r>
      <w:proofErr w:type="gramEnd"/>
      <w:r>
        <w:rPr>
          <w:rFonts w:ascii="宋体" w:hAnsi="宋体" w:cs="宋体" w:hint="eastAsia"/>
          <w:b/>
          <w:sz w:val="24"/>
        </w:rPr>
        <w:t>平台</w:t>
      </w:r>
    </w:p>
    <w:p w:rsidR="003B58FF" w:rsidRDefault="00B462C1">
      <w:pPr>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u w:val="single"/>
        </w:rPr>
        <w:t>400</w:t>
      </w:r>
      <w:r>
        <w:rPr>
          <w:rFonts w:ascii="宋体" w:hAnsi="宋体" w:cs="宋体"/>
          <w:sz w:val="24"/>
          <w:u w:val="single"/>
        </w:rPr>
        <w:t>-</w:t>
      </w:r>
      <w:r>
        <w:rPr>
          <w:rFonts w:ascii="宋体" w:hAnsi="宋体" w:cs="宋体" w:hint="eastAsia"/>
          <w:sz w:val="24"/>
          <w:u w:val="single"/>
        </w:rPr>
        <w:t>881</w:t>
      </w:r>
      <w:r>
        <w:rPr>
          <w:rFonts w:ascii="宋体" w:hAnsi="宋体" w:cs="宋体"/>
          <w:sz w:val="24"/>
          <w:u w:val="single"/>
        </w:rPr>
        <w:t>-</w:t>
      </w:r>
      <w:r>
        <w:rPr>
          <w:rFonts w:ascii="宋体" w:hAnsi="宋体" w:cs="宋体" w:hint="eastAsia"/>
          <w:sz w:val="24"/>
          <w:u w:val="single"/>
        </w:rPr>
        <w:t xml:space="preserve">7190 </w:t>
      </w:r>
    </w:p>
    <w:p w:rsidR="003B58FF" w:rsidRDefault="00B462C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 w:val="24"/>
          <w:shd w:val="clear" w:color="auto" w:fill="FFFFFF"/>
        </w:rPr>
      </w:pPr>
      <w:r>
        <w:rPr>
          <w:rFonts w:ascii="宋体" w:hAnsi="宋体" w:cs="宋体" w:hint="eastAsia"/>
          <w:sz w:val="24"/>
          <w:shd w:val="clear" w:color="auto" w:fill="FFFFFF"/>
        </w:rPr>
        <w:t xml:space="preserve"> </w:t>
      </w:r>
    </w:p>
    <w:p w:rsidR="003B58FF" w:rsidRDefault="00B462C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ascii="宋体" w:hAnsi="宋体" w:cs="宋体" w:hint="eastAsia"/>
          <w:sz w:val="24"/>
          <w:shd w:val="clear" w:color="auto" w:fill="FFFFFF"/>
        </w:rPr>
        <w:t>三门县公共</w:t>
      </w:r>
      <w:r>
        <w:rPr>
          <w:rFonts w:ascii="宋体" w:hAnsi="宋体" w:cs="宋体"/>
          <w:sz w:val="24"/>
          <w:shd w:val="clear" w:color="auto" w:fill="FFFFFF"/>
        </w:rPr>
        <w:t>资源</w:t>
      </w:r>
      <w:r>
        <w:rPr>
          <w:rFonts w:ascii="宋体" w:hAnsi="宋体" w:cs="宋体" w:hint="eastAsia"/>
          <w:sz w:val="24"/>
          <w:shd w:val="clear" w:color="auto" w:fill="FFFFFF"/>
        </w:rPr>
        <w:t>交易</w:t>
      </w:r>
      <w:r>
        <w:rPr>
          <w:rFonts w:ascii="宋体" w:hAnsi="宋体" w:cs="宋体"/>
          <w:sz w:val="24"/>
          <w:shd w:val="clear" w:color="auto" w:fill="FFFFFF"/>
        </w:rPr>
        <w:t>中心</w:t>
      </w:r>
      <w:r>
        <w:rPr>
          <w:rFonts w:ascii="宋体" w:hAnsi="宋体" w:cs="宋体" w:hint="eastAsia"/>
          <w:kern w:val="0"/>
          <w:sz w:val="24"/>
        </w:rPr>
        <w:t xml:space="preserve"> </w:t>
      </w:r>
    </w:p>
    <w:p w:rsidR="003B58FF" w:rsidRDefault="00B462C1">
      <w:pPr>
        <w:widowControl/>
        <w:spacing w:line="360" w:lineRule="auto"/>
        <w:ind w:firstLine="200"/>
        <w:jc w:val="right"/>
      </w:pPr>
      <w:r>
        <w:rPr>
          <w:rFonts w:ascii="宋体" w:hAnsi="宋体" w:cs="宋体" w:hint="eastAsia"/>
          <w:kern w:val="0"/>
          <w:sz w:val="24"/>
        </w:rPr>
        <w:t xml:space="preserve">                                                      </w:t>
      </w:r>
      <w:r>
        <w:rPr>
          <w:rFonts w:asciiTheme="minorEastAsia" w:eastAsiaTheme="minorEastAsia" w:hAnsiTheme="minorEastAsia" w:cstheme="minorEastAsia"/>
          <w:kern w:val="0"/>
          <w:sz w:val="24"/>
        </w:rPr>
        <w:t>202</w:t>
      </w:r>
      <w:r>
        <w:rPr>
          <w:rFonts w:asciiTheme="minorEastAsia" w:eastAsiaTheme="minorEastAsia" w:hAnsiTheme="minorEastAsia" w:cstheme="minorEastAsia" w:hint="eastAsia"/>
          <w:kern w:val="0"/>
          <w:sz w:val="24"/>
        </w:rPr>
        <w:t>2年</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月8日</w:t>
      </w:r>
    </w:p>
    <w:p w:rsidR="003B58FF" w:rsidRDefault="00B462C1">
      <w:pPr>
        <w:pStyle w:val="1"/>
      </w:pPr>
      <w:bookmarkStart w:id="32" w:name="_Toc18866"/>
      <w:bookmarkEnd w:id="30"/>
      <w:bookmarkEnd w:id="31"/>
      <w:r>
        <w:rPr>
          <w:rFonts w:hint="eastAsia"/>
        </w:rPr>
        <w:lastRenderedPageBreak/>
        <w:t>投标人须知</w:t>
      </w:r>
      <w:bookmarkEnd w:id="32"/>
    </w:p>
    <w:p w:rsidR="003B58FF" w:rsidRDefault="00B462C1">
      <w:pPr>
        <w:numPr>
          <w:ilvl w:val="0"/>
          <w:numId w:val="3"/>
        </w:numPr>
        <w:ind w:firstLineChars="200" w:firstLine="482"/>
      </w:pPr>
      <w:r>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5"/>
        <w:gridCol w:w="6579"/>
      </w:tblGrid>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b/>
                <w:bCs/>
              </w:rPr>
            </w:pPr>
            <w:r>
              <w:rPr>
                <w:rFonts w:hint="eastAsia"/>
                <w:b/>
                <w:bCs/>
              </w:rPr>
              <w:t>序</w:t>
            </w:r>
            <w:r>
              <w:rPr>
                <w:rFonts w:hint="eastAsia"/>
                <w:b/>
                <w:bCs/>
              </w:rPr>
              <w:t xml:space="preserve"> </w:t>
            </w:r>
            <w:r>
              <w:rPr>
                <w:rFonts w:hint="eastAsia"/>
                <w:b/>
                <w:bCs/>
              </w:rPr>
              <w:t>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b/>
                <w:bCs/>
              </w:rPr>
            </w:pPr>
            <w:r>
              <w:rPr>
                <w:rFonts w:hint="eastAsia"/>
                <w:b/>
                <w:bCs/>
              </w:rPr>
              <w:t>事</w:t>
            </w:r>
            <w:r>
              <w:rPr>
                <w:rFonts w:hint="eastAsia"/>
                <w:b/>
                <w:bCs/>
              </w:rPr>
              <w:t xml:space="preserve"> </w:t>
            </w:r>
            <w:r>
              <w:rPr>
                <w:rFonts w:hint="eastAsia"/>
                <w:b/>
                <w:bCs/>
              </w:rPr>
              <w:t>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b/>
                <w:bCs/>
              </w:rPr>
            </w:pPr>
            <w:r>
              <w:rPr>
                <w:rFonts w:hint="eastAsia"/>
                <w:b/>
                <w:bCs/>
              </w:rPr>
              <w:t>本项目的特别规定</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是否允许联合体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 是/</w:t>
            </w:r>
            <w:r>
              <w:rPr>
                <w:rFonts w:ascii="宋体" w:hAnsi="Wingdings 2" w:hint="eastAsia"/>
                <w:sz w:val="28"/>
                <w:szCs w:val="28"/>
              </w:rPr>
              <w:sym w:font="Wingdings 2" w:char="F052"/>
            </w:r>
            <w:r>
              <w:rPr>
                <w:rFonts w:ascii="宋体" w:hAnsi="宋体" w:cs="宋体" w:hint="eastAsia"/>
              </w:rPr>
              <w:t xml:space="preserve"> 否</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是否允许分包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□是（但主体部分不得分包，详见招标需求内容）/</w:t>
            </w:r>
            <w:r>
              <w:rPr>
                <w:rFonts w:ascii="宋体" w:hAnsi="Wingdings 2" w:hint="eastAsia"/>
                <w:sz w:val="28"/>
                <w:szCs w:val="28"/>
              </w:rPr>
              <w:sym w:font="Wingdings 2" w:char="F052"/>
            </w:r>
            <w:r>
              <w:rPr>
                <w:rFonts w:ascii="宋体" w:hAnsi="宋体" w:cs="宋体" w:hint="eastAsia"/>
              </w:rPr>
              <w:t xml:space="preserve"> 否</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答疑会或</w:t>
            </w:r>
          </w:p>
          <w:p w:rsidR="003B58FF" w:rsidRDefault="00B462C1">
            <w:pPr>
              <w:spacing w:line="300" w:lineRule="auto"/>
              <w:jc w:val="center"/>
              <w:rPr>
                <w:rFonts w:ascii="宋体" w:hAnsi="宋体" w:cs="宋体"/>
              </w:rPr>
            </w:pPr>
            <w:r>
              <w:rPr>
                <w:rFonts w:ascii="宋体" w:hAnsi="宋体" w:cs="宋体" w:hint="eastAsia"/>
              </w:rPr>
              <w:t>现场踏勘</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具体时间和地点/无</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请投标人在投标前仔细阅读“政府采购项目电子交易操作指南”。</w:t>
            </w:r>
          </w:p>
          <w:p w:rsidR="003B58FF" w:rsidRDefault="00B462C1">
            <w:pPr>
              <w:spacing w:line="300" w:lineRule="auto"/>
              <w:ind w:firstLineChars="200" w:firstLine="420"/>
              <w:rPr>
                <w:rFonts w:ascii="宋体" w:hAnsi="宋体" w:cs="宋体"/>
              </w:rPr>
            </w:pPr>
            <w:r>
              <w:rPr>
                <w:rFonts w:ascii="宋体" w:hAnsi="宋体" w:cs="宋体" w:hint="eastAsia"/>
              </w:rPr>
              <w:t>1.投标文件的制作：投标人按照本项目招标文件和政</w:t>
            </w:r>
            <w:proofErr w:type="gramStart"/>
            <w:r>
              <w:rPr>
                <w:rFonts w:ascii="宋体" w:hAnsi="宋体" w:cs="宋体" w:hint="eastAsia"/>
              </w:rPr>
              <w:t>采云</w:t>
            </w:r>
            <w:proofErr w:type="gramEnd"/>
            <w:r>
              <w:rPr>
                <w:rFonts w:ascii="宋体" w:hAnsi="宋体" w:cs="宋体" w:hint="eastAsia"/>
              </w:rPr>
              <w:t>平台的要求，通过“政</w:t>
            </w:r>
            <w:proofErr w:type="gramStart"/>
            <w:r>
              <w:rPr>
                <w:rFonts w:ascii="宋体" w:hAnsi="宋体" w:cs="宋体" w:hint="eastAsia"/>
              </w:rPr>
              <w:t>采云</w:t>
            </w:r>
            <w:proofErr w:type="gramEnd"/>
            <w:r>
              <w:rPr>
                <w:rFonts w:ascii="宋体" w:hAnsi="宋体" w:cs="宋体" w:hint="eastAsia"/>
              </w:rPr>
              <w:t>电子交易客户端”编制、加密并递交投标文件（下载网址：</w:t>
            </w:r>
            <w:hyperlink r:id="rId9" w:history="1">
              <w:r>
                <w:rPr>
                  <w:rFonts w:ascii="宋体" w:hAnsi="宋体" w:cs="宋体" w:hint="eastAsia"/>
                </w:rPr>
                <w:t>https://zfcg.czt.zj.gov.cn/download/index.html）。</w:t>
              </w:r>
            </w:hyperlink>
          </w:p>
          <w:p w:rsidR="003B58FF" w:rsidRDefault="00B462C1">
            <w:pPr>
              <w:spacing w:line="300" w:lineRule="auto"/>
              <w:ind w:firstLineChars="200" w:firstLine="420"/>
              <w:rPr>
                <w:rFonts w:ascii="宋体" w:hAnsi="宋体" w:cs="宋体"/>
              </w:rPr>
            </w:pPr>
            <w:r>
              <w:rPr>
                <w:rFonts w:ascii="宋体" w:hAnsi="宋体" w:cs="宋体" w:hint="eastAsia"/>
              </w:rPr>
              <w:t>2.投标：投标人应当在投标截止时间前（开标当天北京时间</w:t>
            </w:r>
            <w:r>
              <w:rPr>
                <w:rFonts w:ascii="宋体" w:hAnsi="宋体" w:cs="宋体"/>
                <w:u w:val="single"/>
              </w:rPr>
              <w:t>09</w:t>
            </w:r>
            <w:r>
              <w:rPr>
                <w:rFonts w:ascii="宋体" w:hAnsi="宋体" w:cs="宋体" w:hint="eastAsia"/>
                <w:u w:val="single"/>
              </w:rPr>
              <w:t>:</w:t>
            </w:r>
            <w:r>
              <w:rPr>
                <w:rFonts w:ascii="宋体" w:hAnsi="宋体" w:cs="宋体"/>
                <w:u w:val="single"/>
              </w:rPr>
              <w:t>00</w:t>
            </w:r>
            <w:r>
              <w:rPr>
                <w:rFonts w:ascii="宋体" w:hAnsi="宋体" w:cs="宋体" w:hint="eastAsia"/>
              </w:rPr>
              <w:t>）完成投标文件的传输递交，逾期上传的投标文件恕不接受。补充或者修改投标文件的，应当先行撤回原文件，补充、修改后重新传输递交。投标截止时间前未完成上传的，视为撤回投标文件。</w:t>
            </w:r>
          </w:p>
          <w:p w:rsidR="003B58FF" w:rsidRDefault="00B462C1">
            <w:pPr>
              <w:spacing w:line="300" w:lineRule="auto"/>
              <w:ind w:firstLineChars="200" w:firstLine="420"/>
              <w:rPr>
                <w:rFonts w:ascii="宋体" w:hAnsi="宋体" w:cs="宋体"/>
              </w:rPr>
            </w:pPr>
            <w:r>
              <w:rPr>
                <w:rFonts w:ascii="宋体" w:hAnsi="宋体" w:cs="宋体" w:hint="eastAsia"/>
              </w:rPr>
              <w:t>3.投标文件解密：投标人应在开标当天北京时间</w:t>
            </w:r>
            <w:r>
              <w:rPr>
                <w:rFonts w:ascii="宋体" w:hAnsi="宋体" w:cs="宋体"/>
                <w:u w:val="single"/>
              </w:rPr>
              <w:t>09</w:t>
            </w:r>
            <w:r>
              <w:rPr>
                <w:rFonts w:ascii="宋体" w:hAnsi="宋体" w:cs="宋体" w:hint="eastAsia"/>
                <w:u w:val="single"/>
              </w:rPr>
              <w:t>:</w:t>
            </w:r>
            <w:r>
              <w:rPr>
                <w:rFonts w:ascii="宋体" w:hAnsi="宋体" w:cs="宋体"/>
                <w:u w:val="single"/>
              </w:rPr>
              <w:t>00</w:t>
            </w:r>
            <w:r>
              <w:rPr>
                <w:rFonts w:ascii="宋体" w:hAnsi="宋体" w:cs="宋体" w:hint="eastAsia"/>
              </w:rPr>
              <w:t>至</w:t>
            </w:r>
            <w:r>
              <w:rPr>
                <w:rFonts w:ascii="宋体" w:hAnsi="宋体" w:cs="宋体"/>
                <w:u w:val="single"/>
              </w:rPr>
              <w:t>09</w:t>
            </w:r>
            <w:r>
              <w:rPr>
                <w:rFonts w:ascii="宋体" w:hAnsi="宋体" w:cs="宋体" w:hint="eastAsia"/>
                <w:u w:val="single"/>
              </w:rPr>
              <w:t>:</w:t>
            </w:r>
            <w:r>
              <w:rPr>
                <w:rFonts w:ascii="宋体" w:hAnsi="宋体" w:cs="宋体"/>
                <w:u w:val="single"/>
              </w:rPr>
              <w:t>30</w:t>
            </w:r>
            <w:r>
              <w:rPr>
                <w:rFonts w:ascii="宋体" w:hAnsi="宋体" w:cs="宋体" w:hint="eastAsia"/>
              </w:rPr>
              <w:t>完成解密。</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备份投标文件的递交</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备份投标文件是通过政</w:t>
            </w:r>
            <w:proofErr w:type="gramStart"/>
            <w:r>
              <w:rPr>
                <w:rFonts w:ascii="宋体" w:hAnsi="宋体" w:cs="宋体" w:hint="eastAsia"/>
              </w:rPr>
              <w:t>采云</w:t>
            </w:r>
            <w:proofErr w:type="gramEnd"/>
            <w:r>
              <w:rPr>
                <w:rFonts w:ascii="宋体" w:hAnsi="宋体" w:cs="宋体" w:hint="eastAsia"/>
              </w:rPr>
              <w:t>电子交易客户端制作投标文件产生的备份文件，请投标人自行妥善保管。</w:t>
            </w:r>
          </w:p>
          <w:p w:rsidR="003B58FF" w:rsidRDefault="00B462C1">
            <w:pPr>
              <w:spacing w:line="300" w:lineRule="auto"/>
              <w:ind w:firstLineChars="200" w:firstLine="420"/>
              <w:rPr>
                <w:rFonts w:ascii="宋体" w:hAnsi="宋体" w:cs="宋体"/>
              </w:rPr>
            </w:pPr>
            <w:r>
              <w:rPr>
                <w:rFonts w:ascii="宋体" w:hAnsi="宋体" w:cs="宋体" w:hint="eastAsia"/>
              </w:rPr>
              <w:t>1.使用前提：在解密截止时间前，投标人自行在线解密操作失败,又未能及时联系技术人员帮助解密，或者投标人寻求技术人员</w:t>
            </w:r>
            <w:proofErr w:type="gramStart"/>
            <w:r>
              <w:rPr>
                <w:rFonts w:ascii="宋体" w:hAnsi="宋体" w:cs="宋体" w:hint="eastAsia"/>
              </w:rPr>
              <w:t>帮助仍</w:t>
            </w:r>
            <w:proofErr w:type="gramEnd"/>
            <w:r>
              <w:rPr>
                <w:rFonts w:ascii="宋体" w:hAnsi="宋体" w:cs="宋体" w:hint="eastAsia"/>
              </w:rPr>
              <w:t>无法完成解密。</w:t>
            </w:r>
          </w:p>
          <w:p w:rsidR="003B58FF" w:rsidRDefault="00B462C1">
            <w:pPr>
              <w:spacing w:line="300" w:lineRule="auto"/>
              <w:ind w:firstLineChars="200" w:firstLine="420"/>
              <w:rPr>
                <w:rFonts w:ascii="宋体" w:hAnsi="宋体" w:cs="宋体"/>
              </w:rPr>
            </w:pPr>
            <w:r>
              <w:rPr>
                <w:rFonts w:ascii="宋体" w:hAnsi="宋体" w:cs="宋体" w:hint="eastAsia"/>
              </w:rPr>
              <w:t>2.递交截止时间：开标当天</w:t>
            </w:r>
            <w:r>
              <w:rPr>
                <w:rFonts w:ascii="宋体" w:hAnsi="宋体" w:cs="宋体"/>
                <w:u w:val="single"/>
              </w:rPr>
              <w:t>09</w:t>
            </w:r>
            <w:r>
              <w:rPr>
                <w:rFonts w:ascii="宋体" w:hAnsi="宋体" w:cs="宋体" w:hint="eastAsia"/>
                <w:u w:val="single"/>
              </w:rPr>
              <w:t>:</w:t>
            </w:r>
            <w:r w:rsidR="004C543D">
              <w:rPr>
                <w:rFonts w:ascii="宋体" w:hAnsi="宋体" w:cs="宋体"/>
                <w:u w:val="single"/>
              </w:rPr>
              <w:t>30</w:t>
            </w:r>
            <w:r>
              <w:rPr>
                <w:rFonts w:ascii="宋体" w:hAnsi="宋体" w:cs="宋体" w:hint="eastAsia"/>
              </w:rPr>
              <w:t>（北京时间）。</w:t>
            </w:r>
          </w:p>
          <w:p w:rsidR="003B58FF" w:rsidRDefault="00B462C1">
            <w:pPr>
              <w:spacing w:line="300" w:lineRule="auto"/>
              <w:ind w:firstLineChars="200" w:firstLine="420"/>
              <w:rPr>
                <w:rFonts w:ascii="宋体" w:hAnsi="宋体" w:cs="宋体"/>
              </w:rPr>
            </w:pPr>
            <w:r>
              <w:rPr>
                <w:rFonts w:ascii="宋体" w:hAnsi="宋体" w:cs="宋体" w:hint="eastAsia"/>
              </w:rPr>
              <w:t>3.投递邮箱：开标当天公布的指定邮箱。</w:t>
            </w:r>
          </w:p>
          <w:p w:rsidR="003B58FF" w:rsidRDefault="00B462C1">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3B58FF" w:rsidRDefault="00B462C1">
            <w:pPr>
              <w:spacing w:line="300" w:lineRule="auto"/>
              <w:ind w:firstLineChars="200" w:firstLine="420"/>
              <w:rPr>
                <w:rFonts w:ascii="宋体" w:hAnsi="宋体" w:cs="宋体"/>
              </w:rPr>
            </w:pPr>
            <w:r>
              <w:rPr>
                <w:rFonts w:ascii="宋体" w:hAnsi="宋体" w:cs="宋体" w:hint="eastAsia"/>
              </w:rPr>
              <w:t>5.投标人未按时完成解密的，并符合备份投标文件使用前提的，投标人应提供备份投标文件，否则视为放弃投标。</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投标与开标</w:t>
            </w:r>
          </w:p>
          <w:p w:rsidR="003B58FF" w:rsidRDefault="00B462C1">
            <w:pPr>
              <w:spacing w:line="300" w:lineRule="auto"/>
              <w:jc w:val="center"/>
              <w:rPr>
                <w:rFonts w:ascii="宋体" w:hAnsi="宋体" w:cs="宋体"/>
              </w:rPr>
            </w:pPr>
            <w:r>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1.本项目实行电子投标，投标人自行承担投标一切费用。</w:t>
            </w:r>
          </w:p>
          <w:p w:rsidR="003B58FF" w:rsidRDefault="00B462C1">
            <w:pPr>
              <w:spacing w:line="300" w:lineRule="auto"/>
              <w:ind w:firstLineChars="200" w:firstLine="420"/>
              <w:rPr>
                <w:rFonts w:ascii="宋体" w:hAnsi="宋体" w:cs="宋体"/>
              </w:rPr>
            </w:pPr>
            <w:r>
              <w:rPr>
                <w:rFonts w:ascii="宋体" w:hAnsi="宋体" w:cs="宋体" w:hint="eastAsia"/>
              </w:rPr>
              <w:t>2.标前准备：投标人在开标前确保成为浙江省政府采购网正式注册用户，并完成CA数字证书办理。（办理流程详见本招标公告附件：政</w:t>
            </w:r>
            <w:proofErr w:type="gramStart"/>
            <w:r>
              <w:rPr>
                <w:rFonts w:ascii="宋体" w:hAnsi="宋体" w:cs="宋体" w:hint="eastAsia"/>
              </w:rPr>
              <w:t>采云</w:t>
            </w:r>
            <w:proofErr w:type="gramEnd"/>
            <w:r>
              <w:rPr>
                <w:rFonts w:ascii="宋体" w:hAnsi="宋体" w:cs="宋体" w:hint="eastAsia"/>
              </w:rPr>
              <w:t>CA签章申领操作流程）。因未注册入库、未办理CA数字证书等原因造成无法投标或投标失败等后果由投标人自行承担。</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lastRenderedPageBreak/>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信用信息</w:t>
            </w:r>
          </w:p>
          <w:p w:rsidR="003B58FF" w:rsidRDefault="00B462C1">
            <w:pPr>
              <w:spacing w:line="300" w:lineRule="auto"/>
              <w:jc w:val="center"/>
              <w:rPr>
                <w:rFonts w:ascii="宋体" w:hAnsi="宋体" w:cs="宋体"/>
              </w:rPr>
            </w:pPr>
            <w:r>
              <w:rPr>
                <w:rFonts w:ascii="宋体" w:hAnsi="宋体" w:cs="宋体" w:hint="eastAsia"/>
              </w:rPr>
              <w:t>查询渠道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信用中国（网址：</w:t>
            </w:r>
            <w:hyperlink r:id="rId10" w:history="1">
              <w:r>
                <w:rPr>
                  <w:rFonts w:ascii="宋体" w:hAnsi="宋体" w:cs="宋体" w:hint="eastAsia"/>
                </w:rPr>
                <w:t>http://www.creditchina.gov.cn</w:t>
              </w:r>
            </w:hyperlink>
            <w:r>
              <w:rPr>
                <w:rFonts w:ascii="宋体" w:hAnsi="宋体" w:cs="宋体" w:hint="eastAsia"/>
              </w:rPr>
              <w:t>)</w:t>
            </w:r>
          </w:p>
          <w:p w:rsidR="003B58FF" w:rsidRDefault="00B462C1">
            <w:pPr>
              <w:spacing w:line="300" w:lineRule="auto"/>
              <w:ind w:firstLineChars="200" w:firstLine="420"/>
              <w:rPr>
                <w:rFonts w:ascii="宋体" w:hAnsi="宋体" w:cs="宋体"/>
              </w:rPr>
            </w:pPr>
            <w:r>
              <w:rPr>
                <w:rFonts w:ascii="宋体" w:hAnsi="宋体" w:cs="宋体" w:hint="eastAsia"/>
              </w:rPr>
              <w:t>中国政府采购网（网址：http://www.ccgp.gov.cn)</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10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中小企业预留</w:t>
            </w:r>
          </w:p>
          <w:p w:rsidR="003B58FF" w:rsidRDefault="00B462C1">
            <w:pPr>
              <w:spacing w:line="300" w:lineRule="auto"/>
              <w:jc w:val="center"/>
              <w:rPr>
                <w:rFonts w:ascii="宋体" w:hAnsi="宋体" w:cs="宋体"/>
              </w:rPr>
            </w:pPr>
            <w:r>
              <w:rPr>
                <w:rFonts w:ascii="宋体" w:hAnsi="宋体" w:cs="宋体" w:hint="eastAsia"/>
              </w:rPr>
              <w:t>份额情况</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根据《政府采购促进中小企业发展管理办法》财库〔2020〕46号文件的规定，本项目(□是 /</w:t>
            </w:r>
            <w:r>
              <w:rPr>
                <w:rFonts w:ascii="宋体" w:hAnsi="Wingdings 2" w:hint="eastAsia"/>
                <w:sz w:val="28"/>
                <w:szCs w:val="28"/>
              </w:rPr>
              <w:sym w:font="Wingdings 2" w:char="F052"/>
            </w:r>
            <w:r>
              <w:rPr>
                <w:rFonts w:ascii="宋体" w:hAnsi="宋体" w:cs="宋体" w:hint="eastAsia"/>
              </w:rPr>
              <w:t xml:space="preserve"> 否)属于专门面向中小企业采购的项目。</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11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中小企业</w:t>
            </w:r>
          </w:p>
          <w:p w:rsidR="003B58FF" w:rsidRDefault="00B462C1">
            <w:pPr>
              <w:spacing w:line="300" w:lineRule="auto"/>
              <w:jc w:val="center"/>
              <w:rPr>
                <w:rFonts w:ascii="宋体" w:hAnsi="宋体" w:cs="宋体"/>
              </w:rPr>
            </w:pPr>
            <w:r>
              <w:rPr>
                <w:rFonts w:ascii="宋体" w:hAnsi="宋体" w:cs="宋体" w:hint="eastAsia"/>
              </w:rPr>
              <w:t>优惠措施</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1.项目属性（服务类）</w:t>
            </w:r>
          </w:p>
          <w:p w:rsidR="003B58FF" w:rsidRDefault="00B462C1">
            <w:pPr>
              <w:spacing w:line="300" w:lineRule="auto"/>
              <w:ind w:firstLineChars="200" w:firstLine="420"/>
              <w:rPr>
                <w:rFonts w:ascii="宋体" w:hAnsi="宋体" w:cs="宋体"/>
              </w:rPr>
            </w:pPr>
            <w:r>
              <w:rPr>
                <w:rFonts w:ascii="宋体" w:hAnsi="宋体" w:cs="宋体" w:hint="eastAsia"/>
              </w:rPr>
              <w:t>2.中小企业划分标准所属行业（具体根据《中小企业划型标准规定》执行）。</w:t>
            </w:r>
          </w:p>
          <w:p w:rsidR="003B58FF" w:rsidRDefault="00B462C1">
            <w:pPr>
              <w:spacing w:line="30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Pr>
                <w:rFonts w:asciiTheme="minorEastAsia" w:eastAsiaTheme="minorEastAsia" w:hAnsiTheme="minorEastAsia" w:cstheme="minorEastAsia" w:hint="eastAsia"/>
                <w:szCs w:val="21"/>
                <w:u w:val="single"/>
              </w:rPr>
              <w:t>物业服务</w:t>
            </w:r>
            <w:r>
              <w:rPr>
                <w:rFonts w:asciiTheme="minorEastAsia" w:eastAsiaTheme="minorEastAsia" w:hAnsiTheme="minorEastAsia" w:cs="Arial" w:hint="eastAsia"/>
                <w:szCs w:val="21"/>
              </w:rPr>
              <w:t>，所属行业：</w:t>
            </w:r>
            <w:r>
              <w:rPr>
                <w:rFonts w:asciiTheme="minorEastAsia" w:eastAsiaTheme="minorEastAsia" w:hAnsiTheme="minorEastAsia" w:cstheme="minorEastAsia" w:hint="eastAsia"/>
                <w:szCs w:val="21"/>
                <w:u w:val="single"/>
              </w:rPr>
              <w:t>物业管理</w:t>
            </w:r>
            <w:r>
              <w:rPr>
                <w:rFonts w:asciiTheme="minorEastAsia" w:eastAsiaTheme="minorEastAsia" w:hAnsiTheme="minorEastAsia" w:cs="Arial" w:hint="eastAsia"/>
                <w:szCs w:val="21"/>
              </w:rPr>
              <w:t>。</w:t>
            </w:r>
          </w:p>
          <w:p w:rsidR="003B58FF" w:rsidRDefault="00B462C1">
            <w:pPr>
              <w:spacing w:line="300" w:lineRule="auto"/>
              <w:ind w:firstLineChars="200" w:firstLine="420"/>
              <w:rPr>
                <w:rFonts w:ascii="宋体" w:hAnsi="宋体" w:cs="宋体"/>
              </w:rPr>
            </w:pPr>
            <w:r>
              <w:rPr>
                <w:rFonts w:ascii="宋体" w:hAnsi="宋体" w:cs="宋体" w:hint="eastAsia"/>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3B58FF" w:rsidRDefault="00B462C1">
            <w:pPr>
              <w:spacing w:line="300" w:lineRule="auto"/>
              <w:ind w:firstLineChars="200" w:firstLine="420"/>
              <w:rPr>
                <w:rFonts w:ascii="宋体" w:hAnsi="宋体" w:cs="宋体"/>
              </w:rPr>
            </w:pPr>
            <w:r>
              <w:rPr>
                <w:rFonts w:ascii="宋体" w:hAnsi="宋体" w:cs="宋体" w:hint="eastAsia"/>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3B58FF" w:rsidRDefault="00B462C1">
            <w:pPr>
              <w:spacing w:line="300" w:lineRule="auto"/>
              <w:ind w:firstLineChars="200" w:firstLine="420"/>
              <w:rPr>
                <w:rFonts w:ascii="宋体" w:hAnsi="宋体" w:cs="宋体"/>
              </w:rPr>
            </w:pPr>
            <w:r>
              <w:rPr>
                <w:rFonts w:ascii="宋体" w:hAnsi="宋体" w:cs="宋体" w:hint="eastAsia"/>
              </w:rPr>
              <w:t>(注：未提供以上材料的，均不给予价格扣除）。</w:t>
            </w:r>
          </w:p>
        </w:tc>
      </w:tr>
      <w:tr w:rsidR="003B58FF">
        <w:trPr>
          <w:trHeight w:val="681"/>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12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 xml:space="preserve"> 政</w:t>
            </w:r>
            <w:proofErr w:type="gramStart"/>
            <w:r>
              <w:rPr>
                <w:rFonts w:ascii="宋体" w:hAnsi="宋体" w:cs="宋体" w:hint="eastAsia"/>
              </w:rPr>
              <w:t>采云</w:t>
            </w:r>
            <w:proofErr w:type="gramEnd"/>
            <w:r>
              <w:rPr>
                <w:rFonts w:ascii="宋体" w:hAnsi="宋体" w:cs="宋体" w:hint="eastAsia"/>
              </w:rPr>
              <w:t>平台网上质疑系统。</w:t>
            </w:r>
          </w:p>
        </w:tc>
      </w:tr>
      <w:tr w:rsidR="003B58FF">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13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lang w:val="zh-CN"/>
              </w:rPr>
              <w:t>实质性条款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lang w:val="zh-CN"/>
              </w:rPr>
              <w:t>带“</w:t>
            </w:r>
            <w:r>
              <w:rPr>
                <w:rFonts w:ascii="宋体" w:hAnsi="宋体" w:cs="宋体" w:hint="eastAsia"/>
              </w:rPr>
              <w:t>▲”的条款是实质性条款，投标文件须</w:t>
            </w:r>
            <w:proofErr w:type="gramStart"/>
            <w:r>
              <w:rPr>
                <w:rFonts w:ascii="宋体" w:hAnsi="宋体" w:cs="宋体" w:hint="eastAsia"/>
              </w:rPr>
              <w:t>作出</w:t>
            </w:r>
            <w:proofErr w:type="gramEnd"/>
            <w:r>
              <w:rPr>
                <w:rFonts w:ascii="宋体" w:hAnsi="宋体" w:cs="宋体" w:hint="eastAsia"/>
              </w:rPr>
              <w:t>实质性响应，否则作无效投标处理。</w:t>
            </w:r>
          </w:p>
        </w:tc>
      </w:tr>
      <w:tr w:rsidR="003B58FF">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14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主要性能参数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带“★”的条款是主要性能参数。</w:t>
            </w:r>
          </w:p>
        </w:tc>
      </w:tr>
      <w:tr w:rsidR="003B58FF">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15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书面形式</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包括电子邮件、信函、传真。</w:t>
            </w:r>
          </w:p>
        </w:tc>
      </w:tr>
      <w:tr w:rsidR="003B58FF">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16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本招标文件解释权属于采购人和采购组织机构。</w:t>
            </w:r>
          </w:p>
        </w:tc>
      </w:tr>
    </w:tbl>
    <w:p w:rsidR="003B58FF" w:rsidRDefault="00B462C1">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二、说明</w:t>
      </w:r>
    </w:p>
    <w:p w:rsidR="003B58FF" w:rsidRDefault="00B462C1">
      <w:pPr>
        <w:pStyle w:val="a9"/>
        <w:numPr>
          <w:ilvl w:val="0"/>
          <w:numId w:val="4"/>
        </w:numPr>
        <w:spacing w:line="360" w:lineRule="auto"/>
        <w:ind w:leftChars="0" w:left="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总则</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eastAsiaTheme="minorEastAsia" w:hAnsiTheme="minorEastAsia"/>
          <w:sz w:val="24"/>
        </w:rPr>
        <w:t>投标</w:t>
      </w:r>
      <w:r>
        <w:rPr>
          <w:rFonts w:asciiTheme="minorEastAsia" w:eastAsiaTheme="minorEastAsia" w:hAnsiTheme="minorEastAsia" w:hint="eastAsia"/>
          <w:sz w:val="24"/>
        </w:rPr>
        <w:t>人</w:t>
      </w:r>
      <w:r>
        <w:rPr>
          <w:rFonts w:hint="eastAsia"/>
          <w:sz w:val="24"/>
        </w:rPr>
        <w:t>承担。</w:t>
      </w:r>
    </w:p>
    <w:p w:rsidR="003B58FF" w:rsidRDefault="00B462C1">
      <w:pPr>
        <w:numPr>
          <w:ilvl w:val="0"/>
          <w:numId w:val="4"/>
        </w:num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lastRenderedPageBreak/>
        <w:t>适用范围</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3B58FF" w:rsidRDefault="00B462C1">
      <w:pPr>
        <w:pStyle w:val="a6"/>
        <w:spacing w:line="360" w:lineRule="auto"/>
        <w:ind w:firstLineChars="200" w:firstLine="480"/>
      </w:pPr>
      <w:r>
        <w:t>本招标文件仅适用于本次招标公告中所涉及的项目和内容。</w:t>
      </w:r>
    </w:p>
    <w:p w:rsidR="003B58FF" w:rsidRDefault="00B462C1">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（三）当事人</w:t>
      </w:r>
    </w:p>
    <w:p w:rsidR="003B58FF" w:rsidRDefault="00B462C1">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asciiTheme="minorEastAsia" w:eastAsiaTheme="minorEastAsia" w:hAnsiTheme="minorEastAsia" w:hint="eastAsia"/>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2.采购人：是指依法进行政府采购的国家机关、事业单位和团体组织。</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r>
        <w:rPr>
          <w:rFonts w:asciiTheme="minorEastAsia" w:eastAsiaTheme="minorEastAsia" w:hAnsiTheme="minorEastAsia"/>
          <w:sz w:val="24"/>
        </w:rPr>
        <w:t>。</w:t>
      </w:r>
    </w:p>
    <w:p w:rsidR="003B58FF" w:rsidRDefault="00B462C1">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proofErr w:type="gramStart"/>
      <w:r>
        <w:rPr>
          <w:rFonts w:ascii="宋体" w:hAnsi="宋体" w:hint="eastAsia"/>
          <w:sz w:val="24"/>
        </w:rPr>
        <w:t>作</w:t>
      </w:r>
      <w:r>
        <w:rPr>
          <w:rFonts w:ascii="宋体" w:hAnsi="宋体" w:hint="eastAsia"/>
          <w:sz w:val="24"/>
          <w:lang w:val="zh-CN"/>
        </w:rPr>
        <w:t>出</w:t>
      </w:r>
      <w:proofErr w:type="gramEnd"/>
      <w:r>
        <w:rPr>
          <w:rFonts w:ascii="宋体" w:hAnsi="宋体" w:hint="eastAsia"/>
          <w:sz w:val="24"/>
          <w:lang w:val="zh-CN"/>
        </w:rPr>
        <w:t>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r>
        <w:rPr>
          <w:rFonts w:ascii="宋体" w:hAnsi="宋体" w:hint="eastAsia"/>
          <w:sz w:val="24"/>
          <w:lang w:val="zh-CN"/>
        </w:rPr>
        <w:t>。</w:t>
      </w:r>
    </w:p>
    <w:p w:rsidR="003B58FF" w:rsidRDefault="00B462C1">
      <w:pPr>
        <w:snapToGrid w:val="0"/>
        <w:spacing w:line="360" w:lineRule="auto"/>
        <w:ind w:firstLineChars="200" w:firstLine="480"/>
        <w:rPr>
          <w:sz w:val="24"/>
        </w:rPr>
      </w:pPr>
      <w:r>
        <w:rPr>
          <w:rFonts w:ascii="宋体" w:hAnsi="宋体" w:hint="eastAsia"/>
          <w:sz w:val="24"/>
        </w:rPr>
        <w:t>5</w:t>
      </w:r>
      <w:r>
        <w:rPr>
          <w:rFonts w:ascii="宋体" w:hAnsi="宋体" w:hint="eastAsia"/>
          <w:sz w:val="24"/>
          <w:lang w:val="zh-CN"/>
        </w:rPr>
        <w:t>.</w:t>
      </w:r>
      <w:r>
        <w:rPr>
          <w:rFonts w:ascii="宋体" w:hAnsi="宋体" w:hint="eastAsia"/>
          <w:sz w:val="24"/>
        </w:rPr>
        <w:t>联合体：</w:t>
      </w:r>
      <w:r>
        <w:rPr>
          <w:rFonts w:hint="eastAsia"/>
          <w:sz w:val="24"/>
        </w:rPr>
        <w:t>两个或两个以上法人或者其他组织可以组成一个联合体，以一个投标人的身份共同投标。</w:t>
      </w:r>
    </w:p>
    <w:p w:rsidR="003B58FF" w:rsidRDefault="00B462C1">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rsidR="003B58FF" w:rsidRDefault="00B462C1">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合体各方应签订联合体协议书，明确联合体牵头人和各方权利义务，并作为投标文件组成分部分</w:t>
      </w:r>
      <w:r>
        <w:rPr>
          <w:rFonts w:hint="eastAsia"/>
          <w:sz w:val="24"/>
        </w:rPr>
        <w:t>；</w:t>
      </w:r>
    </w:p>
    <w:p w:rsidR="003B58FF" w:rsidRDefault="00B462C1">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4.联合体各方中至少应当有一方符合采购人规定的资格要求。由同一资质条件的投标人组成的联合体，应当按照资质等级较低的投标人确定联合体资质等级；</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5.联合体各方不得再以自己名义单独在同一合同项中投标，也不得组成新的联合体参加同一项目投标；</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6.联合体各方应当共同与采购人签订采购合同，就合同约定的事项对采购人承担连带责任；</w:t>
      </w:r>
    </w:p>
    <w:p w:rsidR="003B58FF" w:rsidRDefault="00B462C1">
      <w:pPr>
        <w:snapToGrid w:val="0"/>
        <w:spacing w:line="360" w:lineRule="auto"/>
        <w:ind w:firstLineChars="200" w:firstLine="480"/>
        <w:rPr>
          <w:sz w:val="24"/>
        </w:rPr>
      </w:pPr>
      <w:r>
        <w:rPr>
          <w:rFonts w:asciiTheme="minorEastAsia" w:eastAsiaTheme="minorEastAsia" w:hAnsiTheme="minorEastAsia" w:hint="eastAsia"/>
          <w:sz w:val="24"/>
        </w:rPr>
        <w:t>7.投标</w:t>
      </w:r>
      <w:r>
        <w:rPr>
          <w:sz w:val="24"/>
        </w:rPr>
        <w:t>时，应以联合体协议中确定的主体方名义投标，对联合体各方均具有约束力。</w:t>
      </w:r>
    </w:p>
    <w:p w:rsidR="003B58FF" w:rsidRDefault="00B462C1">
      <w:pPr>
        <w:snapToGrid w:val="0"/>
        <w:spacing w:line="360" w:lineRule="auto"/>
        <w:ind w:firstLineChars="200" w:firstLine="482"/>
        <w:rPr>
          <w:b/>
          <w:bCs/>
          <w:sz w:val="24"/>
        </w:rPr>
      </w:pPr>
      <w:r>
        <w:rPr>
          <w:rFonts w:hint="eastAsia"/>
          <w:b/>
          <w:bCs/>
          <w:sz w:val="24"/>
        </w:rPr>
        <w:t>（五）</w:t>
      </w:r>
      <w:r>
        <w:rPr>
          <w:b/>
          <w:bCs/>
          <w:sz w:val="24"/>
        </w:rPr>
        <w:t>语言文字以及度量衡单位</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1.投标文件以及投标人与</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r>
        <w:rPr>
          <w:rFonts w:asciiTheme="minorEastAsia" w:eastAsiaTheme="minorEastAsia" w:hAnsiTheme="minorEastAsia" w:hint="eastAsia"/>
          <w:sz w:val="24"/>
        </w:rPr>
        <w:t>就有关投标事宜的所有来往函电，均应以中文汉语书写，除签字、盖章、专用名称等特殊情形外。投标资料提</w:t>
      </w:r>
      <w:r>
        <w:rPr>
          <w:rFonts w:asciiTheme="minorEastAsia" w:eastAsiaTheme="minorEastAsia" w:hAnsiTheme="minorEastAsia" w:hint="eastAsia"/>
          <w:sz w:val="24"/>
        </w:rPr>
        <w:lastRenderedPageBreak/>
        <w:t>供外文证书或者外国语视听资料的，应当附有中文译本，由翻译机构盖章或者翻译人员签名。</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2.所有计量均采用中国法定的计量单位。</w:t>
      </w:r>
    </w:p>
    <w:p w:rsidR="003B58FF" w:rsidRDefault="00B462C1">
      <w:pPr>
        <w:snapToGrid w:val="0"/>
        <w:spacing w:line="360" w:lineRule="auto"/>
        <w:ind w:firstLineChars="200" w:firstLine="480"/>
        <w:rPr>
          <w:sz w:val="24"/>
        </w:rPr>
      </w:pPr>
      <w:r>
        <w:rPr>
          <w:rFonts w:asciiTheme="minorEastAsia" w:eastAsiaTheme="minorEastAsia" w:hAnsiTheme="minorEastAsia" w:hint="eastAsia"/>
          <w:sz w:val="24"/>
        </w:rPr>
        <w:t>3.所有</w:t>
      </w:r>
      <w:r>
        <w:rPr>
          <w:sz w:val="24"/>
        </w:rPr>
        <w:t>报价一律使用人民币，货币单位：元。</w:t>
      </w:r>
    </w:p>
    <w:p w:rsidR="003B58FF" w:rsidRDefault="00B462C1">
      <w:pPr>
        <w:snapToGrid w:val="0"/>
        <w:spacing w:line="360" w:lineRule="auto"/>
        <w:ind w:firstLineChars="200" w:firstLine="482"/>
        <w:rPr>
          <w:b/>
          <w:bCs/>
          <w:sz w:val="24"/>
        </w:rPr>
      </w:pPr>
      <w:r>
        <w:rPr>
          <w:rFonts w:hint="eastAsia"/>
          <w:b/>
          <w:bCs/>
          <w:sz w:val="24"/>
        </w:rPr>
        <w:t>（六）</w:t>
      </w:r>
      <w:r>
        <w:rPr>
          <w:b/>
          <w:bCs/>
          <w:sz w:val="24"/>
        </w:rPr>
        <w:t>现场踏勘</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1.招标文件规定组织踏勘现场的，采购人按招标文件规定的时间、地点组织投标人踏勘项目现场。</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2.投标人自行承担踏勘现场发生的责任、风险和自身费用。</w:t>
      </w:r>
    </w:p>
    <w:p w:rsidR="003B58FF" w:rsidRDefault="00B462C1">
      <w:pPr>
        <w:snapToGrid w:val="0"/>
        <w:spacing w:line="360" w:lineRule="auto"/>
        <w:ind w:firstLineChars="200" w:firstLine="480"/>
        <w:rPr>
          <w:sz w:val="24"/>
        </w:rPr>
      </w:pPr>
      <w:r>
        <w:rPr>
          <w:rFonts w:asciiTheme="minorEastAsia" w:eastAsiaTheme="minorEastAsia" w:hAnsiTheme="minorEastAsia" w:hint="eastAsia"/>
          <w:sz w:val="24"/>
        </w:rPr>
        <w:t>3.采购人</w:t>
      </w:r>
      <w:r>
        <w:rPr>
          <w:sz w:val="24"/>
        </w:rPr>
        <w:t>在踏勘现场中介绍的资料和数据等，不构成对招标文件的修改或不作为投标人编制投标文件的依据。</w:t>
      </w:r>
    </w:p>
    <w:p w:rsidR="003B58FF" w:rsidRDefault="00B462C1">
      <w:pPr>
        <w:pStyle w:val="a8"/>
        <w:snapToGrid w:val="0"/>
        <w:spacing w:line="360" w:lineRule="auto"/>
        <w:ind w:firstLineChars="200" w:firstLine="482"/>
        <w:rPr>
          <w:rFonts w:hAnsi="宋体"/>
          <w:b/>
          <w:sz w:val="24"/>
        </w:rPr>
      </w:pPr>
      <w:r>
        <w:rPr>
          <w:rFonts w:hAnsi="宋体" w:hint="eastAsia"/>
          <w:b/>
          <w:sz w:val="24"/>
        </w:rPr>
        <w:t>（七）特别说明</w:t>
      </w:r>
    </w:p>
    <w:p w:rsidR="003B58FF" w:rsidRDefault="00B462C1">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投标人投标所使用的资格、信誉、荣誉、业绩与企业认证必须为本法人所拥有</w:t>
      </w:r>
      <w:r>
        <w:rPr>
          <w:rFonts w:asciiTheme="minorEastAsia" w:eastAsiaTheme="minorEastAsia" w:hAnsiTheme="minorEastAsia" w:hint="eastAsia"/>
          <w:sz w:val="24"/>
        </w:rPr>
        <w:t>且所提供的资料都是真实有效的</w:t>
      </w:r>
      <w:r>
        <w:rPr>
          <w:rFonts w:asciiTheme="minorEastAsia" w:eastAsiaTheme="minorEastAsia" w:hAnsiTheme="minorEastAsia"/>
          <w:sz w:val="24"/>
        </w:rPr>
        <w:t>。投标人投标所使用的采购项目实施人员必须为本法人员工。</w:t>
      </w:r>
    </w:p>
    <w:p w:rsidR="003B58FF" w:rsidRDefault="00B462C1">
      <w:pPr>
        <w:pStyle w:val="af2"/>
        <w:snapToGrid w:val="0"/>
        <w:spacing w:line="360" w:lineRule="auto"/>
        <w:ind w:firstLine="480"/>
        <w:rPr>
          <w:rFonts w:ascii="宋体" w:hAnsi="宋体" w:cs="宋体"/>
          <w:sz w:val="24"/>
          <w:szCs w:val="24"/>
        </w:rPr>
      </w:pPr>
      <w:r>
        <w:rPr>
          <w:rFonts w:asciiTheme="minorEastAsia" w:eastAsiaTheme="minorEastAsia" w:hAnsiTheme="minorEastAsia" w:cstheme="minorBidi" w:hint="eastAsia"/>
          <w:sz w:val="24"/>
          <w:szCs w:val="24"/>
        </w:rPr>
        <w:t>2.</w:t>
      </w:r>
      <w:r>
        <w:rPr>
          <w:rFonts w:ascii="宋体" w:hAnsi="宋体" w:cs="宋体" w:hint="eastAsia"/>
          <w:sz w:val="24"/>
          <w:szCs w:val="24"/>
        </w:rPr>
        <w:t>本招标文件中关于招投标内容、流程如与政</w:t>
      </w:r>
      <w:proofErr w:type="gramStart"/>
      <w:r>
        <w:rPr>
          <w:rFonts w:ascii="宋体" w:hAnsi="宋体" w:cs="宋体" w:hint="eastAsia"/>
          <w:sz w:val="24"/>
          <w:szCs w:val="24"/>
        </w:rPr>
        <w:t>采云</w:t>
      </w:r>
      <w:proofErr w:type="gramEnd"/>
      <w:r>
        <w:rPr>
          <w:rFonts w:ascii="宋体" w:hAnsi="宋体" w:cs="宋体" w:hint="eastAsia"/>
          <w:sz w:val="24"/>
          <w:szCs w:val="24"/>
        </w:rPr>
        <w:t>系统中最新的内容、操作不一致的，以政</w:t>
      </w:r>
      <w:proofErr w:type="gramStart"/>
      <w:r>
        <w:rPr>
          <w:rFonts w:ascii="宋体" w:hAnsi="宋体" w:cs="宋体" w:hint="eastAsia"/>
          <w:sz w:val="24"/>
          <w:szCs w:val="24"/>
        </w:rPr>
        <w:t>采云</w:t>
      </w:r>
      <w:proofErr w:type="gramEnd"/>
      <w:r>
        <w:rPr>
          <w:rFonts w:ascii="宋体" w:hAnsi="宋体" w:cs="宋体" w:hint="eastAsia"/>
          <w:sz w:val="24"/>
          <w:szCs w:val="24"/>
        </w:rPr>
        <w:t>系统中的要求为准。</w:t>
      </w:r>
    </w:p>
    <w:p w:rsidR="003B58FF" w:rsidRDefault="00B4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rsidR="003B58FF" w:rsidRDefault="00B462C1">
      <w:pPr>
        <w:pStyle w:val="af2"/>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rsidR="003B58FF" w:rsidRDefault="00B462C1">
      <w:pPr>
        <w:pStyle w:val="af2"/>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rsidR="003B58FF" w:rsidRDefault="00B462C1">
      <w:pPr>
        <w:pStyle w:val="af2"/>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rsidR="003B58FF" w:rsidRDefault="00B462C1">
      <w:pPr>
        <w:pStyle w:val="af2"/>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3B58FF" w:rsidRDefault="00B462C1">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rsidR="003B58FF" w:rsidRDefault="00B462C1">
      <w:pPr>
        <w:pStyle w:val="a1"/>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3B58FF" w:rsidRDefault="00B462C1">
      <w:pPr>
        <w:pStyle w:val="a1"/>
        <w:spacing w:line="360" w:lineRule="auto"/>
        <w:ind w:firstLineChars="200" w:firstLine="480"/>
        <w:rPr>
          <w:rFonts w:asciiTheme="minorEastAsia" w:eastAsiaTheme="minorEastAsia" w:hAnsiTheme="minorEastAsia"/>
          <w:bCs/>
          <w:color w:val="000000" w:themeColor="text1"/>
          <w:kern w:val="0"/>
          <w:sz w:val="24"/>
        </w:rPr>
      </w:pPr>
      <w:r>
        <w:rPr>
          <w:rFonts w:asciiTheme="minorEastAsia" w:eastAsiaTheme="minorEastAsia" w:hAnsiTheme="minorEastAsia" w:hint="eastAsia"/>
          <w:kern w:val="0"/>
          <w:sz w:val="24"/>
        </w:rPr>
        <w:t>投标人获取招标文件后，按照采购组织机构的要求提供：资格证明文件、商务与技</w:t>
      </w:r>
      <w:r>
        <w:rPr>
          <w:rFonts w:asciiTheme="minorEastAsia" w:eastAsiaTheme="minorEastAsia" w:hAnsiTheme="minorEastAsia" w:hint="eastAsia"/>
          <w:kern w:val="0"/>
          <w:sz w:val="24"/>
        </w:rPr>
        <w:lastRenderedPageBreak/>
        <w:t>术文件和报价</w:t>
      </w:r>
      <w:r>
        <w:rPr>
          <w:rFonts w:asciiTheme="minorEastAsia" w:eastAsiaTheme="minorEastAsia" w:hAnsiTheme="minorEastAsia" w:hint="eastAsia"/>
          <w:kern w:val="0"/>
          <w:sz w:val="24"/>
          <w:lang w:val="zh-CN"/>
        </w:rPr>
        <w:t>文件。【特别提示：如在投标时有要求提供资料原件的，将原件扫描放入</w:t>
      </w:r>
      <w:r>
        <w:rPr>
          <w:rFonts w:asciiTheme="minorEastAsia" w:eastAsiaTheme="minorEastAsia" w:hAnsiTheme="minorEastAsia" w:hint="eastAsia"/>
          <w:color w:val="000000" w:themeColor="text1"/>
          <w:kern w:val="0"/>
          <w:sz w:val="24"/>
          <w:lang w:val="zh-CN"/>
        </w:rPr>
        <w:t>投标文件】</w:t>
      </w:r>
      <w:proofErr w:type="gramStart"/>
      <w:r>
        <w:rPr>
          <w:rFonts w:asciiTheme="minorEastAsia" w:eastAsiaTheme="minorEastAsia" w:hAnsiTheme="minorEastAsia" w:hint="eastAsia"/>
          <w:color w:val="000000" w:themeColor="text1"/>
          <w:kern w:val="0"/>
          <w:sz w:val="24"/>
          <w:lang w:val="zh-CN"/>
        </w:rPr>
        <w:t>若参</w:t>
      </w:r>
      <w:proofErr w:type="gramEnd"/>
      <w:r>
        <w:rPr>
          <w:rFonts w:asciiTheme="minorEastAsia" w:eastAsiaTheme="minorEastAsia" w:hAnsiTheme="minorEastAsia" w:hint="eastAsia"/>
          <w:color w:val="000000" w:themeColor="text1"/>
          <w:kern w:val="0"/>
          <w:sz w:val="24"/>
          <w:lang w:val="zh-CN"/>
        </w:rPr>
        <w:t>与</w:t>
      </w:r>
      <w:proofErr w:type="gramStart"/>
      <w:r>
        <w:rPr>
          <w:rFonts w:asciiTheme="minorEastAsia" w:eastAsiaTheme="minorEastAsia" w:hAnsiTheme="minorEastAsia" w:hint="eastAsia"/>
          <w:color w:val="000000" w:themeColor="text1"/>
          <w:kern w:val="0"/>
          <w:sz w:val="24"/>
          <w:lang w:val="zh-CN"/>
        </w:rPr>
        <w:t>多标项投标</w:t>
      </w:r>
      <w:proofErr w:type="gramEnd"/>
      <w:r>
        <w:rPr>
          <w:rFonts w:asciiTheme="minorEastAsia" w:eastAsiaTheme="minorEastAsia" w:hAnsiTheme="minorEastAsia" w:hint="eastAsia"/>
          <w:color w:val="000000" w:themeColor="text1"/>
          <w:kern w:val="0"/>
          <w:sz w:val="24"/>
          <w:lang w:val="zh-CN"/>
        </w:rPr>
        <w:t>的，则按</w:t>
      </w:r>
      <w:proofErr w:type="gramStart"/>
      <w:r>
        <w:rPr>
          <w:rFonts w:asciiTheme="minorEastAsia" w:eastAsiaTheme="minorEastAsia" w:hAnsiTheme="minorEastAsia" w:hint="eastAsia"/>
          <w:color w:val="000000" w:themeColor="text1"/>
          <w:kern w:val="0"/>
          <w:sz w:val="24"/>
          <w:lang w:val="zh-CN"/>
        </w:rPr>
        <w:t>每个标项分别</w:t>
      </w:r>
      <w:proofErr w:type="gramEnd"/>
      <w:r>
        <w:rPr>
          <w:rFonts w:asciiTheme="minorEastAsia" w:eastAsiaTheme="minorEastAsia" w:hAnsiTheme="minorEastAsia" w:hint="eastAsia"/>
          <w:color w:val="000000" w:themeColor="text1"/>
          <w:kern w:val="0"/>
          <w:sz w:val="24"/>
          <w:lang w:val="zh-CN"/>
        </w:rPr>
        <w:t>独立编制投标文件。</w:t>
      </w:r>
    </w:p>
    <w:p w:rsidR="003B58FF" w:rsidRDefault="00B462C1">
      <w:pPr>
        <w:snapToGrid w:val="0"/>
        <w:spacing w:line="360" w:lineRule="auto"/>
        <w:ind w:firstLineChars="200" w:firstLine="482"/>
        <w:rPr>
          <w:rFonts w:asciiTheme="minorEastAsia" w:eastAsiaTheme="minorEastAsia" w:hAnsiTheme="minorEastAsia"/>
          <w:color w:val="000000" w:themeColor="text1"/>
          <w:kern w:val="0"/>
          <w:sz w:val="24"/>
        </w:rPr>
      </w:pPr>
      <w:r>
        <w:rPr>
          <w:rFonts w:ascii="宋体" w:hAnsi="宋体" w:cs="宋体" w:hint="eastAsia"/>
          <w:b/>
          <w:color w:val="000000" w:themeColor="text1"/>
          <w:sz w:val="24"/>
        </w:rPr>
        <w:t>▲</w:t>
      </w:r>
      <w:r>
        <w:rPr>
          <w:rFonts w:asciiTheme="minorEastAsia" w:eastAsiaTheme="minorEastAsia" w:hAnsiTheme="minorEastAsia" w:hint="eastAsia"/>
          <w:b/>
          <w:color w:val="000000" w:themeColor="text1"/>
          <w:sz w:val="24"/>
        </w:rPr>
        <w:t>1.资格证明</w:t>
      </w:r>
      <w:r>
        <w:rPr>
          <w:rFonts w:asciiTheme="minorEastAsia" w:eastAsiaTheme="minorEastAsia" w:hAnsiTheme="minorEastAsia"/>
          <w:b/>
          <w:color w:val="000000" w:themeColor="text1"/>
          <w:sz w:val="24"/>
        </w:rPr>
        <w:t>文件</w:t>
      </w:r>
      <w:r>
        <w:rPr>
          <w:rFonts w:ascii="宋体" w:hAnsi="宋体" w:hint="eastAsia"/>
          <w:b/>
          <w:color w:val="000000" w:themeColor="text1"/>
          <w:sz w:val="24"/>
        </w:rPr>
        <w:t>的组成：</w:t>
      </w:r>
    </w:p>
    <w:p w:rsidR="003B58FF" w:rsidRDefault="00B462C1">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（1）投标声明书；</w:t>
      </w:r>
    </w:p>
    <w:p w:rsidR="003B58FF" w:rsidRDefault="00B462C1">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（2）授权委托书（法定代表人亲自办理投标事宜的，则无需提交)；</w:t>
      </w:r>
    </w:p>
    <w:p w:rsidR="003B58FF" w:rsidRDefault="00B462C1">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（3）联合体授权委托书及联合体声明、协议（</w:t>
      </w:r>
      <w:proofErr w:type="gramStart"/>
      <w:r>
        <w:rPr>
          <w:rFonts w:asciiTheme="minorEastAsia" w:eastAsiaTheme="minorEastAsia" w:hAnsiTheme="minorEastAsia" w:hint="eastAsia"/>
          <w:kern w:val="0"/>
          <w:sz w:val="24"/>
          <w:szCs w:val="20"/>
        </w:rPr>
        <w:t>若项目</w:t>
      </w:r>
      <w:proofErr w:type="gramEnd"/>
      <w:r>
        <w:rPr>
          <w:rFonts w:asciiTheme="minorEastAsia" w:eastAsiaTheme="minorEastAsia" w:hAnsiTheme="minorEastAsia" w:hint="eastAsia"/>
          <w:kern w:val="0"/>
          <w:sz w:val="24"/>
          <w:szCs w:val="20"/>
        </w:rPr>
        <w:t>接受联合体投标时需提供）；</w:t>
      </w:r>
    </w:p>
    <w:p w:rsidR="003B58FF" w:rsidRDefault="00B462C1">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（4）法人或者其他组织的营业执照等证明文件，自然人的身份证明；</w:t>
      </w:r>
    </w:p>
    <w:p w:rsidR="003B58FF" w:rsidRDefault="00B462C1">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（5）符合参与政府采购活动的资格条件并且没有税收缴纳、社会保障等方面的失信记录的承诺函；</w:t>
      </w:r>
    </w:p>
    <w:p w:rsidR="003B58FF" w:rsidRDefault="00B462C1">
      <w:pPr>
        <w:pStyle w:val="21"/>
        <w:spacing w:after="0" w:line="360" w:lineRule="auto"/>
        <w:ind w:leftChars="0" w:left="0"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（6）提供投标截止日前6个月内任意1个月依法缴纳税收和社会保障资金的相关材料。如依法免税或不需要缴纳社会保障资金的，提供相应证明材料（以联合体形式投标时，联合体各方均须满足该条款）。</w:t>
      </w:r>
    </w:p>
    <w:p w:rsidR="003B58FF" w:rsidRDefault="00B462C1">
      <w:pPr>
        <w:pStyle w:val="21"/>
        <w:spacing w:after="0" w:line="360" w:lineRule="auto"/>
        <w:ind w:leftChars="0" w:left="0" w:firstLineChars="200" w:firstLine="480"/>
      </w:pPr>
      <w:r>
        <w:rPr>
          <w:rFonts w:asciiTheme="minorEastAsia" w:eastAsiaTheme="minorEastAsia" w:hAnsiTheme="minorEastAsia" w:hint="eastAsia"/>
          <w:kern w:val="0"/>
          <w:sz w:val="24"/>
          <w:szCs w:val="20"/>
        </w:rPr>
        <w:t>（7）提供上一年度财务状况报告或基本开户行出具的资信证明（以联合体形式投标时，联合体各方均须满足该条款）。</w:t>
      </w:r>
    </w:p>
    <w:p w:rsidR="003B58FF" w:rsidRDefault="00B462C1">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8</w:t>
      </w:r>
      <w:r>
        <w:rPr>
          <w:rFonts w:asciiTheme="minorEastAsia" w:eastAsiaTheme="minorEastAsia" w:hAnsiTheme="minorEastAsia" w:hint="eastAsia"/>
          <w:kern w:val="0"/>
          <w:sz w:val="24"/>
          <w:szCs w:val="20"/>
        </w:rPr>
        <w:t>）具备履行合同所必需的设备和专业技术能力的证明材料(根据项目性质提供)；</w:t>
      </w:r>
    </w:p>
    <w:p w:rsidR="003B58FF" w:rsidRDefault="00B462C1">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9</w:t>
      </w:r>
      <w:r>
        <w:rPr>
          <w:rFonts w:asciiTheme="minorEastAsia" w:eastAsiaTheme="minorEastAsia" w:hAnsiTheme="minorEastAsia" w:hint="eastAsia"/>
          <w:kern w:val="0"/>
          <w:sz w:val="24"/>
          <w:szCs w:val="20"/>
        </w:rPr>
        <w:t>）提供采购公告中符合供应商特定条件的有效资质证书扫描件以及需要说明的其他资料。</w:t>
      </w:r>
    </w:p>
    <w:p w:rsidR="003B58FF" w:rsidRDefault="00B462C1">
      <w:pPr>
        <w:snapToGrid w:val="0"/>
        <w:spacing w:line="360" w:lineRule="auto"/>
        <w:ind w:firstLineChars="200" w:firstLine="482"/>
        <w:rPr>
          <w:rFonts w:ascii="宋体" w:hAnsi="宋体"/>
          <w:b/>
          <w:color w:val="000000" w:themeColor="text1"/>
          <w:sz w:val="24"/>
        </w:rPr>
      </w:pPr>
      <w:r>
        <w:rPr>
          <w:rFonts w:asciiTheme="minorEastAsia" w:eastAsiaTheme="minorEastAsia" w:hAnsiTheme="minorEastAsia" w:hint="eastAsia"/>
          <w:b/>
          <w:color w:val="000000" w:themeColor="text1"/>
          <w:sz w:val="24"/>
        </w:rPr>
        <w:t>2.</w:t>
      </w:r>
      <w:r>
        <w:rPr>
          <w:rFonts w:ascii="宋体" w:hAnsi="宋体" w:hint="eastAsia"/>
          <w:b/>
          <w:color w:val="000000" w:themeColor="text1"/>
          <w:sz w:val="24"/>
        </w:rPr>
        <w:t>商务与技术文件的组成：</w:t>
      </w:r>
    </w:p>
    <w:p w:rsidR="003B58FF" w:rsidRDefault="00B462C1">
      <w:pPr>
        <w:autoSpaceDE w:val="0"/>
        <w:autoSpaceDN w:val="0"/>
        <w:adjustRightInd w:val="0"/>
        <w:spacing w:line="360" w:lineRule="auto"/>
        <w:ind w:firstLineChars="177" w:firstLine="426"/>
        <w:rPr>
          <w:b/>
          <w:bCs/>
        </w:rPr>
      </w:pPr>
      <w:r>
        <w:rPr>
          <w:rFonts w:asciiTheme="minorEastAsia" w:eastAsiaTheme="minorEastAsia" w:hAnsiTheme="minorEastAsia" w:hint="eastAsia"/>
          <w:b/>
          <w:bCs/>
          <w:color w:val="000000" w:themeColor="text1"/>
          <w:kern w:val="0"/>
          <w:sz w:val="24"/>
        </w:rPr>
        <w:t>（1）</w:t>
      </w:r>
      <w:r>
        <w:rPr>
          <w:rFonts w:hint="eastAsia"/>
          <w:b/>
          <w:bCs/>
          <w:color w:val="000000" w:themeColor="text1"/>
          <w:sz w:val="24"/>
        </w:rPr>
        <w:t>技术方案描述</w:t>
      </w:r>
      <w:r>
        <w:rPr>
          <w:rFonts w:hint="eastAsia"/>
          <w:b/>
          <w:bCs/>
          <w:sz w:val="24"/>
        </w:rPr>
        <w:t>部分</w:t>
      </w:r>
    </w:p>
    <w:p w:rsidR="003B58FF" w:rsidRDefault="00B462C1">
      <w:pPr>
        <w:pStyle w:val="a1"/>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投标人情况介绍（人员与技术力量、经营业绩等）；</w:t>
      </w:r>
    </w:p>
    <w:p w:rsidR="003B58FF" w:rsidRDefault="00B462C1">
      <w:pPr>
        <w:pStyle w:val="a1"/>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项目需求的理解与分析</w:t>
      </w:r>
      <w:r>
        <w:rPr>
          <w:rFonts w:ascii="Calibri" w:hAnsi="Calibri" w:cs="Calibri" w:hint="eastAsia"/>
          <w:sz w:val="24"/>
          <w:szCs w:val="24"/>
        </w:rPr>
        <w:t>(</w:t>
      </w:r>
      <w:r>
        <w:rPr>
          <w:rFonts w:ascii="Calibri" w:hAnsi="Calibri" w:cs="Calibri" w:hint="eastAsia"/>
          <w:sz w:val="24"/>
          <w:szCs w:val="24"/>
        </w:rPr>
        <w:t>投标人对项目现状及需求的理解情况，对项目现状和需求描述的全面性、准确性、针对性，项目功能设计完备、对系统各组成部分等功能进行准确的分析，对项目重点、难点的把握，解决方案及合理化建议</w:t>
      </w:r>
      <w:r>
        <w:rPr>
          <w:rFonts w:ascii="Calibri" w:hAnsi="Calibri" w:cs="Calibri" w:hint="eastAsia"/>
          <w:sz w:val="24"/>
          <w:szCs w:val="24"/>
        </w:rPr>
        <w:t>)</w:t>
      </w:r>
      <w:r>
        <w:rPr>
          <w:rFonts w:ascii="Calibri" w:hAnsi="Calibri" w:cs="Calibri" w:hint="eastAsia"/>
          <w:sz w:val="24"/>
          <w:szCs w:val="24"/>
        </w:rPr>
        <w:t>；</w:t>
      </w:r>
    </w:p>
    <w:p w:rsidR="003B58FF" w:rsidRDefault="00B462C1">
      <w:pPr>
        <w:pStyle w:val="a1"/>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总体设计（技术、服务）方案；</w:t>
      </w:r>
    </w:p>
    <w:p w:rsidR="003B58FF" w:rsidRDefault="00B462C1">
      <w:pPr>
        <w:pStyle w:val="a1"/>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功能设计方案；</w:t>
      </w:r>
    </w:p>
    <w:p w:rsidR="003B58FF" w:rsidRDefault="00B462C1">
      <w:pPr>
        <w:pStyle w:val="a1"/>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质量保证方案；</w:t>
      </w:r>
    </w:p>
    <w:p w:rsidR="003B58FF" w:rsidRDefault="00B462C1">
      <w:pPr>
        <w:pStyle w:val="a1"/>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项目实施方案（包括项目工期、确保项目进行的措施或方案、项目实施进度安排、项目实施人员及项目负责人的资质、类似经验及</w:t>
      </w:r>
      <w:proofErr w:type="gramStart"/>
      <w:r>
        <w:rPr>
          <w:rFonts w:ascii="Calibri" w:hAnsi="Calibri" w:cs="Calibri" w:hint="eastAsia"/>
          <w:sz w:val="24"/>
          <w:szCs w:val="24"/>
        </w:rPr>
        <w:t>社保证明</w:t>
      </w:r>
      <w:proofErr w:type="gramEnd"/>
      <w:r>
        <w:rPr>
          <w:rFonts w:ascii="Calibri" w:hAnsi="Calibri" w:cs="Calibri" w:hint="eastAsia"/>
          <w:sz w:val="24"/>
          <w:szCs w:val="24"/>
        </w:rPr>
        <w:t>等）；</w:t>
      </w:r>
    </w:p>
    <w:p w:rsidR="003B58FF" w:rsidRDefault="00B462C1">
      <w:pPr>
        <w:pStyle w:val="a1"/>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技术需求响应表；</w:t>
      </w:r>
    </w:p>
    <w:p w:rsidR="003B58FF" w:rsidRDefault="00B462C1">
      <w:pPr>
        <w:pStyle w:val="a1"/>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lastRenderedPageBreak/>
        <w:t>项目实施人员一览表；</w:t>
      </w:r>
    </w:p>
    <w:p w:rsidR="003B58FF" w:rsidRDefault="00B462C1">
      <w:pPr>
        <w:numPr>
          <w:ilvl w:val="0"/>
          <w:numId w:val="5"/>
        </w:numPr>
        <w:spacing w:line="360" w:lineRule="auto"/>
        <w:ind w:firstLine="640"/>
        <w:rPr>
          <w:rFonts w:ascii="Calibri" w:hAnsi="Calibri" w:cs="Calibri"/>
          <w:sz w:val="24"/>
        </w:rPr>
      </w:pPr>
      <w:r>
        <w:rPr>
          <w:rFonts w:ascii="Calibri" w:hAnsi="Calibri" w:cs="Calibri" w:hint="eastAsia"/>
          <w:sz w:val="24"/>
        </w:rPr>
        <w:t>工程量</w:t>
      </w:r>
      <w:r>
        <w:rPr>
          <w:rFonts w:ascii="Calibri" w:hAnsi="Calibri" w:cs="Calibri" w:hint="eastAsia"/>
          <w:sz w:val="24"/>
        </w:rPr>
        <w:t>/</w:t>
      </w:r>
      <w:r>
        <w:rPr>
          <w:rFonts w:ascii="Calibri" w:hAnsi="Calibri" w:cs="Calibri" w:hint="eastAsia"/>
          <w:sz w:val="24"/>
        </w:rPr>
        <w:t>原材料、人工费清单（均不含报价）；</w:t>
      </w:r>
    </w:p>
    <w:p w:rsidR="003B58FF" w:rsidRDefault="00B462C1">
      <w:pPr>
        <w:numPr>
          <w:ilvl w:val="0"/>
          <w:numId w:val="5"/>
        </w:numPr>
        <w:spacing w:line="360" w:lineRule="auto"/>
        <w:ind w:firstLine="640"/>
        <w:rPr>
          <w:rFonts w:ascii="Calibri" w:hAnsi="Calibri" w:cs="Calibri"/>
          <w:sz w:val="24"/>
        </w:rPr>
      </w:pPr>
      <w:r>
        <w:rPr>
          <w:rFonts w:ascii="Calibri" w:hAnsi="Calibri" w:cs="Calibri" w:hint="eastAsia"/>
          <w:sz w:val="24"/>
        </w:rPr>
        <w:t>项目负责人资格情况表；</w:t>
      </w:r>
    </w:p>
    <w:p w:rsidR="003B58FF" w:rsidRDefault="00B462C1">
      <w:pPr>
        <w:numPr>
          <w:ilvl w:val="0"/>
          <w:numId w:val="5"/>
        </w:numPr>
        <w:spacing w:line="360" w:lineRule="auto"/>
        <w:ind w:firstLine="640"/>
        <w:rPr>
          <w:rFonts w:ascii="Calibri" w:hAnsi="Calibri" w:cs="Calibri"/>
          <w:sz w:val="24"/>
        </w:rPr>
      </w:pPr>
      <w:r>
        <w:rPr>
          <w:rFonts w:ascii="Calibri" w:hAnsi="Calibri" w:cs="Calibri" w:hint="eastAsia"/>
          <w:sz w:val="24"/>
        </w:rPr>
        <w:t>安装、调试及验收方案（包括项目验收标准和验收方法等）；</w:t>
      </w:r>
    </w:p>
    <w:p w:rsidR="003B58FF" w:rsidRDefault="00B462C1">
      <w:pPr>
        <w:numPr>
          <w:ilvl w:val="0"/>
          <w:numId w:val="5"/>
        </w:numPr>
        <w:spacing w:line="360" w:lineRule="auto"/>
        <w:ind w:firstLine="640"/>
        <w:rPr>
          <w:rFonts w:ascii="Calibri" w:hAnsi="Calibri" w:cs="Calibri"/>
          <w:sz w:val="24"/>
        </w:rPr>
      </w:pPr>
      <w:r>
        <w:rPr>
          <w:rFonts w:ascii="Calibri" w:hAnsi="Calibri" w:cs="Calibri" w:hint="eastAsia"/>
          <w:sz w:val="24"/>
        </w:rPr>
        <w:t>实施服务与保障的能力及方案（包括服务方式、服务网点、技术培训、实施期与运维</w:t>
      </w:r>
      <w:proofErr w:type="gramStart"/>
      <w:r>
        <w:rPr>
          <w:rFonts w:ascii="Calibri" w:hAnsi="Calibri" w:cs="Calibri" w:hint="eastAsia"/>
          <w:sz w:val="24"/>
        </w:rPr>
        <w:t>期服务</w:t>
      </w:r>
      <w:proofErr w:type="gramEnd"/>
      <w:r>
        <w:rPr>
          <w:rFonts w:ascii="Calibri" w:hAnsi="Calibri" w:cs="Calibri" w:hint="eastAsia"/>
          <w:sz w:val="24"/>
        </w:rPr>
        <w:t>的内容和措施等）；</w:t>
      </w:r>
    </w:p>
    <w:p w:rsidR="003B58FF" w:rsidRDefault="00B462C1">
      <w:pPr>
        <w:numPr>
          <w:ilvl w:val="0"/>
          <w:numId w:val="5"/>
        </w:numPr>
        <w:spacing w:line="360" w:lineRule="auto"/>
        <w:ind w:firstLine="640"/>
        <w:rPr>
          <w:sz w:val="24"/>
        </w:rPr>
      </w:pPr>
      <w:r>
        <w:rPr>
          <w:rFonts w:hint="eastAsia"/>
          <w:sz w:val="24"/>
        </w:rPr>
        <w:t>投标人需要说明的其他内容（包括可能影响投标人技术性能评分项的各类证明材料）。</w:t>
      </w:r>
    </w:p>
    <w:p w:rsidR="003B58FF" w:rsidRDefault="00B462C1">
      <w:pPr>
        <w:autoSpaceDE w:val="0"/>
        <w:autoSpaceDN w:val="0"/>
        <w:adjustRightInd w:val="0"/>
        <w:spacing w:line="360" w:lineRule="auto"/>
        <w:ind w:firstLineChars="177" w:firstLine="426"/>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（2）商务响应及其他部分</w:t>
      </w:r>
    </w:p>
    <w:p w:rsidR="003B58FF" w:rsidRDefault="00B462C1">
      <w:pPr>
        <w:numPr>
          <w:ilvl w:val="0"/>
          <w:numId w:val="6"/>
        </w:numPr>
        <w:autoSpaceDE w:val="0"/>
        <w:autoSpaceDN w:val="0"/>
        <w:adjustRightInd w:val="0"/>
        <w:spacing w:line="360" w:lineRule="auto"/>
        <w:ind w:firstLine="640"/>
        <w:rPr>
          <w:rFonts w:ascii="宋体" w:hAnsi="宋体" w:cs="宋体"/>
          <w:sz w:val="24"/>
        </w:rPr>
      </w:pPr>
      <w:r>
        <w:rPr>
          <w:rFonts w:hint="eastAsia"/>
          <w:sz w:val="24"/>
        </w:rPr>
        <w:t>证书一览表（</w:t>
      </w:r>
      <w:r>
        <w:rPr>
          <w:rFonts w:asciiTheme="minorEastAsia" w:eastAsiaTheme="minorEastAsia" w:hAnsiTheme="minorEastAsia" w:hint="eastAsia"/>
          <w:sz w:val="24"/>
        </w:rPr>
        <w:t>与本项目相关</w:t>
      </w:r>
      <w:r>
        <w:rPr>
          <w:rFonts w:asciiTheme="minorEastAsia" w:eastAsiaTheme="minorEastAsia" w:hAnsiTheme="minorEastAsia"/>
          <w:kern w:val="0"/>
          <w:sz w:val="24"/>
        </w:rPr>
        <w:t>的认证证书</w:t>
      </w:r>
      <w:r>
        <w:rPr>
          <w:rFonts w:asciiTheme="minorEastAsia" w:eastAsiaTheme="minorEastAsia" w:hAnsiTheme="minorEastAsia" w:hint="eastAsia"/>
          <w:kern w:val="0"/>
          <w:sz w:val="24"/>
        </w:rPr>
        <w:t>或文件</w:t>
      </w:r>
      <w:r>
        <w:rPr>
          <w:rFonts w:hint="eastAsia"/>
          <w:sz w:val="24"/>
        </w:rPr>
        <w:t>）</w:t>
      </w:r>
      <w:r>
        <w:rPr>
          <w:rFonts w:asciiTheme="minorEastAsia" w:eastAsiaTheme="minorEastAsia" w:hAnsiTheme="minorEastAsia" w:hint="eastAsia"/>
          <w:kern w:val="0"/>
          <w:sz w:val="24"/>
        </w:rPr>
        <w:t>；</w:t>
      </w:r>
    </w:p>
    <w:p w:rsidR="003B58FF" w:rsidRDefault="00B462C1">
      <w:pPr>
        <w:pStyle w:val="a1"/>
        <w:widowControl/>
        <w:numPr>
          <w:ilvl w:val="0"/>
          <w:numId w:val="6"/>
        </w:numPr>
        <w:adjustRightInd w:val="0"/>
        <w:snapToGrid w:val="0"/>
        <w:spacing w:line="360" w:lineRule="auto"/>
        <w:ind w:firstLine="640"/>
        <w:rPr>
          <w:rFonts w:ascii="宋体" w:hAnsi="宋体" w:cs="宋体"/>
          <w:color w:val="000000" w:themeColor="text1"/>
          <w:sz w:val="24"/>
          <w:szCs w:val="24"/>
        </w:rPr>
      </w:pPr>
      <w:r>
        <w:rPr>
          <w:rFonts w:asciiTheme="minorEastAsia" w:eastAsiaTheme="minorEastAsia" w:hAnsiTheme="minorEastAsia" w:hint="eastAsia"/>
          <w:kern w:val="0"/>
          <w:sz w:val="24"/>
          <w:szCs w:val="24"/>
        </w:rPr>
        <w:t>近三年来</w:t>
      </w:r>
      <w:r>
        <w:rPr>
          <w:rFonts w:asciiTheme="minorEastAsia" w:eastAsiaTheme="minorEastAsia" w:hAnsiTheme="minorEastAsia" w:hint="eastAsia"/>
          <w:color w:val="000000" w:themeColor="text1"/>
          <w:kern w:val="0"/>
          <w:sz w:val="24"/>
          <w:szCs w:val="24"/>
        </w:rPr>
        <w:t>类似项目的成功案例（投标人类似项目实施情况一览表、合同及其相应的发票、用户验收报告等）；</w:t>
      </w:r>
    </w:p>
    <w:p w:rsidR="003B58FF" w:rsidRDefault="00B462C1">
      <w:pPr>
        <w:pStyle w:val="a1"/>
        <w:widowControl/>
        <w:numPr>
          <w:ilvl w:val="0"/>
          <w:numId w:val="6"/>
        </w:numPr>
        <w:adjustRightInd w:val="0"/>
        <w:snapToGrid w:val="0"/>
        <w:spacing w:line="360" w:lineRule="auto"/>
        <w:ind w:firstLine="640"/>
        <w:rPr>
          <w:rFonts w:ascii="宋体" w:hAnsi="宋体" w:cs="宋体"/>
          <w:color w:val="000000" w:themeColor="text1"/>
          <w:sz w:val="24"/>
          <w:szCs w:val="24"/>
        </w:rPr>
      </w:pPr>
      <w:r>
        <w:rPr>
          <w:rFonts w:hint="eastAsia"/>
          <w:color w:val="000000" w:themeColor="text1"/>
          <w:sz w:val="24"/>
          <w:szCs w:val="24"/>
        </w:rPr>
        <w:t>商务需求响应表。</w:t>
      </w:r>
    </w:p>
    <w:p w:rsidR="003B58FF" w:rsidRDefault="00B462C1">
      <w:pPr>
        <w:autoSpaceDE w:val="0"/>
        <w:autoSpaceDN w:val="0"/>
        <w:adjustRightInd w:val="0"/>
        <w:spacing w:line="360" w:lineRule="auto"/>
        <w:ind w:firstLineChars="27" w:firstLine="65"/>
        <w:rPr>
          <w:rFonts w:asciiTheme="minorEastAsia" w:eastAsiaTheme="minorEastAsia" w:hAnsiTheme="minorEastAsia"/>
          <w:b/>
          <w:color w:val="000000" w:themeColor="text1"/>
          <w:kern w:val="0"/>
          <w:sz w:val="24"/>
        </w:rPr>
      </w:pPr>
      <w:r>
        <w:rPr>
          <w:rFonts w:asciiTheme="minorEastAsia" w:eastAsiaTheme="minorEastAsia" w:hAnsiTheme="minorEastAsia" w:hint="eastAsia"/>
          <w:b/>
          <w:color w:val="000000" w:themeColor="text1"/>
          <w:kern w:val="0"/>
          <w:sz w:val="24"/>
        </w:rPr>
        <w:t>3、报价内容的组成</w:t>
      </w:r>
    </w:p>
    <w:p w:rsidR="003B58FF" w:rsidRDefault="00B462C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（1）开标一览表</w:t>
      </w:r>
    </w:p>
    <w:p w:rsidR="003B58FF" w:rsidRDefault="00B462C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（2）报价明细表</w:t>
      </w:r>
    </w:p>
    <w:p w:rsidR="003B58FF" w:rsidRDefault="00B462C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lang w:val="en-GB"/>
        </w:rPr>
      </w:pPr>
      <w:r>
        <w:rPr>
          <w:rFonts w:asciiTheme="minorEastAsia" w:eastAsiaTheme="minorEastAsia" w:hAnsiTheme="minorEastAsia" w:hint="eastAsia"/>
          <w:color w:val="000000" w:themeColor="text1"/>
          <w:kern w:val="0"/>
          <w:sz w:val="24"/>
        </w:rPr>
        <w:t>（3）中小企业、</w:t>
      </w:r>
      <w:r>
        <w:rPr>
          <w:rFonts w:asciiTheme="minorEastAsia" w:eastAsiaTheme="minorEastAsia" w:hAnsiTheme="minorEastAsia" w:hint="eastAsia"/>
          <w:color w:val="000000" w:themeColor="text1"/>
          <w:kern w:val="0"/>
          <w:sz w:val="24"/>
          <w:lang w:val="en-GB"/>
        </w:rPr>
        <w:t>残疾人福利性单位、监狱企业</w:t>
      </w:r>
      <w:r>
        <w:rPr>
          <w:rFonts w:asciiTheme="minorEastAsia" w:eastAsiaTheme="minorEastAsia" w:hAnsiTheme="minorEastAsia" w:hint="eastAsia"/>
          <w:color w:val="000000" w:themeColor="text1"/>
          <w:kern w:val="0"/>
          <w:sz w:val="24"/>
        </w:rPr>
        <w:t>等声明函</w:t>
      </w:r>
    </w:p>
    <w:p w:rsidR="003B58FF" w:rsidRDefault="00B462C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（4）针对报价投标人认为其他需要说明的</w:t>
      </w:r>
    </w:p>
    <w:p w:rsidR="003B58FF" w:rsidRDefault="00B462C1">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Pr>
          <w:rFonts w:asciiTheme="majorEastAsia" w:eastAsiaTheme="majorEastAsia" w:hAnsiTheme="majorEastAsia" w:cstheme="majorEastAsia" w:hint="eastAsia"/>
          <w:b/>
          <w:kern w:val="0"/>
          <w:sz w:val="24"/>
        </w:rPr>
        <w:t>（二）投标报价</w:t>
      </w:r>
    </w:p>
    <w:p w:rsidR="003B58FF" w:rsidRDefault="00B462C1">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rsidR="003B58FF" w:rsidRDefault="00B462C1">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2.投标报价包括本项目采购需求和投入使用的所有费用，包括但不限于主件、标准附件、备品备件、施工、服务、专用工具、安装、调试、检验、培训、运输、保险、税款等。</w:t>
      </w:r>
    </w:p>
    <w:p w:rsidR="003B58FF" w:rsidRDefault="00B462C1">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3.投标报价不得为选择性报价和附有条件的报价。</w:t>
      </w:r>
    </w:p>
    <w:p w:rsidR="003B58FF" w:rsidRDefault="00B462C1">
      <w:pPr>
        <w:pStyle w:val="a1"/>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3B58FF" w:rsidRDefault="00B462C1">
      <w:pPr>
        <w:pStyle w:val="a1"/>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1.投标文件有效期为</w:t>
      </w:r>
      <w:r>
        <w:rPr>
          <w:rFonts w:asciiTheme="minorEastAsia" w:eastAsiaTheme="minorEastAsia" w:hAnsiTheme="minorEastAsia" w:cstheme="minorEastAsia" w:hint="eastAsia"/>
          <w:sz w:val="24"/>
          <w:lang w:val="en-GB"/>
        </w:rPr>
        <w:t>投标截止日起90天。</w:t>
      </w:r>
    </w:p>
    <w:p w:rsidR="003B58FF" w:rsidRDefault="00B462C1">
      <w:pPr>
        <w:pStyle w:val="a1"/>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en-GB"/>
        </w:rPr>
        <w:t>在特殊情况下，采购人可与投标人协商延长投标文件的有效期。</w:t>
      </w:r>
    </w:p>
    <w:p w:rsidR="003B58FF" w:rsidRDefault="00B462C1">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3.中标人的投标文件自开标之日起至合同履行完毕均应保持有效。</w:t>
      </w:r>
    </w:p>
    <w:p w:rsidR="003B58FF" w:rsidRDefault="00B462C1">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（四）投标文件的签署</w:t>
      </w:r>
    </w:p>
    <w:p w:rsidR="003B58FF" w:rsidRDefault="00B462C1">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3B58FF" w:rsidRDefault="00B462C1">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3B58FF" w:rsidRDefault="00B462C1">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3.投标文件中要求加盖公章处，可使用有效安全的电子签章替代。</w:t>
      </w:r>
    </w:p>
    <w:p w:rsidR="003B58FF" w:rsidRDefault="00B462C1">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3B58FF" w:rsidRDefault="00B462C1">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rsidR="003B58FF" w:rsidRDefault="00B462C1">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rsidR="003B58FF" w:rsidRDefault="00B462C1">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3B58FF" w:rsidRDefault="00B462C1">
      <w:pPr>
        <w:pStyle w:val="a1"/>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1.开标时间到后，主持人准时组织开标；</w:t>
      </w:r>
    </w:p>
    <w:p w:rsidR="003B58FF" w:rsidRDefault="00B462C1">
      <w:pPr>
        <w:pStyle w:val="a1"/>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2.宣布采购组织机构工作人员；</w:t>
      </w:r>
    </w:p>
    <w:p w:rsidR="003B58FF" w:rsidRDefault="00B462C1">
      <w:pPr>
        <w:pStyle w:val="a1"/>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3.投标人登录政</w:t>
      </w:r>
      <w:proofErr w:type="gramStart"/>
      <w:r>
        <w:rPr>
          <w:rFonts w:asciiTheme="minorEastAsia" w:eastAsiaTheme="minorEastAsia" w:hAnsiTheme="minorEastAsia" w:cs="宋体" w:hint="eastAsia"/>
          <w:sz w:val="24"/>
          <w:szCs w:val="24"/>
        </w:rPr>
        <w:t>采云</w:t>
      </w:r>
      <w:proofErr w:type="gramEnd"/>
      <w:r>
        <w:rPr>
          <w:rFonts w:asciiTheme="minorEastAsia" w:eastAsiaTheme="minorEastAsia" w:hAnsiTheme="minorEastAsia" w:cs="宋体" w:hint="eastAsia"/>
          <w:sz w:val="24"/>
          <w:szCs w:val="24"/>
        </w:rPr>
        <w:t>平台，用“项目采购-开标评标”功能对投标文件进行在线解密，在线解密时间为开标时间起半个小时内；</w:t>
      </w:r>
    </w:p>
    <w:p w:rsidR="003B58FF" w:rsidRDefault="00B462C1">
      <w:pPr>
        <w:pStyle w:val="a1"/>
        <w:spacing w:line="360" w:lineRule="auto"/>
        <w:ind w:firstLineChars="200" w:firstLine="480"/>
        <w:rPr>
          <w:sz w:val="24"/>
          <w:szCs w:val="22"/>
        </w:rPr>
      </w:pPr>
      <w:r>
        <w:rPr>
          <w:rFonts w:asciiTheme="minorEastAsia" w:eastAsiaTheme="minorEastAsia" w:hAnsiTheme="minorEastAsia" w:cs="宋体" w:hint="eastAsia"/>
          <w:sz w:val="24"/>
          <w:szCs w:val="24"/>
        </w:rPr>
        <w:t>4.</w:t>
      </w:r>
      <w:r>
        <w:rPr>
          <w:rFonts w:asciiTheme="minorEastAsia" w:eastAsiaTheme="minorEastAsia" w:hAnsiTheme="minorEastAsia" w:hint="eastAsia"/>
          <w:sz w:val="24"/>
          <w:szCs w:val="24"/>
        </w:rPr>
        <w:t>采购组织机构</w:t>
      </w:r>
      <w:r>
        <w:rPr>
          <w:rFonts w:hint="eastAsia"/>
          <w:sz w:val="24"/>
          <w:szCs w:val="22"/>
        </w:rPr>
        <w:t>工作人员当众宣布投标人名称、投标价格和招标文件规定的需要宣布的其他内容（以开标一览表要求为准）；</w:t>
      </w:r>
    </w:p>
    <w:p w:rsidR="003B58FF" w:rsidRDefault="00B462C1">
      <w:pPr>
        <w:pStyle w:val="a1"/>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5.公布开标结果。</w:t>
      </w:r>
    </w:p>
    <w:p w:rsidR="003B58FF" w:rsidRDefault="00B462C1">
      <w:pPr>
        <w:pStyle w:val="a1"/>
        <w:spacing w:line="360" w:lineRule="auto"/>
        <w:ind w:firstLineChars="200" w:firstLine="482"/>
        <w:rPr>
          <w:b/>
          <w:bCs/>
          <w:sz w:val="24"/>
          <w:szCs w:val="22"/>
        </w:rPr>
      </w:pPr>
      <w:r>
        <w:rPr>
          <w:rFonts w:hint="eastAsia"/>
          <w:b/>
          <w:bCs/>
          <w:sz w:val="24"/>
          <w:szCs w:val="22"/>
        </w:rPr>
        <w:t>（二）开标异议</w:t>
      </w:r>
    </w:p>
    <w:p w:rsidR="003B58FF" w:rsidRDefault="00B462C1">
      <w:pPr>
        <w:pStyle w:val="a1"/>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rsidR="003B58FF" w:rsidRDefault="00B462C1">
      <w:pPr>
        <w:pStyle w:val="a1"/>
        <w:spacing w:line="360" w:lineRule="auto"/>
        <w:ind w:firstLineChars="200" w:firstLine="482"/>
        <w:rPr>
          <w:sz w:val="24"/>
          <w:szCs w:val="22"/>
        </w:rPr>
      </w:pPr>
      <w:r>
        <w:rPr>
          <w:rFonts w:hint="eastAsia"/>
          <w:b/>
          <w:bCs/>
          <w:sz w:val="24"/>
          <w:szCs w:val="22"/>
        </w:rPr>
        <w:t>（三）</w:t>
      </w:r>
      <w:r>
        <w:rPr>
          <w:rFonts w:hint="eastAsia"/>
          <w:sz w:val="24"/>
          <w:szCs w:val="22"/>
        </w:rPr>
        <w:t>投标人不足三家，不得开标。</w:t>
      </w:r>
    </w:p>
    <w:p w:rsidR="003B58FF" w:rsidRDefault="00B462C1">
      <w:pPr>
        <w:pStyle w:val="a8"/>
        <w:snapToGrid w:val="0"/>
        <w:spacing w:line="360" w:lineRule="auto"/>
        <w:ind w:firstLineChars="200" w:firstLine="482"/>
        <w:rPr>
          <w:rFonts w:asciiTheme="minorEastAsia" w:hAnsiTheme="minorEastAsia"/>
          <w:b/>
          <w:sz w:val="24"/>
        </w:rPr>
      </w:pPr>
      <w:r>
        <w:rPr>
          <w:rFonts w:asciiTheme="minorEastAsia" w:eastAsiaTheme="minorEastAsia" w:hAnsiTheme="minorEastAsia" w:hint="eastAsia"/>
          <w:b/>
          <w:sz w:val="24"/>
        </w:rPr>
        <w:t>五、评标（详见第四章）</w:t>
      </w:r>
    </w:p>
    <w:p w:rsidR="003B58FF" w:rsidRDefault="00B462C1">
      <w:pPr>
        <w:pStyle w:val="ad"/>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六、定标</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（一）</w:t>
      </w:r>
      <w:r>
        <w:t>确定中标人。</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rsidR="003B58FF" w:rsidRDefault="00B462C1">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w:t>
      </w:r>
      <w:r>
        <w:rPr>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和台州市公共资源交易网上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sz w:val="24"/>
        </w:rPr>
        <w:t xml:space="preserve"> 1 </w:t>
      </w:r>
      <w:proofErr w:type="gramStart"/>
      <w:r>
        <w:rPr>
          <w:sz w:val="24"/>
        </w:rPr>
        <w:t>个</w:t>
      </w:r>
      <w:proofErr w:type="gramEnd"/>
      <w:r>
        <w:rPr>
          <w:sz w:val="24"/>
        </w:rPr>
        <w:t>工作日</w:t>
      </w:r>
      <w:r>
        <w:rPr>
          <w:rFonts w:ascii="宋体" w:hAnsi="宋体" w:hint="eastAsia"/>
          <w:kern w:val="0"/>
          <w:sz w:val="24"/>
        </w:rPr>
        <w:t>。</w:t>
      </w:r>
    </w:p>
    <w:p w:rsidR="003B58FF" w:rsidRDefault="00B462C1">
      <w:pPr>
        <w:pStyle w:val="a5"/>
        <w:spacing w:line="360" w:lineRule="auto"/>
        <w:ind w:firstLineChars="200" w:firstLine="480"/>
        <w:jc w:val="both"/>
      </w:pPr>
      <w:r>
        <w:rPr>
          <w:rFonts w:ascii="宋体" w:hAnsi="宋体" w:hint="eastAsia"/>
          <w:kern w:val="0"/>
          <w:sz w:val="24"/>
        </w:rPr>
        <w:t>（三）</w:t>
      </w:r>
      <w:r>
        <w:rPr>
          <w:rFonts w:hint="eastAsia"/>
          <w:sz w:val="24"/>
        </w:rPr>
        <w:t>发放中标通知书</w:t>
      </w:r>
      <w:r>
        <w:rPr>
          <w:rFonts w:ascii="宋体" w:hAnsi="宋体" w:hint="eastAsia"/>
          <w:kern w:val="0"/>
          <w:sz w:val="24"/>
        </w:rPr>
        <w:t>。采购组织机构在发布中标结果公告的同时，</w:t>
      </w:r>
      <w:r>
        <w:rPr>
          <w:rFonts w:hint="eastAsia"/>
          <w:sz w:val="24"/>
        </w:rPr>
        <w:t>通过政</w:t>
      </w:r>
      <w:proofErr w:type="gramStart"/>
      <w:r>
        <w:rPr>
          <w:rFonts w:hint="eastAsia"/>
          <w:sz w:val="24"/>
        </w:rPr>
        <w:t>采云</w:t>
      </w:r>
      <w:proofErr w:type="gramEnd"/>
      <w:r>
        <w:rPr>
          <w:rFonts w:hint="eastAsia"/>
          <w:sz w:val="24"/>
        </w:rPr>
        <w:t>平台</w:t>
      </w:r>
      <w:r>
        <w:rPr>
          <w:rFonts w:ascii="宋体" w:hAnsi="宋体" w:hint="eastAsia"/>
          <w:kern w:val="0"/>
          <w:sz w:val="24"/>
        </w:rPr>
        <w:t>向中标人发出中标通知书。</w:t>
      </w:r>
    </w:p>
    <w:p w:rsidR="003B58FF" w:rsidRDefault="00B462C1">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3B58FF" w:rsidRDefault="00B462C1">
      <w:pPr>
        <w:spacing w:line="360" w:lineRule="auto"/>
        <w:ind w:firstLineChars="200" w:firstLine="482"/>
        <w:rPr>
          <w:rFonts w:ascii="宋体" w:hAnsi="宋体"/>
          <w:b/>
          <w:kern w:val="0"/>
          <w:sz w:val="24"/>
        </w:rPr>
      </w:pPr>
      <w:r>
        <w:rPr>
          <w:rFonts w:ascii="宋体" w:hAnsi="宋体" w:hint="eastAsia"/>
          <w:b/>
          <w:sz w:val="24"/>
        </w:rPr>
        <w:t>（一）签订合同</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2.采购人不得向中标人提出任何不合理的要求作为签订合同的条件。</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3.中标人无故拖延、拒签合同的,将取消中标资格。</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w:t>
      </w:r>
      <w:proofErr w:type="gramStart"/>
      <w:r>
        <w:rPr>
          <w:rFonts w:asciiTheme="minorEastAsia" w:eastAsiaTheme="minorEastAsia" w:hAnsiTheme="minorEastAsia" w:cstheme="minorEastAsia"/>
        </w:rPr>
        <w:t>作出</w:t>
      </w:r>
      <w:proofErr w:type="gramEnd"/>
      <w:r>
        <w:rPr>
          <w:rFonts w:asciiTheme="minorEastAsia" w:eastAsiaTheme="minorEastAsia" w:hAnsiTheme="minorEastAsia" w:cstheme="minorEastAsia"/>
        </w:rPr>
        <w:t>处理。</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5.询问或者质疑事项可能影响中标结果的，采购人应当暂停签订合同，已经签订合同的，应当中止履行合同。</w:t>
      </w:r>
    </w:p>
    <w:p w:rsidR="003B58FF" w:rsidRDefault="00B462C1">
      <w:pPr>
        <w:pStyle w:val="ad"/>
        <w:spacing w:before="0" w:beforeAutospacing="0" w:after="0" w:afterAutospacing="0" w:line="360" w:lineRule="auto"/>
        <w:ind w:firstLineChars="200" w:firstLine="482"/>
        <w:jc w:val="both"/>
        <w:rPr>
          <w:rFonts w:cs="仿宋_GB2312" w:hint="default"/>
          <w:b/>
        </w:rPr>
      </w:pPr>
      <w:r>
        <w:rPr>
          <w:b/>
        </w:rPr>
        <w:t>（二）合同公告及备案</w:t>
      </w:r>
    </w:p>
    <w:p w:rsidR="003B58FF" w:rsidRDefault="00B462C1">
      <w:pPr>
        <w:pStyle w:val="a7"/>
        <w:spacing w:after="0" w:line="360" w:lineRule="auto"/>
        <w:ind w:leftChars="0" w:left="0" w:firstLineChars="200" w:firstLine="480"/>
        <w:rPr>
          <w:rFonts w:ascii="宋体" w:hAnsi="宋体"/>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3B58FF" w:rsidRDefault="00B462C1">
      <w:pPr>
        <w:pStyle w:val="a5"/>
        <w:spacing w:line="360" w:lineRule="auto"/>
        <w:ind w:firstLineChars="200" w:firstLine="480"/>
        <w:jc w:val="both"/>
        <w:rPr>
          <w:rFonts w:ascii="宋体" w:hAnsi="宋体"/>
          <w:sz w:val="24"/>
        </w:rPr>
      </w:pPr>
      <w:r>
        <w:rPr>
          <w:rFonts w:ascii="宋体" w:hAnsi="宋体" w:hint="eastAsia"/>
          <w:sz w:val="24"/>
        </w:rPr>
        <w:t>2.采购人应当自合同签订之日起7个工作日内，</w:t>
      </w:r>
      <w:r>
        <w:rPr>
          <w:rFonts w:hint="eastAsia"/>
          <w:sz w:val="24"/>
        </w:rPr>
        <w:t>将合同通过政</w:t>
      </w:r>
      <w:proofErr w:type="gramStart"/>
      <w:r>
        <w:rPr>
          <w:rFonts w:hint="eastAsia"/>
          <w:sz w:val="24"/>
        </w:rPr>
        <w:t>采云</w:t>
      </w:r>
      <w:proofErr w:type="gramEnd"/>
      <w:r>
        <w:rPr>
          <w:rFonts w:hint="eastAsia"/>
          <w:sz w:val="24"/>
        </w:rPr>
        <w:t>平台提交至</w:t>
      </w:r>
      <w:r>
        <w:rPr>
          <w:rFonts w:ascii="宋体" w:hAnsi="宋体" w:hint="eastAsia"/>
          <w:sz w:val="24"/>
        </w:rPr>
        <w:t>同级人民政府财政部门备案存档。</w:t>
      </w:r>
    </w:p>
    <w:p w:rsidR="003B58FF" w:rsidRDefault="00B462C1">
      <w:pPr>
        <w:pStyle w:val="a5"/>
        <w:spacing w:line="360" w:lineRule="auto"/>
        <w:ind w:firstLineChars="200" w:firstLine="482"/>
        <w:jc w:val="both"/>
        <w:rPr>
          <w:rFonts w:ascii="宋体" w:hAnsi="宋体"/>
          <w:b/>
          <w:bCs/>
          <w:sz w:val="24"/>
        </w:rPr>
      </w:pPr>
      <w:r>
        <w:rPr>
          <w:rFonts w:ascii="宋体" w:hAnsi="宋体" w:hint="eastAsia"/>
          <w:b/>
          <w:bCs/>
          <w:sz w:val="24"/>
        </w:rPr>
        <w:t>八、询问、质疑与投诉</w:t>
      </w:r>
    </w:p>
    <w:p w:rsidR="003B58FF" w:rsidRDefault="00B462C1">
      <w:pPr>
        <w:pStyle w:val="a5"/>
        <w:spacing w:line="360" w:lineRule="auto"/>
        <w:ind w:firstLineChars="200" w:firstLine="482"/>
        <w:jc w:val="both"/>
        <w:rPr>
          <w:rFonts w:ascii="宋体" w:hAnsi="宋体"/>
          <w:b/>
          <w:bCs/>
          <w:sz w:val="24"/>
        </w:rPr>
      </w:pPr>
      <w:r>
        <w:rPr>
          <w:rFonts w:ascii="宋体" w:hAnsi="宋体" w:hint="eastAsia"/>
          <w:b/>
          <w:bCs/>
          <w:sz w:val="24"/>
        </w:rPr>
        <w:t>（一）询问</w:t>
      </w:r>
    </w:p>
    <w:p w:rsidR="003B58FF" w:rsidRDefault="00B462C1">
      <w:pPr>
        <w:pStyle w:val="a5"/>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w:t>
      </w:r>
      <w:r>
        <w:rPr>
          <w:rFonts w:ascii="宋体" w:hAnsi="宋体" w:hint="eastAsia"/>
          <w:sz w:val="24"/>
        </w:rPr>
        <w:lastRenderedPageBreak/>
        <w:t>采购人或采购组织机构提出询问，采购人或采购组织机构将及时</w:t>
      </w:r>
      <w:proofErr w:type="gramStart"/>
      <w:r>
        <w:rPr>
          <w:rFonts w:ascii="宋体" w:hAnsi="宋体" w:hint="eastAsia"/>
          <w:sz w:val="24"/>
        </w:rPr>
        <w:t>作出</w:t>
      </w:r>
      <w:proofErr w:type="gramEnd"/>
      <w:r>
        <w:rPr>
          <w:rFonts w:ascii="宋体" w:hAnsi="宋体" w:hint="eastAsia"/>
          <w:sz w:val="24"/>
        </w:rPr>
        <w:t>答复，但答复的内容不涉及商业秘密。询问可以口头方式提出，也可以书面方式提出。联系方式见第一章“投标邀请”中“采购人、采购组织机构的名称、地址和联系方式”。</w:t>
      </w:r>
    </w:p>
    <w:p w:rsidR="003B58FF" w:rsidRDefault="00B462C1">
      <w:pPr>
        <w:pStyle w:val="a5"/>
        <w:spacing w:line="360" w:lineRule="auto"/>
        <w:ind w:firstLineChars="200" w:firstLine="482"/>
        <w:jc w:val="both"/>
        <w:rPr>
          <w:rFonts w:ascii="宋体" w:hAnsi="宋体"/>
          <w:b/>
          <w:bCs/>
          <w:sz w:val="24"/>
        </w:rPr>
      </w:pPr>
      <w:r>
        <w:rPr>
          <w:rFonts w:ascii="宋体" w:hAnsi="宋体" w:hint="eastAsia"/>
          <w:b/>
          <w:bCs/>
          <w:sz w:val="24"/>
        </w:rPr>
        <w:t>（二）质疑</w:t>
      </w:r>
    </w:p>
    <w:p w:rsidR="003B58FF" w:rsidRDefault="00B462C1">
      <w:pPr>
        <w:pStyle w:val="a5"/>
        <w:spacing w:line="360" w:lineRule="auto"/>
        <w:ind w:firstLineChars="200" w:firstLine="480"/>
        <w:jc w:val="both"/>
        <w:rPr>
          <w:rFonts w:ascii="宋体" w:hAnsi="宋体"/>
          <w:color w:val="000000" w:themeColor="text1"/>
          <w:sz w:val="24"/>
        </w:rPr>
      </w:pPr>
      <w:r>
        <w:rPr>
          <w:rFonts w:ascii="宋体" w:hAnsi="宋体" w:hint="eastAsia"/>
          <w:color w:val="000000" w:themeColor="text1"/>
          <w:sz w:val="24"/>
        </w:rPr>
        <w:t>1.报名本项目的投标人认为招标文件、采购过程和中标结果使自己的权益受到损害的，通过政</w:t>
      </w:r>
      <w:proofErr w:type="gramStart"/>
      <w:r>
        <w:rPr>
          <w:rFonts w:ascii="宋体" w:hAnsi="宋体" w:hint="eastAsia"/>
          <w:color w:val="000000" w:themeColor="text1"/>
          <w:sz w:val="24"/>
        </w:rPr>
        <w:t>采云</w:t>
      </w:r>
      <w:proofErr w:type="gramEnd"/>
      <w:r>
        <w:rPr>
          <w:rFonts w:ascii="宋体" w:hAnsi="宋体" w:hint="eastAsia"/>
          <w:color w:val="000000" w:themeColor="text1"/>
          <w:sz w:val="24"/>
        </w:rPr>
        <w:t>平台的质疑系统一次性向采购人或采购组织机构提出质疑：</w:t>
      </w:r>
    </w:p>
    <w:p w:rsidR="003B58FF" w:rsidRDefault="00B462C1">
      <w:pPr>
        <w:pStyle w:val="a5"/>
        <w:spacing w:line="360" w:lineRule="auto"/>
        <w:ind w:firstLineChars="200" w:firstLine="480"/>
        <w:jc w:val="both"/>
        <w:rPr>
          <w:rFonts w:ascii="宋体" w:hAnsi="宋体"/>
          <w:sz w:val="24"/>
        </w:rPr>
      </w:pPr>
      <w:r>
        <w:rPr>
          <w:rFonts w:ascii="宋体" w:hAnsi="宋体" w:hint="eastAsia"/>
          <w:color w:val="000000" w:themeColor="text1"/>
          <w:sz w:val="24"/>
        </w:rPr>
        <w:t>（1）投标人认为招标文件的内容损害其权益的，应当自获取之日起（获取截止日之后收到招标文件的，以获取截止日为</w:t>
      </w:r>
      <w:r>
        <w:rPr>
          <w:rFonts w:ascii="宋体" w:hAnsi="宋体" w:hint="eastAsia"/>
          <w:sz w:val="24"/>
        </w:rPr>
        <w:t>准）7个工作日内提出质疑；</w:t>
      </w:r>
    </w:p>
    <w:p w:rsidR="003B58FF" w:rsidRDefault="00B462C1">
      <w:pPr>
        <w:pStyle w:val="a5"/>
        <w:spacing w:line="360" w:lineRule="auto"/>
        <w:ind w:firstLineChars="200" w:firstLine="480"/>
        <w:jc w:val="both"/>
        <w:rPr>
          <w:rFonts w:ascii="宋体" w:hAnsi="宋体"/>
          <w:sz w:val="24"/>
        </w:rPr>
      </w:pPr>
      <w:r>
        <w:rPr>
          <w:rFonts w:ascii="宋体" w:hAnsi="宋体" w:hint="eastAsia"/>
          <w:sz w:val="24"/>
        </w:rPr>
        <w:t>（2）投标人对采购过程提出质疑的，应当在各采购程序环节结束之日起7个工作日内提出质疑；</w:t>
      </w:r>
    </w:p>
    <w:p w:rsidR="003B58FF" w:rsidRDefault="00B462C1">
      <w:pPr>
        <w:pStyle w:val="a5"/>
        <w:spacing w:line="360" w:lineRule="auto"/>
        <w:ind w:firstLineChars="200" w:firstLine="480"/>
        <w:jc w:val="both"/>
        <w:rPr>
          <w:rFonts w:ascii="宋体" w:hAnsi="宋体"/>
          <w:sz w:val="24"/>
        </w:rPr>
      </w:pPr>
      <w:r>
        <w:rPr>
          <w:rFonts w:ascii="宋体" w:hAnsi="宋体" w:hint="eastAsia"/>
          <w:sz w:val="24"/>
        </w:rPr>
        <w:t>（3）投标人对中标结果提出质疑的，应当在中标结果公告期限届满之日起7个工作日内提出质疑。</w:t>
      </w:r>
    </w:p>
    <w:p w:rsidR="003B58FF" w:rsidRDefault="00B462C1">
      <w:pPr>
        <w:pStyle w:val="a5"/>
        <w:spacing w:line="360" w:lineRule="auto"/>
        <w:ind w:firstLineChars="200" w:firstLine="480"/>
        <w:jc w:val="both"/>
        <w:rPr>
          <w:rFonts w:ascii="宋体" w:hAnsi="宋体"/>
          <w:sz w:val="24"/>
        </w:rPr>
      </w:pPr>
      <w:r>
        <w:rPr>
          <w:rFonts w:ascii="宋体" w:hAnsi="宋体" w:hint="eastAsia"/>
          <w:sz w:val="24"/>
        </w:rPr>
        <w:t>2.采购人或采购组织机构在收到投标人的书面质疑后7个工作日内</w:t>
      </w:r>
      <w:proofErr w:type="gramStart"/>
      <w:r>
        <w:rPr>
          <w:rFonts w:ascii="宋体" w:hAnsi="宋体" w:hint="eastAsia"/>
          <w:sz w:val="24"/>
        </w:rPr>
        <w:t>作出</w:t>
      </w:r>
      <w:proofErr w:type="gramEnd"/>
      <w:r>
        <w:rPr>
          <w:rFonts w:ascii="宋体" w:hAnsi="宋体" w:hint="eastAsia"/>
          <w:sz w:val="24"/>
        </w:rPr>
        <w:t>答复，并以书面形式或政</w:t>
      </w:r>
      <w:proofErr w:type="gramStart"/>
      <w:r>
        <w:rPr>
          <w:rFonts w:ascii="宋体" w:hAnsi="宋体" w:hint="eastAsia"/>
          <w:sz w:val="24"/>
        </w:rPr>
        <w:t>采云</w:t>
      </w:r>
      <w:proofErr w:type="gramEnd"/>
      <w:r>
        <w:rPr>
          <w:rFonts w:ascii="宋体" w:hAnsi="宋体" w:hint="eastAsia"/>
          <w:sz w:val="24"/>
        </w:rPr>
        <w:t>平台回复质疑投标人和其他有关投标人，但答复内容不涉及商业秘密。</w:t>
      </w:r>
    </w:p>
    <w:p w:rsidR="003B58FF" w:rsidRDefault="00B462C1">
      <w:pPr>
        <w:pStyle w:val="a5"/>
        <w:spacing w:line="360" w:lineRule="auto"/>
        <w:ind w:firstLineChars="200" w:firstLine="480"/>
        <w:jc w:val="both"/>
        <w:rPr>
          <w:rFonts w:ascii="宋体" w:hAnsi="宋体"/>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3B58FF" w:rsidRDefault="00B462C1">
      <w:pPr>
        <w:pStyle w:val="a5"/>
        <w:spacing w:line="360" w:lineRule="auto"/>
        <w:ind w:firstLineChars="200" w:firstLine="482"/>
        <w:jc w:val="both"/>
        <w:rPr>
          <w:rFonts w:ascii="宋体" w:hAnsi="宋体"/>
          <w:b/>
          <w:bCs/>
          <w:sz w:val="24"/>
        </w:rPr>
      </w:pPr>
      <w:r>
        <w:rPr>
          <w:rFonts w:ascii="宋体" w:hAnsi="宋体" w:hint="eastAsia"/>
          <w:b/>
          <w:bCs/>
          <w:sz w:val="24"/>
        </w:rPr>
        <w:t>（三）投诉</w:t>
      </w:r>
    </w:p>
    <w:p w:rsidR="003B58FF" w:rsidRDefault="00B462C1">
      <w:pPr>
        <w:pStyle w:val="a5"/>
        <w:spacing w:line="360" w:lineRule="auto"/>
        <w:ind w:firstLineChars="200" w:firstLine="480"/>
        <w:jc w:val="both"/>
        <w:rPr>
          <w:rFonts w:ascii="宋体" w:hAnsi="宋体"/>
          <w:sz w:val="24"/>
        </w:rPr>
      </w:pPr>
      <w:r>
        <w:rPr>
          <w:rFonts w:ascii="宋体" w:hAnsi="宋体" w:hint="eastAsia"/>
          <w:sz w:val="24"/>
        </w:rPr>
        <w:t>投标人对采购人或采购组织机构的质疑答复不满意或在规定时间内未得到答复的，可以在答复期满后15个工作日内，向同级政府采购监督管理机构投诉。</w:t>
      </w:r>
    </w:p>
    <w:p w:rsidR="003B58FF" w:rsidRDefault="00B462C1">
      <w:pPr>
        <w:pStyle w:val="a7"/>
        <w:spacing w:after="0" w:line="360" w:lineRule="auto"/>
        <w:ind w:leftChars="0" w:left="0" w:firstLineChars="200" w:firstLine="482"/>
        <w:rPr>
          <w:rFonts w:ascii="宋体" w:hAnsi="宋体"/>
          <w:sz w:val="24"/>
        </w:rPr>
      </w:pPr>
      <w:r>
        <w:rPr>
          <w:rFonts w:asciiTheme="minorEastAsia" w:eastAsiaTheme="minorEastAsia" w:hAnsiTheme="minorEastAsia" w:hint="eastAsia"/>
          <w:b/>
          <w:sz w:val="24"/>
        </w:rPr>
        <w:t>九</w:t>
      </w:r>
      <w:r>
        <w:rPr>
          <w:rFonts w:asciiTheme="minorEastAsia" w:eastAsiaTheme="minorEastAsia" w:hAnsiTheme="minorEastAsia"/>
          <w:b/>
          <w:sz w:val="24"/>
        </w:rPr>
        <w:t>、</w:t>
      </w:r>
      <w:r>
        <w:rPr>
          <w:rFonts w:ascii="宋体" w:hAnsi="宋体" w:hint="eastAsia"/>
          <w:b/>
          <w:sz w:val="24"/>
        </w:rPr>
        <w:t>政府采购支持中小企业信用融资相关事项的通知</w:t>
      </w:r>
    </w:p>
    <w:p w:rsidR="003B58FF" w:rsidRDefault="00B462C1">
      <w:pPr>
        <w:spacing w:line="360" w:lineRule="auto"/>
        <w:ind w:firstLineChars="200" w:firstLine="48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3B58FF" w:rsidRDefault="00B462C1">
      <w:pPr>
        <w:widowControl/>
        <w:spacing w:line="360" w:lineRule="auto"/>
        <w:jc w:val="center"/>
        <w:textAlignment w:val="center"/>
        <w:rPr>
          <w:rFonts w:ascii="宋体" w:hAnsi="宋体" w:cs="宋体"/>
          <w:b/>
          <w:bCs/>
          <w:color w:val="000000"/>
          <w:kern w:val="0"/>
          <w:sz w:val="28"/>
          <w:szCs w:val="28"/>
        </w:rPr>
      </w:pPr>
      <w:proofErr w:type="gramStart"/>
      <w:r>
        <w:rPr>
          <w:rFonts w:ascii="宋体" w:hAnsi="宋体" w:cs="宋体" w:hint="eastAsia"/>
          <w:b/>
          <w:bCs/>
          <w:color w:val="000000"/>
          <w:kern w:val="0"/>
          <w:sz w:val="28"/>
          <w:szCs w:val="28"/>
        </w:rPr>
        <w:t>政采贷联系</w:t>
      </w:r>
      <w:proofErr w:type="gramEnd"/>
      <w:r>
        <w:rPr>
          <w:rFonts w:ascii="宋体" w:hAnsi="宋体" w:cs="宋体" w:hint="eastAsia"/>
          <w:b/>
          <w:bCs/>
          <w:color w:val="000000"/>
          <w:kern w:val="0"/>
          <w:sz w:val="28"/>
          <w:szCs w:val="28"/>
        </w:rPr>
        <w:t>方式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3B58FF">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政采贷</w:t>
            </w:r>
            <w:proofErr w:type="gramEnd"/>
            <w:r>
              <w:rPr>
                <w:rFonts w:ascii="宋体" w:hAnsi="宋体" w:hint="eastAsia"/>
                <w:bCs/>
                <w:color w:val="000000"/>
                <w:szCs w:val="21"/>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 xml:space="preserve">   联系电话</w:t>
            </w:r>
          </w:p>
        </w:tc>
      </w:tr>
      <w:tr w:rsidR="003B58FF">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13958532211</w:t>
            </w:r>
          </w:p>
        </w:tc>
      </w:tr>
    </w:tbl>
    <w:p w:rsidR="003B58FF" w:rsidRDefault="003B58FF">
      <w:pPr>
        <w:widowControl/>
        <w:spacing w:line="360" w:lineRule="auto"/>
        <w:textAlignment w:val="center"/>
        <w:rPr>
          <w:rFonts w:ascii="宋体" w:hAnsi="宋体" w:cs="宋体"/>
          <w:b/>
          <w:color w:val="000000"/>
          <w:kern w:val="0"/>
          <w:sz w:val="22"/>
          <w:szCs w:val="22"/>
        </w:rPr>
      </w:pPr>
    </w:p>
    <w:p w:rsidR="003B58FF" w:rsidRDefault="00B462C1">
      <w:pPr>
        <w:widowControl/>
        <w:spacing w:line="360" w:lineRule="auto"/>
        <w:jc w:val="center"/>
        <w:textAlignment w:val="center"/>
        <w:rPr>
          <w:rFonts w:ascii="宋体" w:hAnsi="宋体" w:cs="宋体"/>
          <w:b/>
          <w:color w:val="000000"/>
          <w:kern w:val="0"/>
          <w:sz w:val="28"/>
          <w:szCs w:val="28"/>
        </w:rPr>
      </w:pPr>
      <w:proofErr w:type="gramStart"/>
      <w:r>
        <w:rPr>
          <w:rFonts w:ascii="宋体" w:hAnsi="宋体" w:cs="宋体" w:hint="eastAsia"/>
          <w:b/>
          <w:color w:val="000000"/>
          <w:kern w:val="0"/>
          <w:sz w:val="28"/>
          <w:szCs w:val="28"/>
        </w:rPr>
        <w:t>政采保</w:t>
      </w:r>
      <w:proofErr w:type="gramEnd"/>
      <w:r>
        <w:rPr>
          <w:rFonts w:ascii="宋体" w:hAnsi="宋体" w:cs="宋体" w:hint="eastAsia"/>
          <w:b/>
          <w:color w:val="000000"/>
          <w:kern w:val="0"/>
          <w:sz w:val="28"/>
          <w:szCs w:val="28"/>
        </w:rPr>
        <w:t>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3B58FF">
        <w:trPr>
          <w:trHeight w:val="1494"/>
        </w:trPr>
        <w:tc>
          <w:tcPr>
            <w:tcW w:w="2296" w:type="dxa"/>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阳光财产保险股份有限公司三门支公司</w:t>
            </w:r>
          </w:p>
        </w:tc>
        <w:tc>
          <w:tcPr>
            <w:tcW w:w="3341" w:type="dxa"/>
            <w:vAlign w:val="center"/>
          </w:tcPr>
          <w:p w:rsidR="003B58FF" w:rsidRDefault="00B462C1">
            <w:pPr>
              <w:widowControl/>
              <w:spacing w:line="360" w:lineRule="auto"/>
              <w:jc w:val="left"/>
              <w:textAlignment w:val="center"/>
              <w:rPr>
                <w:rFonts w:ascii="宋体" w:hAnsi="宋体"/>
                <w:bCs/>
                <w:color w:val="000000"/>
                <w:szCs w:val="21"/>
              </w:rPr>
            </w:pPr>
            <w:r>
              <w:rPr>
                <w:rFonts w:ascii="宋体" w:hAnsi="宋体" w:hint="eastAsia"/>
                <w:bCs/>
                <w:color w:val="000000"/>
                <w:szCs w:val="21"/>
              </w:rPr>
              <w:t>合同（质量）履约按履约保证金年费率1%（1.5%</w:t>
            </w:r>
            <w:r>
              <w:rPr>
                <w:rFonts w:ascii="宋体" w:hAnsi="宋体"/>
                <w:bCs/>
                <w:color w:val="000000"/>
                <w:szCs w:val="21"/>
              </w:rPr>
              <w:t>）</w:t>
            </w:r>
            <w:r>
              <w:rPr>
                <w:rFonts w:ascii="宋体" w:hAnsi="宋体" w:hint="eastAsia"/>
                <w:bCs/>
                <w:color w:val="000000"/>
                <w:szCs w:val="21"/>
              </w:rPr>
              <w:t>，每单保函最低保险费为500元(300元)。</w:t>
            </w:r>
          </w:p>
        </w:tc>
        <w:tc>
          <w:tcPr>
            <w:tcW w:w="1134" w:type="dxa"/>
            <w:vAlign w:val="center"/>
          </w:tcPr>
          <w:p w:rsidR="003B58FF" w:rsidRDefault="00B462C1">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李来萍</w:t>
            </w:r>
            <w:proofErr w:type="gramEnd"/>
          </w:p>
        </w:tc>
        <w:tc>
          <w:tcPr>
            <w:tcW w:w="1977" w:type="dxa"/>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13958525199</w:t>
            </w:r>
          </w:p>
        </w:tc>
      </w:tr>
    </w:tbl>
    <w:p w:rsidR="003B58FF" w:rsidRDefault="00B462C1">
      <w:pPr>
        <w:pStyle w:val="1"/>
      </w:pPr>
      <w:bookmarkStart w:id="33" w:name="_Toc3378"/>
      <w:r>
        <w:rPr>
          <w:rFonts w:hint="eastAsia"/>
        </w:rPr>
        <w:lastRenderedPageBreak/>
        <w:t>招标需求</w:t>
      </w:r>
      <w:bookmarkEnd w:id="33"/>
    </w:p>
    <w:p w:rsidR="003B58FF" w:rsidRDefault="00B462C1">
      <w:pPr>
        <w:tabs>
          <w:tab w:val="left" w:pos="8280"/>
        </w:tabs>
        <w:autoSpaceDE w:val="0"/>
        <w:autoSpaceDN w:val="0"/>
        <w:adjustRightInd w:val="0"/>
        <w:spacing w:line="360" w:lineRule="auto"/>
        <w:ind w:right="25" w:firstLineChars="200" w:firstLine="643"/>
        <w:rPr>
          <w:rFonts w:asciiTheme="minorEastAsia" w:eastAsiaTheme="minorEastAsia" w:hAnsiTheme="minorEastAsia"/>
          <w:sz w:val="32"/>
          <w:szCs w:val="32"/>
        </w:rPr>
      </w:pPr>
      <w:r>
        <w:rPr>
          <w:rFonts w:asciiTheme="minorEastAsia" w:eastAsiaTheme="minorEastAsia" w:hAnsiTheme="minorEastAsia" w:hint="eastAsia"/>
          <w:b/>
          <w:sz w:val="32"/>
          <w:szCs w:val="32"/>
        </w:rPr>
        <w:t>一、招标项目一览表</w:t>
      </w:r>
    </w:p>
    <w:p w:rsidR="003B58FF" w:rsidRDefault="00B462C1">
      <w:pPr>
        <w:tabs>
          <w:tab w:val="left" w:pos="8280"/>
        </w:tabs>
        <w:autoSpaceDE w:val="0"/>
        <w:autoSpaceDN w:val="0"/>
        <w:adjustRightInd w:val="0"/>
        <w:spacing w:line="360" w:lineRule="auto"/>
        <w:ind w:right="25" w:firstLineChars="200" w:firstLine="480"/>
        <w:rPr>
          <w:rFonts w:asciiTheme="minorEastAsia" w:eastAsiaTheme="minorEastAsia" w:hAnsiTheme="minorEastAsia"/>
          <w:sz w:val="24"/>
        </w:rPr>
      </w:pPr>
      <w:r>
        <w:rPr>
          <w:rFonts w:asciiTheme="minorEastAsia" w:eastAsiaTheme="minorEastAsia" w:hAnsiTheme="minorEastAsia" w:hint="eastAsia"/>
          <w:sz w:val="24"/>
        </w:rPr>
        <w:t>本次招标共</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1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标项，具体内容如下表：</w:t>
      </w:r>
    </w:p>
    <w:tbl>
      <w:tblPr>
        <w:tblpPr w:leftFromText="181" w:rightFromText="181" w:bottomFromText="170" w:vertAnchor="text" w:tblpXSpec="center" w:tblpY="1"/>
        <w:tblOverlap w:val="neve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477"/>
        <w:gridCol w:w="1577"/>
        <w:gridCol w:w="708"/>
        <w:gridCol w:w="709"/>
        <w:gridCol w:w="1134"/>
        <w:gridCol w:w="1276"/>
        <w:gridCol w:w="1276"/>
      </w:tblGrid>
      <w:tr w:rsidR="003B58FF">
        <w:trPr>
          <w:trHeight w:val="983"/>
          <w:jc w:val="center"/>
        </w:trPr>
        <w:tc>
          <w:tcPr>
            <w:tcW w:w="882" w:type="dxa"/>
            <w:vAlign w:val="center"/>
          </w:tcPr>
          <w:p w:rsidR="003B58FF" w:rsidRDefault="00B462C1">
            <w:pPr>
              <w:tabs>
                <w:tab w:val="left" w:pos="8280"/>
              </w:tabs>
              <w:autoSpaceDE w:val="0"/>
              <w:autoSpaceDN w:val="0"/>
              <w:adjustRightInd w:val="0"/>
              <w:jc w:val="center"/>
              <w:rPr>
                <w:rFonts w:ascii="宋体"/>
                <w:b/>
                <w:szCs w:val="21"/>
              </w:rPr>
            </w:pPr>
            <w:proofErr w:type="gramStart"/>
            <w:r>
              <w:rPr>
                <w:rFonts w:ascii="宋体" w:hAnsi="宋体" w:hint="eastAsia"/>
                <w:b/>
                <w:szCs w:val="21"/>
              </w:rPr>
              <w:t>标项号</w:t>
            </w:r>
            <w:proofErr w:type="gramEnd"/>
          </w:p>
        </w:tc>
        <w:tc>
          <w:tcPr>
            <w:tcW w:w="1477" w:type="dxa"/>
            <w:vAlign w:val="center"/>
          </w:tcPr>
          <w:p w:rsidR="003B58FF" w:rsidRDefault="00B462C1">
            <w:pPr>
              <w:tabs>
                <w:tab w:val="left" w:pos="8280"/>
              </w:tabs>
              <w:autoSpaceDE w:val="0"/>
              <w:autoSpaceDN w:val="0"/>
              <w:adjustRightInd w:val="0"/>
              <w:jc w:val="center"/>
              <w:rPr>
                <w:rFonts w:ascii="宋体"/>
                <w:b/>
                <w:szCs w:val="21"/>
              </w:rPr>
            </w:pPr>
            <w:r>
              <w:rPr>
                <w:rFonts w:ascii="宋体" w:hAnsi="宋体" w:hint="eastAsia"/>
                <w:b/>
                <w:szCs w:val="21"/>
              </w:rPr>
              <w:t>项目名称</w:t>
            </w:r>
          </w:p>
        </w:tc>
        <w:tc>
          <w:tcPr>
            <w:tcW w:w="1577" w:type="dxa"/>
            <w:vAlign w:val="center"/>
          </w:tcPr>
          <w:p w:rsidR="003B58FF" w:rsidRDefault="00B462C1">
            <w:pPr>
              <w:tabs>
                <w:tab w:val="left" w:pos="8280"/>
              </w:tabs>
              <w:autoSpaceDE w:val="0"/>
              <w:autoSpaceDN w:val="0"/>
              <w:adjustRightInd w:val="0"/>
              <w:jc w:val="center"/>
              <w:rPr>
                <w:rFonts w:ascii="宋体"/>
                <w:b/>
                <w:szCs w:val="21"/>
              </w:rPr>
            </w:pPr>
            <w:r>
              <w:rPr>
                <w:rFonts w:ascii="宋体" w:hAnsi="宋体" w:cs="宋体" w:hint="eastAsia"/>
                <w:b/>
                <w:kern w:val="0"/>
                <w:szCs w:val="21"/>
              </w:rPr>
              <w:t>简要技术要求</w:t>
            </w:r>
          </w:p>
        </w:tc>
        <w:tc>
          <w:tcPr>
            <w:tcW w:w="708" w:type="dxa"/>
            <w:vAlign w:val="center"/>
          </w:tcPr>
          <w:p w:rsidR="003B58FF" w:rsidRDefault="00B462C1">
            <w:pPr>
              <w:tabs>
                <w:tab w:val="left" w:pos="8280"/>
              </w:tabs>
              <w:autoSpaceDE w:val="0"/>
              <w:autoSpaceDN w:val="0"/>
              <w:adjustRightInd w:val="0"/>
              <w:jc w:val="center"/>
              <w:rPr>
                <w:rFonts w:ascii="宋体"/>
                <w:b/>
                <w:szCs w:val="21"/>
              </w:rPr>
            </w:pPr>
            <w:r>
              <w:rPr>
                <w:rFonts w:ascii="宋体" w:hAnsi="宋体" w:hint="eastAsia"/>
                <w:b/>
                <w:szCs w:val="21"/>
              </w:rPr>
              <w:t>数量</w:t>
            </w:r>
          </w:p>
        </w:tc>
        <w:tc>
          <w:tcPr>
            <w:tcW w:w="709" w:type="dxa"/>
            <w:vAlign w:val="center"/>
          </w:tcPr>
          <w:p w:rsidR="003B58FF" w:rsidRDefault="00B462C1">
            <w:pPr>
              <w:tabs>
                <w:tab w:val="left" w:pos="8280"/>
              </w:tabs>
              <w:autoSpaceDE w:val="0"/>
              <w:autoSpaceDN w:val="0"/>
              <w:adjustRightInd w:val="0"/>
              <w:jc w:val="center"/>
              <w:rPr>
                <w:rFonts w:ascii="宋体"/>
                <w:b/>
                <w:szCs w:val="21"/>
              </w:rPr>
            </w:pPr>
            <w:r>
              <w:rPr>
                <w:rFonts w:ascii="宋体" w:hAnsi="宋体" w:hint="eastAsia"/>
                <w:b/>
                <w:szCs w:val="21"/>
              </w:rPr>
              <w:t>单位</w:t>
            </w:r>
          </w:p>
        </w:tc>
        <w:tc>
          <w:tcPr>
            <w:tcW w:w="1134" w:type="dxa"/>
            <w:vAlign w:val="center"/>
          </w:tcPr>
          <w:p w:rsidR="003B58FF" w:rsidRDefault="00B462C1">
            <w:pPr>
              <w:tabs>
                <w:tab w:val="left" w:pos="8280"/>
              </w:tabs>
              <w:autoSpaceDE w:val="0"/>
              <w:autoSpaceDN w:val="0"/>
              <w:adjustRightInd w:val="0"/>
              <w:jc w:val="center"/>
              <w:rPr>
                <w:rFonts w:ascii="宋体"/>
                <w:b/>
                <w:szCs w:val="21"/>
              </w:rPr>
            </w:pPr>
            <w:r>
              <w:rPr>
                <w:rFonts w:ascii="宋体" w:hAnsi="宋体" w:hint="eastAsia"/>
                <w:b/>
                <w:szCs w:val="21"/>
              </w:rPr>
              <w:t>总预算（万元）</w:t>
            </w:r>
          </w:p>
        </w:tc>
        <w:tc>
          <w:tcPr>
            <w:tcW w:w="1276" w:type="dxa"/>
            <w:vAlign w:val="center"/>
          </w:tcPr>
          <w:p w:rsidR="003B58FF" w:rsidRDefault="00B462C1">
            <w:pPr>
              <w:tabs>
                <w:tab w:val="left" w:pos="8280"/>
              </w:tabs>
              <w:autoSpaceDE w:val="0"/>
              <w:autoSpaceDN w:val="0"/>
              <w:adjustRightInd w:val="0"/>
              <w:jc w:val="center"/>
              <w:rPr>
                <w:rFonts w:ascii="宋体" w:hAnsi="宋体"/>
                <w:b/>
                <w:szCs w:val="21"/>
              </w:rPr>
            </w:pPr>
            <w:r>
              <w:rPr>
                <w:rFonts w:ascii="宋体" w:hAnsi="宋体" w:hint="eastAsia"/>
                <w:b/>
                <w:szCs w:val="21"/>
              </w:rPr>
              <w:t>最高限价（万元）</w:t>
            </w:r>
          </w:p>
        </w:tc>
        <w:tc>
          <w:tcPr>
            <w:tcW w:w="1276" w:type="dxa"/>
            <w:vAlign w:val="center"/>
          </w:tcPr>
          <w:p w:rsidR="003B58FF" w:rsidRDefault="00B462C1">
            <w:pPr>
              <w:tabs>
                <w:tab w:val="left" w:pos="8280"/>
              </w:tabs>
              <w:autoSpaceDE w:val="0"/>
              <w:autoSpaceDN w:val="0"/>
              <w:adjustRightInd w:val="0"/>
              <w:jc w:val="center"/>
              <w:rPr>
                <w:rFonts w:ascii="宋体" w:hAnsi="宋体"/>
                <w:b/>
                <w:szCs w:val="21"/>
              </w:rPr>
            </w:pPr>
            <w:r>
              <w:rPr>
                <w:rFonts w:ascii="宋体" w:hAnsi="宋体" w:hint="eastAsia"/>
                <w:b/>
                <w:szCs w:val="21"/>
              </w:rPr>
              <w:t>服务期</w:t>
            </w:r>
          </w:p>
        </w:tc>
      </w:tr>
      <w:tr w:rsidR="003B58FF">
        <w:trPr>
          <w:trHeight w:val="965"/>
          <w:jc w:val="center"/>
        </w:trPr>
        <w:tc>
          <w:tcPr>
            <w:tcW w:w="882" w:type="dxa"/>
            <w:vAlign w:val="center"/>
          </w:tcPr>
          <w:p w:rsidR="003B58FF" w:rsidRDefault="00B462C1">
            <w:pPr>
              <w:tabs>
                <w:tab w:val="left" w:pos="8280"/>
              </w:tabs>
              <w:autoSpaceDE w:val="0"/>
              <w:autoSpaceDN w:val="0"/>
              <w:adjustRightInd w:val="0"/>
              <w:jc w:val="center"/>
              <w:rPr>
                <w:rFonts w:ascii="宋体" w:hAnsi="宋体" w:cs="宋体"/>
                <w:szCs w:val="21"/>
              </w:rPr>
            </w:pPr>
            <w:r>
              <w:rPr>
                <w:rFonts w:ascii="宋体" w:hAnsi="宋体" w:cs="宋体" w:hint="eastAsia"/>
                <w:szCs w:val="21"/>
              </w:rPr>
              <w:t>1</w:t>
            </w:r>
          </w:p>
        </w:tc>
        <w:tc>
          <w:tcPr>
            <w:tcW w:w="1477" w:type="dxa"/>
            <w:vAlign w:val="center"/>
          </w:tcPr>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三门县</w:t>
            </w:r>
            <w:r>
              <w:rPr>
                <w:rFonts w:ascii="宋体" w:hAnsi="宋体" w:cs="宋体"/>
                <w:b/>
                <w:szCs w:val="21"/>
              </w:rPr>
              <w:t>人民检察院物业管理服务采购</w:t>
            </w:r>
          </w:p>
        </w:tc>
        <w:tc>
          <w:tcPr>
            <w:tcW w:w="1577" w:type="dxa"/>
            <w:vAlign w:val="center"/>
          </w:tcPr>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szCs w:val="21"/>
              </w:rPr>
              <w:t>详见技术需求</w:t>
            </w:r>
          </w:p>
        </w:tc>
        <w:tc>
          <w:tcPr>
            <w:tcW w:w="708" w:type="dxa"/>
            <w:vAlign w:val="center"/>
          </w:tcPr>
          <w:p w:rsidR="003B58FF" w:rsidRDefault="00B462C1">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1</w:t>
            </w:r>
          </w:p>
        </w:tc>
        <w:tc>
          <w:tcPr>
            <w:tcW w:w="709" w:type="dxa"/>
            <w:vAlign w:val="center"/>
          </w:tcPr>
          <w:p w:rsidR="003B58FF" w:rsidRDefault="00B462C1">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项</w:t>
            </w:r>
          </w:p>
        </w:tc>
        <w:tc>
          <w:tcPr>
            <w:tcW w:w="1134" w:type="dxa"/>
            <w:vAlign w:val="center"/>
          </w:tcPr>
          <w:p w:rsidR="003B58FF" w:rsidRDefault="00B462C1">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315</w:t>
            </w:r>
          </w:p>
        </w:tc>
        <w:tc>
          <w:tcPr>
            <w:tcW w:w="1276" w:type="dxa"/>
            <w:vAlign w:val="center"/>
          </w:tcPr>
          <w:p w:rsidR="003B58FF" w:rsidRDefault="00B462C1">
            <w:pPr>
              <w:tabs>
                <w:tab w:val="left" w:pos="8280"/>
              </w:tabs>
              <w:autoSpaceDE w:val="0"/>
              <w:autoSpaceDN w:val="0"/>
              <w:adjustRightInd w:val="0"/>
              <w:jc w:val="center"/>
              <w:rPr>
                <w:rFonts w:ascii="宋体" w:hAnsi="宋体" w:cs="宋体"/>
                <w:szCs w:val="21"/>
              </w:rPr>
            </w:pPr>
            <w:r>
              <w:rPr>
                <w:rFonts w:ascii="宋体" w:hAnsi="宋体" w:cs="宋体" w:hint="eastAsia"/>
                <w:szCs w:val="21"/>
              </w:rPr>
              <w:t>315</w:t>
            </w:r>
          </w:p>
        </w:tc>
        <w:tc>
          <w:tcPr>
            <w:tcW w:w="1276" w:type="dxa"/>
            <w:vAlign w:val="center"/>
          </w:tcPr>
          <w:p w:rsidR="003B58FF" w:rsidRDefault="00B462C1">
            <w:pPr>
              <w:tabs>
                <w:tab w:val="left" w:pos="8280"/>
              </w:tabs>
              <w:autoSpaceDE w:val="0"/>
              <w:autoSpaceDN w:val="0"/>
              <w:adjustRightInd w:val="0"/>
              <w:jc w:val="center"/>
              <w:rPr>
                <w:rFonts w:ascii="宋体" w:hAnsi="宋体" w:cs="宋体"/>
                <w:szCs w:val="21"/>
              </w:rPr>
            </w:pPr>
            <w:r>
              <w:rPr>
                <w:rFonts w:ascii="宋体" w:hAnsi="宋体" w:cs="宋体" w:hint="eastAsia"/>
                <w:szCs w:val="21"/>
              </w:rPr>
              <w:t>3年</w:t>
            </w:r>
          </w:p>
        </w:tc>
      </w:tr>
    </w:tbl>
    <w:p w:rsidR="003B58FF" w:rsidRDefault="00B462C1">
      <w:pPr>
        <w:numPr>
          <w:ilvl w:val="0"/>
          <w:numId w:val="3"/>
        </w:numPr>
        <w:tabs>
          <w:tab w:val="left" w:pos="8280"/>
        </w:tabs>
        <w:autoSpaceDE w:val="0"/>
        <w:autoSpaceDN w:val="0"/>
        <w:adjustRightInd w:val="0"/>
        <w:spacing w:line="360" w:lineRule="auto"/>
        <w:ind w:right="25" w:firstLineChars="200" w:firstLine="643"/>
        <w:jc w:val="left"/>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技术需求</w:t>
      </w:r>
    </w:p>
    <w:p w:rsidR="003B58FF" w:rsidRDefault="00B462C1">
      <w:pPr>
        <w:spacing w:line="360" w:lineRule="auto"/>
        <w:ind w:firstLineChars="200" w:firstLine="482"/>
        <w:rPr>
          <w:rFonts w:ascii="宋体" w:hAnsi="宋体" w:cs="宋体"/>
          <w:sz w:val="24"/>
        </w:rPr>
      </w:pPr>
      <w:r>
        <w:rPr>
          <w:rFonts w:ascii="宋体" w:hAnsi="宋体" w:cs="宋体" w:hint="eastAsia"/>
          <w:b/>
          <w:color w:val="000000" w:themeColor="text1"/>
          <w:sz w:val="24"/>
        </w:rPr>
        <w:t>（一）项目概况</w:t>
      </w:r>
    </w:p>
    <w:p w:rsidR="003B58FF" w:rsidRDefault="00B462C1">
      <w:pPr>
        <w:tabs>
          <w:tab w:val="left" w:pos="8280"/>
        </w:tabs>
        <w:autoSpaceDE w:val="0"/>
        <w:autoSpaceDN w:val="0"/>
        <w:adjustRightInd w:val="0"/>
        <w:spacing w:line="360" w:lineRule="auto"/>
        <w:ind w:firstLineChars="150" w:firstLine="360"/>
        <w:rPr>
          <w:rFonts w:ascii="宋体" w:hAnsi="宋体" w:cs="宋体"/>
          <w:sz w:val="24"/>
        </w:rPr>
      </w:pPr>
      <w:r>
        <w:rPr>
          <w:rFonts w:ascii="宋体" w:hAnsi="宋体" w:cs="宋体" w:hint="eastAsia"/>
          <w:sz w:val="24"/>
        </w:rPr>
        <w:t>本次招标的内容为三门县人民检察院物业管理服务采购项目，服务期为</w:t>
      </w:r>
      <w:r>
        <w:rPr>
          <w:rFonts w:ascii="宋体" w:hAnsi="宋体" w:cs="宋体" w:hint="eastAsia"/>
          <w:color w:val="000000"/>
          <w:sz w:val="24"/>
        </w:rPr>
        <w:t>3年，服务时间为</w:t>
      </w:r>
      <w:r>
        <w:rPr>
          <w:rFonts w:ascii="宋体" w:hAnsi="宋体" w:cs="宋体" w:hint="eastAsia"/>
          <w:color w:val="000000" w:themeColor="text1"/>
          <w:sz w:val="24"/>
        </w:rPr>
        <w:t>合同签订后5天内</w:t>
      </w:r>
      <w:r>
        <w:rPr>
          <w:rFonts w:ascii="宋体" w:hAnsi="宋体" w:cs="宋体" w:hint="eastAsia"/>
          <w:sz w:val="24"/>
        </w:rPr>
        <w:t>；</w:t>
      </w:r>
    </w:p>
    <w:p w:rsidR="003B58FF" w:rsidRDefault="00B462C1">
      <w:pPr>
        <w:tabs>
          <w:tab w:val="left" w:pos="8280"/>
        </w:tabs>
        <w:autoSpaceDE w:val="0"/>
        <w:autoSpaceDN w:val="0"/>
        <w:adjustRightInd w:val="0"/>
        <w:spacing w:line="360" w:lineRule="auto"/>
        <w:ind w:firstLineChars="150" w:firstLine="360"/>
        <w:rPr>
          <w:rFonts w:ascii="宋体" w:hAnsi="宋体" w:cs="宋体"/>
          <w:sz w:val="24"/>
        </w:rPr>
      </w:pPr>
      <w:r>
        <w:rPr>
          <w:rFonts w:ascii="宋体" w:hAnsi="宋体" w:cs="宋体" w:hint="eastAsia"/>
          <w:sz w:val="24"/>
        </w:rPr>
        <w:t>物业类型：三门县人民检察院办公大楼、广场、附属建筑及北面庭院；</w:t>
      </w:r>
    </w:p>
    <w:p w:rsidR="003B58FF" w:rsidRDefault="00B462C1">
      <w:pPr>
        <w:tabs>
          <w:tab w:val="left" w:pos="8280"/>
        </w:tabs>
        <w:autoSpaceDE w:val="0"/>
        <w:autoSpaceDN w:val="0"/>
        <w:adjustRightInd w:val="0"/>
        <w:spacing w:line="360" w:lineRule="auto"/>
        <w:ind w:firstLineChars="150" w:firstLine="360"/>
        <w:rPr>
          <w:rFonts w:ascii="宋体" w:hAnsi="宋体" w:cs="宋体"/>
          <w:sz w:val="24"/>
        </w:rPr>
      </w:pPr>
      <w:r>
        <w:rPr>
          <w:rFonts w:ascii="宋体" w:hAnsi="宋体" w:cs="宋体" w:hint="eastAsia"/>
          <w:sz w:val="24"/>
        </w:rPr>
        <w:t>坐落位置：三门县大湖塘新区；</w:t>
      </w:r>
    </w:p>
    <w:p w:rsidR="003B58FF" w:rsidRDefault="00B462C1">
      <w:pPr>
        <w:tabs>
          <w:tab w:val="left" w:pos="8280"/>
        </w:tabs>
        <w:autoSpaceDE w:val="0"/>
        <w:autoSpaceDN w:val="0"/>
        <w:adjustRightInd w:val="0"/>
        <w:spacing w:line="360" w:lineRule="auto"/>
        <w:ind w:firstLineChars="150" w:firstLine="360"/>
        <w:rPr>
          <w:rFonts w:ascii="宋体" w:hAnsi="宋体" w:cs="宋体"/>
          <w:sz w:val="24"/>
        </w:rPr>
      </w:pPr>
      <w:r>
        <w:rPr>
          <w:rFonts w:ascii="宋体" w:hAnsi="宋体" w:cs="宋体" w:hint="eastAsia"/>
          <w:sz w:val="24"/>
        </w:rPr>
        <w:t>物业面积： 1.6万平方米；</w:t>
      </w:r>
    </w:p>
    <w:p w:rsidR="003B58FF" w:rsidRDefault="00B462C1">
      <w:pPr>
        <w:tabs>
          <w:tab w:val="left" w:pos="8280"/>
        </w:tabs>
        <w:autoSpaceDE w:val="0"/>
        <w:autoSpaceDN w:val="0"/>
        <w:adjustRightInd w:val="0"/>
        <w:spacing w:line="360" w:lineRule="auto"/>
        <w:ind w:firstLineChars="150" w:firstLine="360"/>
        <w:rPr>
          <w:rFonts w:ascii="宋体" w:hAnsi="宋体" w:cs="宋体"/>
          <w:color w:val="000000"/>
          <w:sz w:val="24"/>
        </w:rPr>
      </w:pPr>
      <w:r>
        <w:rPr>
          <w:rFonts w:ascii="宋体" w:hAnsi="宋体" w:cs="宋体" w:hint="eastAsia"/>
          <w:sz w:val="24"/>
        </w:rPr>
        <w:t>责任区间：甲方已获得土地使用权的区域。</w:t>
      </w:r>
    </w:p>
    <w:p w:rsidR="003B58FF" w:rsidRDefault="00B462C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（二）服务内容</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房屋建筑本体公共部分（房顶、梁、柱、内外（含木装饰）、公共走道、公用设备、大厅地面、开水间、卫生间、天台、自行车雨棚、车位、天花板、玻璃幕墙、玻璃门窗、大理石装饰、电动门、周界围栏、防冲击隔离带）的维修、养护和卫生保洁。</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房屋建筑本体公用设备设施（供配电系统、通风系统、生活供水系统）的维修、养护、管理和运行服务。负责采购单位物业所属各专业设备（含电梯、弱电指标化系统，消防控制系统、空调系统）长期保持安全、正常的运行状态。投标人应当配备专业人员进行上述工作的监督、管理和日常联系配合，并做好各种专业设备、日常巡查，台账记录，一旦发现异常的应当及时落实联络、配合排除故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3.采购单位管理范围内的市政公用设备（道路、草坪、室外上下水管道、沟渠、池、泵房、路灯、旗杆、各类管线、公示牌等）的维修、养护和卫生保洁。</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4.办公室、会议室、门厅、楼道等全部室内区域（含玻璃幕墙、玻璃窗室内部分）</w:t>
      </w:r>
      <w:r>
        <w:rPr>
          <w:rFonts w:ascii="宋体" w:hAnsi="宋体" w:cs="宋体" w:hint="eastAsia"/>
          <w:snapToGrid w:val="0"/>
          <w:color w:val="000000" w:themeColor="text1"/>
          <w:kern w:val="0"/>
          <w:sz w:val="24"/>
        </w:rPr>
        <w:lastRenderedPageBreak/>
        <w:t>卫生保洁，配套服务设施（办公家具、厨柜、沙发、茶几，灯饰、墙面电控器、电话机、窗帘、地毯、纸篓等）的维修、养护、清洗和管理，生活水箱及消防水箱的维修、养护和清洗（玻璃幕墙每年至少清洗1次，生活水箱每年至少清洗2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5.负责采购单位物业室内外的绿化养护，定期联络、</w:t>
      </w:r>
      <w:proofErr w:type="gramStart"/>
      <w:r>
        <w:rPr>
          <w:rFonts w:ascii="宋体" w:hAnsi="宋体" w:cs="宋体" w:hint="eastAsia"/>
          <w:snapToGrid w:val="0"/>
          <w:color w:val="000000" w:themeColor="text1"/>
          <w:kern w:val="0"/>
          <w:sz w:val="24"/>
        </w:rPr>
        <w:t>养护室</w:t>
      </w:r>
      <w:proofErr w:type="gramEnd"/>
      <w:r>
        <w:rPr>
          <w:rFonts w:ascii="宋体" w:hAnsi="宋体" w:cs="宋体" w:hint="eastAsia"/>
          <w:snapToGrid w:val="0"/>
          <w:color w:val="000000" w:themeColor="text1"/>
          <w:kern w:val="0"/>
          <w:sz w:val="24"/>
        </w:rPr>
        <w:t>植物摆放、室外绿化修剪，确保物业内无枯枝死叉，无杂草杂物、无地表土裸露。负责大楼范围内除虫、除害工作。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6.大楼范围内的安保及</w:t>
      </w:r>
      <w:proofErr w:type="gramStart"/>
      <w:r>
        <w:rPr>
          <w:rFonts w:ascii="宋体" w:hAnsi="宋体" w:cs="宋体" w:hint="eastAsia"/>
          <w:snapToGrid w:val="0"/>
          <w:color w:val="000000" w:themeColor="text1"/>
          <w:kern w:val="0"/>
          <w:sz w:val="24"/>
        </w:rPr>
        <w:t>消控服务</w:t>
      </w:r>
      <w:proofErr w:type="gramEnd"/>
      <w:r>
        <w:rPr>
          <w:rFonts w:ascii="宋体" w:hAnsi="宋体" w:cs="宋体" w:hint="eastAsia"/>
          <w:snapToGrid w:val="0"/>
          <w:color w:val="000000" w:themeColor="text1"/>
          <w:kern w:val="0"/>
          <w:sz w:val="24"/>
        </w:rPr>
        <w:t>相关工作，大院范围内所有车辆的进出、停放管理工作。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7.采购单位的会务服务保障，包括会前准备、会中服务和会后收尾工作。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8.采购单位食堂托管服务，投标方提供专业的管理团队进行管理服务，负责食堂餐饮保障。负责食堂操作间的清理、保洁和</w:t>
      </w:r>
      <w:proofErr w:type="gramStart"/>
      <w:r>
        <w:rPr>
          <w:rFonts w:ascii="宋体" w:hAnsi="宋体" w:cs="宋体" w:hint="eastAsia"/>
          <w:snapToGrid w:val="0"/>
          <w:color w:val="000000" w:themeColor="text1"/>
          <w:kern w:val="0"/>
          <w:sz w:val="24"/>
        </w:rPr>
        <w:t>厨余</w:t>
      </w:r>
      <w:proofErr w:type="gramEnd"/>
      <w:r>
        <w:rPr>
          <w:rFonts w:ascii="宋体" w:hAnsi="宋体" w:cs="宋体" w:hint="eastAsia"/>
          <w:snapToGrid w:val="0"/>
          <w:color w:val="000000" w:themeColor="text1"/>
          <w:kern w:val="0"/>
          <w:sz w:val="24"/>
        </w:rPr>
        <w:t>垃圾回收，负责厨房燃气、油烟等系统的维修、养护、管理和运行，食堂内墙及门窗随时保持清洁，食堂油烟管道系统每年至少清洗1次。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9.制定本物业管理制度及“管理分项标准（各项维修、养护和管理的工作标准和考核标准等）”。</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10.投标人完成业主单位交办的其他工作任务，如负责配合采购单位做好楼宇节能减排工作，建立用电、用水设备巡查、维修台账记录。负责做好“文明创建”、“垃圾分类”、“疫情防控”等活动，收集、整理与创建工作相关的材料。</w:t>
      </w:r>
    </w:p>
    <w:p w:rsidR="003B58FF" w:rsidRDefault="00B462C1">
      <w:pPr>
        <w:spacing w:line="360" w:lineRule="auto"/>
        <w:ind w:firstLineChars="200" w:firstLine="480"/>
        <w:rPr>
          <w:rFonts w:ascii="宋体" w:hAnsi="宋体" w:cs="宋体"/>
          <w:b/>
          <w:color w:val="000000" w:themeColor="text1"/>
          <w:sz w:val="24"/>
        </w:rPr>
      </w:pPr>
      <w:r>
        <w:rPr>
          <w:rFonts w:ascii="宋体" w:hAnsi="宋体" w:cs="宋体" w:hint="eastAsia"/>
          <w:sz w:val="24"/>
        </w:rPr>
        <w:t>▲</w:t>
      </w:r>
      <w:r>
        <w:rPr>
          <w:rFonts w:ascii="宋体" w:hAnsi="宋体" w:cs="宋体" w:hint="eastAsia"/>
          <w:b/>
          <w:color w:val="000000" w:themeColor="text1"/>
          <w:sz w:val="24"/>
        </w:rPr>
        <w:t>上述条款涉及的维修事项经</w:t>
      </w:r>
      <w:r>
        <w:rPr>
          <w:rFonts w:ascii="宋体" w:hAnsi="宋体" w:cs="宋体" w:hint="eastAsia"/>
          <w:b/>
          <w:snapToGrid w:val="0"/>
          <w:color w:val="000000" w:themeColor="text1"/>
          <w:kern w:val="0"/>
          <w:sz w:val="24"/>
        </w:rPr>
        <w:t>采购单位确认后，投标人负责协调跟进，每年维修材料费用累计超80000元以上的，超出部分由采购单位另行支付</w:t>
      </w:r>
      <w:r>
        <w:rPr>
          <w:rFonts w:ascii="宋体" w:hAnsi="宋体" w:cs="宋体" w:hint="eastAsia"/>
          <w:snapToGrid w:val="0"/>
          <w:color w:val="000000" w:themeColor="text1"/>
          <w:kern w:val="0"/>
          <w:sz w:val="24"/>
        </w:rPr>
        <w:t>。</w:t>
      </w:r>
    </w:p>
    <w:p w:rsidR="003B58FF" w:rsidRDefault="00B462C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（三）人员岗位配置</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按照二级以上物业管理质量要求和从业人员素质要求，根据实际工作需要合理配备，所聘人员必须符合劳动部门有关用工规定，安保人员必须</w:t>
      </w:r>
      <w:r>
        <w:rPr>
          <w:rFonts w:ascii="宋体" w:hAnsi="宋体" w:cs="宋体" w:hint="eastAsia"/>
          <w:color w:val="000000" w:themeColor="text1"/>
          <w:sz w:val="24"/>
        </w:rPr>
        <w:t>持有公安机关核发的保安上岗证，消防控制室岗位人员必须持有权威部门核发的《消防控制室人员培训合格证书》，</w:t>
      </w:r>
      <w:r>
        <w:rPr>
          <w:rFonts w:ascii="宋体" w:hAnsi="宋体" w:cs="宋体" w:hint="eastAsia"/>
          <w:snapToGrid w:val="0"/>
          <w:color w:val="000000" w:themeColor="text1"/>
          <w:kern w:val="0"/>
          <w:sz w:val="24"/>
        </w:rPr>
        <w:t>并经投标单位相关专业培训、考核合格后持证上岗。</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岗位配置：项目经理（驻场物业经理）1名，水电维护人员1名，会务1名（兼包厢服务），保洁人员4名，食堂厨师长1名，面点师1名，厨工2名，安保人员5人，共计16人。（上述为设置最低人数标准）。</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所有人员政治素质良好，品行端正，无治安、刑事处罚记录，责任心强，爱岗敬业，</w:t>
      </w:r>
      <w:r>
        <w:rPr>
          <w:rFonts w:ascii="宋体" w:hAnsi="宋体" w:cs="宋体" w:hint="eastAsia"/>
          <w:snapToGrid w:val="0"/>
          <w:color w:val="000000" w:themeColor="text1"/>
          <w:kern w:val="0"/>
          <w:sz w:val="24"/>
        </w:rPr>
        <w:lastRenderedPageBreak/>
        <w:t>恪尽职守，遵守纪律，不得擅离职守，不得迟到早退。工作期间</w:t>
      </w:r>
      <w:proofErr w:type="gramStart"/>
      <w:r>
        <w:rPr>
          <w:rFonts w:ascii="宋体" w:hAnsi="宋体" w:cs="宋体" w:hint="eastAsia"/>
          <w:snapToGrid w:val="0"/>
          <w:color w:val="000000" w:themeColor="text1"/>
          <w:kern w:val="0"/>
          <w:sz w:val="24"/>
        </w:rPr>
        <w:t>需服装</w:t>
      </w:r>
      <w:proofErr w:type="gramEnd"/>
      <w:r>
        <w:rPr>
          <w:rFonts w:ascii="宋体" w:hAnsi="宋体" w:cs="宋体" w:hint="eastAsia"/>
          <w:snapToGrid w:val="0"/>
          <w:color w:val="000000" w:themeColor="text1"/>
          <w:kern w:val="0"/>
          <w:sz w:val="24"/>
        </w:rPr>
        <w:t xml:space="preserve">整洁，举止端庄，语言文明，为人热情。 </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具体人员配置要求如下：</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1.项目经理要求</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浙江省内户籍或已办理三门</w:t>
      </w:r>
      <w:proofErr w:type="gramStart"/>
      <w:r>
        <w:rPr>
          <w:rFonts w:ascii="宋体" w:hAnsi="宋体" w:cs="宋体" w:hint="eastAsia"/>
          <w:snapToGrid w:val="0"/>
          <w:color w:val="000000" w:themeColor="text1"/>
          <w:kern w:val="0"/>
          <w:sz w:val="24"/>
        </w:rPr>
        <w:t>县临时</w:t>
      </w:r>
      <w:proofErr w:type="gramEnd"/>
      <w:r>
        <w:rPr>
          <w:rFonts w:ascii="宋体" w:hAnsi="宋体" w:cs="宋体" w:hint="eastAsia"/>
          <w:snapToGrid w:val="0"/>
          <w:color w:val="000000" w:themeColor="text1"/>
          <w:kern w:val="0"/>
          <w:sz w:val="24"/>
        </w:rPr>
        <w:t>居住证一年以上。</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（1）年龄在30-50周岁之间；</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（2）具备大专以上文化程度；</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具备沟通协调能力，全面负责该项目的管理工作，并承担采购单位与投标单位的业务联络。负责安排、落实采购单位该项目服务人员的日常管理及班次；巡检、记录各班每日工作情况，及时向采购方负责人汇报，定期对该项目服务人员进行考核培训。负责完成以下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（1）全面负责驻地物业管理工作，负责物业管理服务中心范围内的工作质量，每天对自己分管的工作质量进行巡查，不断发现问题、解决问题，保证提供良好的管理与服务。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（2）负责制定、贯彻、落实驻地物业岗位责任制，制定工作要求，工作目的以及建立各项管理制度。</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（3）负责制定工作计划和物品需求计划，并保证计划的贯彻执行。 负责受理客户投诉，组织客户意见征询活动，定期了解客户对公司各项服务的意见和建议。</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（4）负责做好驻地物业与物业管理公司其他部门的沟通及协调工作。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（5）负责确保本部门记录的完整、准确有效、并做好归档工作。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（6）负责定期对员工培训、应急演练及应急处置，应变能力工作，提高驻地物业人员的文化、文明素养，工作能力和业务技能。</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（7）负责员工的政治思想工作，提高员工企业责任感。</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（8）在台风、暴雨等灾害性气象预警期间必须保持在岗，并组织员工做好</w:t>
      </w:r>
      <w:proofErr w:type="gramStart"/>
      <w:r>
        <w:rPr>
          <w:rFonts w:ascii="宋体" w:hAnsi="宋体" w:cs="宋体" w:hint="eastAsia"/>
          <w:snapToGrid w:val="0"/>
          <w:color w:val="000000" w:themeColor="text1"/>
          <w:kern w:val="0"/>
          <w:sz w:val="24"/>
        </w:rPr>
        <w:t>防灾抗汛工作</w:t>
      </w:r>
      <w:proofErr w:type="gramEnd"/>
      <w:r>
        <w:rPr>
          <w:rFonts w:ascii="宋体" w:hAnsi="宋体" w:cs="宋体" w:hint="eastAsia"/>
          <w:snapToGrid w:val="0"/>
          <w:color w:val="000000" w:themeColor="text1"/>
          <w:kern w:val="0"/>
          <w:sz w:val="24"/>
        </w:rPr>
        <w:t>及其他应急措施。</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（9）完成业主单位交办的其他工作任务。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2.其余岗位人员要求</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（1）水电维护人员年龄在55周岁以下，男性，高中以上文化程度，持有电工证和电梯安全管理证书。</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lastRenderedPageBreak/>
        <w:t>（2）会务人员：年龄30周岁以下，女性，形象好，气质佳、礼貌、热情。</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（3）保洁人员:年龄在50周岁以下，接受过岗前培训，具有一定保洁服务经验。</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（4）食堂人员：厨师及面点</w:t>
      </w:r>
      <w:proofErr w:type="gramStart"/>
      <w:r>
        <w:rPr>
          <w:rFonts w:ascii="宋体" w:hAnsi="宋体" w:cs="宋体" w:hint="eastAsia"/>
          <w:snapToGrid w:val="0"/>
          <w:color w:val="000000" w:themeColor="text1"/>
          <w:kern w:val="0"/>
          <w:sz w:val="24"/>
        </w:rPr>
        <w:t>师年龄</w:t>
      </w:r>
      <w:proofErr w:type="gramEnd"/>
      <w:r>
        <w:rPr>
          <w:rFonts w:ascii="宋体" w:hAnsi="宋体" w:cs="宋体" w:hint="eastAsia"/>
          <w:snapToGrid w:val="0"/>
          <w:color w:val="000000" w:themeColor="text1"/>
          <w:kern w:val="0"/>
          <w:sz w:val="24"/>
        </w:rPr>
        <w:t>在50周岁以下，主灶厨师须持三级或高级以上厨师证，面点师须三级或高级以上面点师证；食堂服务员、洗杂工要求女性，年龄在40周岁以下，样貌端正。</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（5）安保人员：配备安</w:t>
      </w:r>
      <w:proofErr w:type="gramStart"/>
      <w:r>
        <w:rPr>
          <w:rFonts w:ascii="宋体" w:hAnsi="宋体" w:cs="宋体" w:hint="eastAsia"/>
          <w:snapToGrid w:val="0"/>
          <w:color w:val="000000" w:themeColor="text1"/>
          <w:kern w:val="0"/>
          <w:sz w:val="24"/>
        </w:rPr>
        <w:t>保主管</w:t>
      </w:r>
      <w:proofErr w:type="gramEnd"/>
      <w:r>
        <w:rPr>
          <w:rFonts w:ascii="宋体" w:hAnsi="宋体" w:cs="宋体" w:hint="eastAsia"/>
          <w:snapToGrid w:val="0"/>
          <w:color w:val="000000" w:themeColor="text1"/>
          <w:kern w:val="0"/>
          <w:sz w:val="24"/>
        </w:rPr>
        <w:t>1名。安保人员年龄在50周岁以下，须具备公安机关核发的《保安从业人员资格证》或保安员《上岗证》，其中保安队长要求同时具有三级及以上保安员证，3名安保人员要求同时具有建（构）筑物消防员证。</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（6）重要岗位人员必须由采购</w:t>
      </w:r>
      <w:proofErr w:type="gramStart"/>
      <w:r>
        <w:rPr>
          <w:rFonts w:ascii="宋体" w:hAnsi="宋体" w:cs="宋体" w:hint="eastAsia"/>
          <w:snapToGrid w:val="0"/>
          <w:color w:val="000000" w:themeColor="text1"/>
          <w:kern w:val="0"/>
          <w:sz w:val="24"/>
        </w:rPr>
        <w:t>方相关</w:t>
      </w:r>
      <w:proofErr w:type="gramEnd"/>
      <w:r>
        <w:rPr>
          <w:rFonts w:ascii="宋体" w:hAnsi="宋体" w:cs="宋体" w:hint="eastAsia"/>
          <w:snapToGrid w:val="0"/>
          <w:color w:val="000000" w:themeColor="text1"/>
          <w:kern w:val="0"/>
          <w:sz w:val="24"/>
        </w:rPr>
        <w:t>部门考核，政治审查通过方可录用。</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（7）物业</w:t>
      </w:r>
      <w:proofErr w:type="gramStart"/>
      <w:r>
        <w:rPr>
          <w:rFonts w:ascii="宋体" w:hAnsi="宋体" w:cs="宋体" w:hint="eastAsia"/>
          <w:snapToGrid w:val="0"/>
          <w:color w:val="000000" w:themeColor="text1"/>
          <w:kern w:val="0"/>
          <w:sz w:val="24"/>
        </w:rPr>
        <w:t>人员人员</w:t>
      </w:r>
      <w:proofErr w:type="gramEnd"/>
      <w:r>
        <w:rPr>
          <w:rFonts w:ascii="宋体" w:hAnsi="宋体" w:cs="宋体" w:hint="eastAsia"/>
          <w:snapToGrid w:val="0"/>
          <w:color w:val="000000" w:themeColor="text1"/>
          <w:kern w:val="0"/>
          <w:sz w:val="24"/>
        </w:rPr>
        <w:t>经采购</w:t>
      </w:r>
      <w:proofErr w:type="gramStart"/>
      <w:r>
        <w:rPr>
          <w:rFonts w:ascii="宋体" w:hAnsi="宋体" w:cs="宋体" w:hint="eastAsia"/>
          <w:snapToGrid w:val="0"/>
          <w:color w:val="000000" w:themeColor="text1"/>
          <w:kern w:val="0"/>
          <w:sz w:val="24"/>
        </w:rPr>
        <w:t>方考核</w:t>
      </w:r>
      <w:proofErr w:type="gramEnd"/>
      <w:r>
        <w:rPr>
          <w:rFonts w:ascii="宋体" w:hAnsi="宋体" w:cs="宋体" w:hint="eastAsia"/>
          <w:snapToGrid w:val="0"/>
          <w:color w:val="000000" w:themeColor="text1"/>
          <w:kern w:val="0"/>
          <w:sz w:val="24"/>
        </w:rPr>
        <w:t>定岗后，投标人未经采购方同意不得更换。</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（8）所有人员必须专职采购方服务，不得兼职。</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9）中标后物业人员如需要更换，须提前七天上报采购单位取得同意，并及时交接工作，不得影响采购单位日常工作，不得出现交接空档期。且物业服务人员流动每年不得超过20%。超过比例的，采购方有权责问投标人对包括发放员工工资福利等方面的事项，并按承包费用1%给予处罚。采购方保留更换岗位人员的权利。</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10）投标单位及其员工必须遵守采购方的一切行政管理规章和制度。采购方有权对投标单位人员的工作进行监督，如发现投标人人员工作责任心不强，主动性不够，采购方有权要求投标人立即予以更换，投标人必须无条件接受。</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（11）投标人应当根据实际报价发放工人应得的工资，投标人对所购买的保险的员工名单需到采购单位备案，对未购买保险的员工，采购单位可根据投标人的报价予以扣除。</w:t>
      </w:r>
    </w:p>
    <w:p w:rsidR="003B58FF" w:rsidRDefault="00B462C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（四）具体服务要求及标准</w:t>
      </w:r>
    </w:p>
    <w:p w:rsidR="003B58FF" w:rsidRDefault="00B462C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1.保洁服务</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负责院区范围内的公共通道、电梯、楼梯、卫生间、院内外广场及外围停车场，办公大楼大小会议室、处室小会议室等各楼宇室内外公共区域的卫生保洁、生活垃圾的收集、清运等工作。（具体面积以投标人到实地测量为准）</w:t>
      </w:r>
    </w:p>
    <w:p w:rsidR="003B58FF" w:rsidRDefault="00B462C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（1）室外、室内公共区域保洁</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主要包括：院区范围内的公共通道、电梯、楼梯、卫生间、院内外广场及外围停车场，室外公共设施等的卫生保洁和沟渠的疏通清理（</w:t>
      </w:r>
      <w:proofErr w:type="gramStart"/>
      <w:r>
        <w:rPr>
          <w:rFonts w:ascii="宋体" w:hAnsi="宋体" w:cs="宋体" w:hint="eastAsia"/>
          <w:color w:val="000000" w:themeColor="text1"/>
          <w:sz w:val="24"/>
        </w:rPr>
        <w:t>含院区</w:t>
      </w:r>
      <w:proofErr w:type="gramEnd"/>
      <w:r>
        <w:rPr>
          <w:rFonts w:ascii="宋体" w:hAnsi="宋体" w:cs="宋体" w:hint="eastAsia"/>
          <w:color w:val="000000" w:themeColor="text1"/>
          <w:sz w:val="24"/>
        </w:rPr>
        <w:t>范围内的各建筑物的平台）。</w:t>
      </w:r>
      <w:r>
        <w:rPr>
          <w:rFonts w:ascii="宋体" w:hAnsi="宋体" w:cs="宋体" w:hint="eastAsia"/>
          <w:color w:val="000000" w:themeColor="text1"/>
          <w:sz w:val="24"/>
        </w:rPr>
        <w:lastRenderedPageBreak/>
        <w:t>办公大楼领导办公室、大小会议室、车库等院区内公共区域和公共设施的卫生保洁及会议室茶杯清洗。</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1.负责院区内的日常卫生保洁产生的垃圾、废弃物收集到指定垃圾集中点（做好垃圾分类工作）。</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2.日常保洁过程中发现设施设备损坏的，应及时进行报修；负责院区绿化带内的白色垃圾清扫工作。</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3.雨季前，疏通下水道口，清理雨水沟上下半年各1次，包括办公楼周边及楼层平台要定期清理以防落水口堵塞。</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4.不定期清理化粪池，保证化粪池</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溢出。</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5.做好临时性、突击性保洁任务工作。</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6.恶劣灾害性天气（台风暴雨暴雪等），及时保洁清理垃圾落叶等；汛期保洁排水，冬季道路清扫积雪等。</w:t>
      </w:r>
    </w:p>
    <w:p w:rsidR="003B58FF" w:rsidRDefault="00B462C1">
      <w:pPr>
        <w:spacing w:line="360" w:lineRule="auto"/>
        <w:ind w:firstLineChars="200" w:firstLine="482"/>
        <w:rPr>
          <w:rFonts w:ascii="宋体" w:hAnsi="宋体" w:cs="宋体"/>
          <w:b/>
          <w:bCs/>
          <w:color w:val="000000" w:themeColor="text1"/>
          <w:sz w:val="24"/>
        </w:rPr>
      </w:pPr>
      <w:r>
        <w:rPr>
          <w:rFonts w:ascii="宋体" w:hAnsi="宋体" w:cs="宋体" w:hint="eastAsia"/>
          <w:b/>
          <w:color w:val="000000" w:themeColor="text1"/>
          <w:sz w:val="24"/>
        </w:rPr>
        <w:t>（2）</w:t>
      </w:r>
      <w:r>
        <w:rPr>
          <w:rFonts w:ascii="宋体" w:hAnsi="宋体" w:cs="宋体" w:hint="eastAsia"/>
          <w:b/>
          <w:bCs/>
          <w:color w:val="000000" w:themeColor="text1"/>
          <w:sz w:val="24"/>
        </w:rPr>
        <w:t>服务要求</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1.院区卫生保洁划片包干、专人负责；</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2.院区卫生清扫为每天2次。第一次主干道于8：00前完成，第二次主干道于14：00前完成，其余时间巡回动态保洁。特殊情况、落叶季节和灾害天气，应增加清扫次数，必须保持清洁干净；</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道路、地面、绿化带、广场等所有院区公共场所的垃圾、杂物等清扫干净，不留死角、无盲区，保持整洁干净，达到“九无”(无明显果皮、无明显纸屑、无明显塑膜、无明显痰迹、无明显污水、无暴露垃圾、无烟头、无乱张贴、无明显泥沙)；“四净”(广场面净、果皮箱净、树穴绿化带净、地下通道净)；“一通”(下水道口通）；</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4.雨雪天气时，保证广场面</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积水、少结冰（中、大雪以上保证道路畅通）；</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5.清扫过程中有较严重扬尘现象应洒水后清扫；</w:t>
      </w:r>
    </w:p>
    <w:p w:rsidR="003B58FF" w:rsidRDefault="00B462C1">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6.明沟保持清洁无垃圾、各种指示牌上无灰尘；</w:t>
      </w:r>
    </w:p>
    <w:p w:rsidR="003B58FF" w:rsidRDefault="00B462C1">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7.</w:t>
      </w:r>
      <w:proofErr w:type="gramStart"/>
      <w:r>
        <w:rPr>
          <w:rFonts w:ascii="宋体" w:hAnsi="宋体" w:cs="宋体" w:hint="eastAsia"/>
          <w:color w:val="000000" w:themeColor="text1"/>
          <w:sz w:val="24"/>
        </w:rPr>
        <w:t>遇卫生</w:t>
      </w:r>
      <w:proofErr w:type="gramEnd"/>
      <w:r>
        <w:rPr>
          <w:rFonts w:ascii="宋体" w:hAnsi="宋体" w:cs="宋体" w:hint="eastAsia"/>
          <w:color w:val="000000" w:themeColor="text1"/>
          <w:sz w:val="24"/>
        </w:rPr>
        <w:t>检查、重大活动等，对卫生有特殊要求的，应增加清扫保洁力度；</w:t>
      </w:r>
    </w:p>
    <w:p w:rsidR="003B58FF" w:rsidRDefault="00B462C1">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8.雨雪天气时，保证路面</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积水、少结冰（中、大雪以上保证道路畅通）；</w:t>
      </w:r>
    </w:p>
    <w:p w:rsidR="003B58FF" w:rsidRDefault="00B462C1">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9.地下室、防火门、通道楼梯，通道口玻璃门、停车场内各个路面、死角确保无明显灰尘、无明显污渍、无明显水迹，每周至</w:t>
      </w:r>
      <w:proofErr w:type="gramStart"/>
      <w:r>
        <w:rPr>
          <w:rFonts w:ascii="宋体" w:hAnsi="宋体" w:cs="宋体" w:hint="eastAsia"/>
          <w:color w:val="000000" w:themeColor="text1"/>
          <w:sz w:val="24"/>
        </w:rPr>
        <w:t>少清理</w:t>
      </w:r>
      <w:proofErr w:type="gramEnd"/>
      <w:r>
        <w:rPr>
          <w:rFonts w:ascii="宋体" w:hAnsi="宋体" w:cs="宋体" w:hint="eastAsia"/>
          <w:color w:val="000000" w:themeColor="text1"/>
          <w:sz w:val="24"/>
        </w:rPr>
        <w:t>3次；</w:t>
      </w:r>
    </w:p>
    <w:p w:rsidR="003B58FF" w:rsidRDefault="00B462C1">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10.楼道墙面干净，无明显污迹，</w:t>
      </w:r>
      <w:proofErr w:type="gramStart"/>
      <w:r>
        <w:rPr>
          <w:rFonts w:ascii="宋体" w:hAnsi="宋体" w:cs="宋体" w:hint="eastAsia"/>
          <w:color w:val="000000" w:themeColor="text1"/>
          <w:sz w:val="24"/>
        </w:rPr>
        <w:t>踢脚板无明显</w:t>
      </w:r>
      <w:proofErr w:type="gramEnd"/>
      <w:r>
        <w:rPr>
          <w:rFonts w:ascii="宋体" w:hAnsi="宋体" w:cs="宋体" w:hint="eastAsia"/>
          <w:color w:val="000000" w:themeColor="text1"/>
          <w:sz w:val="24"/>
        </w:rPr>
        <w:t>尘土、卫生洁具做到清洁，无明显</w:t>
      </w:r>
      <w:r>
        <w:rPr>
          <w:rFonts w:ascii="宋体" w:hAnsi="宋体" w:cs="宋体" w:hint="eastAsia"/>
          <w:color w:val="000000" w:themeColor="text1"/>
          <w:sz w:val="24"/>
        </w:rPr>
        <w:lastRenderedPageBreak/>
        <w:t>水迹，无明显异味。镜子明净，光亮，无明显灰尘，无明显污尘，无明显手印，无明显水迹、花盆上无明显灰尘、无明显污渍、无明显水迹；</w:t>
      </w:r>
    </w:p>
    <w:p w:rsidR="003B58FF" w:rsidRDefault="00B462C1">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11.及时对垃圾筒、垃圾集中点进行消毒，由专人管理、合理设置。垃圾桶每日清理一次，垃圾桶无满溢、无异味、无污迹。院区内垃圾日产日清，按城市卫生要求，对全院产生的垃圾进行分类管理；</w:t>
      </w:r>
    </w:p>
    <w:p w:rsidR="003B58FF" w:rsidRDefault="00B462C1">
      <w:pPr>
        <w:pStyle w:val="21"/>
        <w:spacing w:after="0" w:line="360" w:lineRule="auto"/>
        <w:ind w:leftChars="0" w:left="0" w:firstLineChars="200" w:firstLine="480"/>
        <w:rPr>
          <w:rFonts w:ascii="宋体" w:hAnsi="宋体" w:cs="宋体"/>
          <w:sz w:val="24"/>
        </w:rPr>
      </w:pPr>
      <w:r>
        <w:rPr>
          <w:rFonts w:ascii="宋体" w:hAnsi="宋体" w:cs="宋体" w:hint="eastAsia"/>
          <w:color w:val="000000" w:themeColor="text1"/>
          <w:sz w:val="24"/>
        </w:rPr>
        <w:t>12.根据防疫要求，做好全院消毒防护工作。</w:t>
      </w:r>
    </w:p>
    <w:p w:rsidR="003B58FF" w:rsidRDefault="00B462C1">
      <w:pPr>
        <w:spacing w:line="360" w:lineRule="auto"/>
        <w:ind w:firstLineChars="150" w:firstLine="361"/>
        <w:jc w:val="left"/>
        <w:rPr>
          <w:rFonts w:ascii="宋体" w:hAnsi="宋体" w:cs="宋体"/>
          <w:color w:val="000000" w:themeColor="text1"/>
        </w:rPr>
      </w:pPr>
      <w:r>
        <w:rPr>
          <w:rFonts w:ascii="宋体" w:hAnsi="宋体" w:cs="宋体" w:hint="eastAsia"/>
          <w:b/>
          <w:color w:val="000000" w:themeColor="text1"/>
          <w:sz w:val="24"/>
        </w:rPr>
        <w:t>（3）服务标准</w:t>
      </w:r>
    </w:p>
    <w:tbl>
      <w:tblPr>
        <w:tblW w:w="9924" w:type="dxa"/>
        <w:tblInd w:w="-318" w:type="dxa"/>
        <w:tblLook w:val="04A0" w:firstRow="1" w:lastRow="0" w:firstColumn="1" w:lastColumn="0" w:noHBand="0" w:noVBand="1"/>
      </w:tblPr>
      <w:tblGrid>
        <w:gridCol w:w="720"/>
        <w:gridCol w:w="760"/>
        <w:gridCol w:w="6640"/>
        <w:gridCol w:w="1804"/>
      </w:tblGrid>
      <w:tr w:rsidR="003B58FF">
        <w:trPr>
          <w:trHeight w:val="300"/>
        </w:trPr>
        <w:tc>
          <w:tcPr>
            <w:tcW w:w="720" w:type="dxa"/>
            <w:tcBorders>
              <w:top w:val="single" w:sz="8" w:space="0" w:color="auto"/>
              <w:left w:val="single" w:sz="8" w:space="0" w:color="auto"/>
              <w:bottom w:val="single" w:sz="8" w:space="0" w:color="auto"/>
              <w:right w:val="single" w:sz="8" w:space="0" w:color="auto"/>
            </w:tcBorders>
            <w:shd w:val="clear" w:color="000000" w:fill="C7D9F1"/>
            <w:vAlign w:val="center"/>
          </w:tcPr>
          <w:p w:rsidR="003B58FF" w:rsidRDefault="00B462C1">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区域</w:t>
            </w:r>
          </w:p>
        </w:tc>
        <w:tc>
          <w:tcPr>
            <w:tcW w:w="760" w:type="dxa"/>
            <w:tcBorders>
              <w:top w:val="single" w:sz="8" w:space="0" w:color="auto"/>
              <w:left w:val="nil"/>
              <w:bottom w:val="single" w:sz="8" w:space="0" w:color="auto"/>
              <w:right w:val="single" w:sz="8" w:space="0" w:color="auto"/>
            </w:tcBorders>
            <w:shd w:val="clear" w:color="000000" w:fill="C7D9F1"/>
            <w:vAlign w:val="center"/>
          </w:tcPr>
          <w:p w:rsidR="003B58FF" w:rsidRDefault="00B462C1">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序号</w:t>
            </w:r>
          </w:p>
        </w:tc>
        <w:tc>
          <w:tcPr>
            <w:tcW w:w="6640" w:type="dxa"/>
            <w:tcBorders>
              <w:top w:val="single" w:sz="8" w:space="0" w:color="auto"/>
              <w:left w:val="nil"/>
              <w:bottom w:val="single" w:sz="8" w:space="0" w:color="auto"/>
              <w:right w:val="single" w:sz="8" w:space="0" w:color="auto"/>
            </w:tcBorders>
            <w:shd w:val="clear" w:color="000000" w:fill="C7D9F1"/>
            <w:vAlign w:val="center"/>
          </w:tcPr>
          <w:p w:rsidR="003B58FF" w:rsidRDefault="00B462C1">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工 作 内 容</w:t>
            </w:r>
          </w:p>
        </w:tc>
        <w:tc>
          <w:tcPr>
            <w:tcW w:w="1804" w:type="dxa"/>
            <w:tcBorders>
              <w:top w:val="single" w:sz="8" w:space="0" w:color="auto"/>
              <w:left w:val="nil"/>
              <w:bottom w:val="single" w:sz="8" w:space="0" w:color="auto"/>
              <w:right w:val="single" w:sz="8" w:space="0" w:color="auto"/>
            </w:tcBorders>
            <w:shd w:val="clear" w:color="000000" w:fill="C7D9F1"/>
            <w:vAlign w:val="center"/>
          </w:tcPr>
          <w:p w:rsidR="003B58FF" w:rsidRDefault="00B462C1">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备注</w:t>
            </w:r>
          </w:p>
        </w:tc>
      </w:tr>
      <w:tr w:rsidR="003B58FF">
        <w:trPr>
          <w:trHeight w:val="300"/>
        </w:trPr>
        <w:tc>
          <w:tcPr>
            <w:tcW w:w="720" w:type="dxa"/>
            <w:vMerge w:val="restart"/>
            <w:tcBorders>
              <w:top w:val="nil"/>
              <w:left w:val="single" w:sz="8" w:space="0" w:color="auto"/>
              <w:bottom w:val="single" w:sz="8" w:space="0" w:color="000000"/>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公共区域/办公区域</w:t>
            </w: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收集区域内垃圾、更换垃圾袋，(达3/4满随时更换)</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区域内地面扫尘（无扬尘干扫）</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区域内地面湿拖（进行地面消毒、清洁）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区域内家具（桌椅、橱柜等）、台面擦拭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区域内电话、低处电器表面清洗或擦拭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6</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区域内洗手池、水池、水龙头、皂盒、清洗、擦拭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58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7</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卫生间（含水龙头、洗手池、台面、马桶、地面）冲洗、擦拭、消毒</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随时保持洁净</w:t>
            </w:r>
          </w:p>
        </w:tc>
      </w:tr>
      <w:tr w:rsidR="003B58FF">
        <w:trPr>
          <w:trHeight w:val="58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8</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区域内窗台、阳台、把手、栏杆、花盆、开关盒、接线盒、各类低处标牌、垃圾桶擦拭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9</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开水器、冰箱（如有）外表面清洁消毒</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10</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门、门框、低处窗框擦拭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高处玻璃及窗框</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每月1次以上</w:t>
            </w:r>
          </w:p>
        </w:tc>
      </w:tr>
      <w:tr w:rsidR="003B58FF">
        <w:trPr>
          <w:trHeight w:val="58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低处墙面除尘、落地瓷砖、踢脚板、地角、低处管道擦拭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不锈钢物体</w:t>
            </w:r>
            <w:proofErr w:type="gramStart"/>
            <w:r>
              <w:rPr>
                <w:rFonts w:ascii="宋体" w:hAnsi="宋体" w:cs="宋体" w:hint="eastAsia"/>
                <w:color w:val="000000" w:themeColor="text1"/>
                <w:kern w:val="0"/>
                <w:sz w:val="24"/>
              </w:rPr>
              <w:t>表面闪钢保养</w:t>
            </w:r>
            <w:proofErr w:type="gramEnd"/>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每周1次以上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高处标牌、壁挂物擦拭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每月2次以上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15</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高处除尘</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每月1次以上</w:t>
            </w:r>
          </w:p>
        </w:tc>
      </w:tr>
      <w:tr w:rsidR="003B58FF">
        <w:trPr>
          <w:trHeight w:val="58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16</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灯具、烟感、监视器、通风口、管道、空调、风扇、空调等高处设备擦拭清洁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每季1次以上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17</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窗帘拆换（污染时随时拆换）</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半年1次以上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18</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巡视保洁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19</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收集区域内垃圾、更换垃圾袋，(达3/4满随时更换)</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300"/>
        </w:trPr>
        <w:tc>
          <w:tcPr>
            <w:tcW w:w="720" w:type="dxa"/>
            <w:vMerge w:val="restart"/>
            <w:tcBorders>
              <w:top w:val="nil"/>
              <w:left w:val="single" w:sz="8" w:space="0" w:color="auto"/>
              <w:bottom w:val="single" w:sz="8" w:space="0" w:color="000000"/>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会议室/接待室/领导办公</w:t>
            </w:r>
            <w:r>
              <w:rPr>
                <w:rFonts w:ascii="宋体" w:hAnsi="宋体" w:cs="宋体" w:hint="eastAsia"/>
                <w:color w:val="000000" w:themeColor="text1"/>
                <w:kern w:val="0"/>
                <w:sz w:val="24"/>
              </w:rPr>
              <w:lastRenderedPageBreak/>
              <w:t>室</w:t>
            </w: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收集区域内垃圾、更换垃圾袋(达3/4满随时更换)</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区域内地面扫尘（无扬尘干扫）</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开会前</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区域内地面湿拖（进行地面消毒、清洁）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开会前1小时</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区域内家具（桌椅、橱柜等）、台面擦拭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区域内电脑、电话、仪器、低处电器表面清洗或擦拭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开会前</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6</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区域内洗手池、水池、水龙头、皂盒清洗、擦拭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w:t>
            </w:r>
          </w:p>
        </w:tc>
      </w:tr>
      <w:tr w:rsidR="003B58FF">
        <w:trPr>
          <w:trHeight w:val="58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7</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卫生间（含镜子、水龙头、脸盆、台面、毛巾架、马桶、沐浴器、地面）、开水间冲洗、擦拭、消毒</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w:t>
            </w:r>
          </w:p>
        </w:tc>
      </w:tr>
      <w:tr w:rsidR="003B58FF">
        <w:trPr>
          <w:trHeight w:val="58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8</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区域内窗台、花瓶、花盆、开关盒、接线盒、各类低处标牌、垃圾桶擦拭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会前会后</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9</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消毒柜、开水器、冰箱外表面清洁消毒</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10</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门、门框、窗框、玻璃</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58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低处墙面除尘、落地瓷砖、踢脚板、地角、低处管道擦拭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不锈钢物体</w:t>
            </w:r>
            <w:proofErr w:type="gramStart"/>
            <w:r>
              <w:rPr>
                <w:rFonts w:ascii="宋体" w:hAnsi="宋体" w:cs="宋体" w:hint="eastAsia"/>
                <w:color w:val="000000" w:themeColor="text1"/>
                <w:kern w:val="0"/>
                <w:sz w:val="24"/>
              </w:rPr>
              <w:t>表面闪钢保养</w:t>
            </w:r>
            <w:proofErr w:type="gramEnd"/>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每周1次以上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高处标牌、壁挂物擦拭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每周1次以上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高处除尘</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每月1次以上</w:t>
            </w:r>
          </w:p>
        </w:tc>
      </w:tr>
      <w:tr w:rsidR="003B58FF">
        <w:trPr>
          <w:trHeight w:val="58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15</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灯具、音响、烟感、通风口、排气扇、风扇、空调等高处设备擦洗</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每季1次以上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16</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窗帘，挂帘的拆换（污染时随时拆换）</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半年1次以上</w:t>
            </w:r>
          </w:p>
        </w:tc>
      </w:tr>
      <w:tr w:rsidR="003B58FF">
        <w:trPr>
          <w:trHeight w:val="172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17</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地毯、踏垫保持干净、松软、无污渍斑点，洗后无色差</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每日清扫，每周吸尘清洁，每周局部使用清洁剂清洁，每月一次用清洁剂清洗</w:t>
            </w:r>
          </w:p>
        </w:tc>
      </w:tr>
      <w:tr w:rsidR="003B58FF">
        <w:trPr>
          <w:trHeight w:val="300"/>
        </w:trPr>
        <w:tc>
          <w:tcPr>
            <w:tcW w:w="720" w:type="dxa"/>
            <w:vMerge w:val="restart"/>
            <w:tcBorders>
              <w:top w:val="nil"/>
              <w:left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室</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内</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公</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共</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区</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域</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收集区域内垃圾、更换垃圾袋(达3/4满随时更换)</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区域内地面扫尘并地面湿拖（进行地面消毒、清洁）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区域内洗手池、水池、水龙头清洗、擦拭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随时保持洁净</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卫生间（含镜子、水龙头、脸盆、台面、马桶、地面）、开水间冲洗、擦拭、消毒</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随时保持洁净</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区域内低处墙面、把手、栏杆、花瓶、花盆、开关盒、接线盒、各类低处标牌、垃圾桶擦拭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6</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公共座椅的清洁擦拭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7</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玻璃清洁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每周1次以上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8</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不锈钢物体</w:t>
            </w:r>
            <w:proofErr w:type="gramStart"/>
            <w:r>
              <w:rPr>
                <w:rFonts w:ascii="宋体" w:hAnsi="宋体" w:cs="宋体" w:hint="eastAsia"/>
                <w:color w:val="000000" w:themeColor="text1"/>
                <w:kern w:val="0"/>
                <w:sz w:val="24"/>
              </w:rPr>
              <w:t>表面闪钢保养</w:t>
            </w:r>
            <w:proofErr w:type="gramEnd"/>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每周1次以上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9</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高处墙面、标牌、壁挂物擦拭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每周1次以上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10</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高处除尘</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每月1次以上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灯具、音响、烟感、监视器等高处设备擦洗</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每季1次以上</w:t>
            </w:r>
          </w:p>
        </w:tc>
      </w:tr>
      <w:tr w:rsidR="003B58FF">
        <w:trPr>
          <w:trHeight w:val="172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地毯、踏垫保持地毯干净、松软、无污渍斑点，洗后无色差</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每日清扫，每周吸尘清洁，每周局部使用清洁剂清洁，每月一次用清洁剂清洗</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大厅内玻璃除尘、清洗，无尘，光亮</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每月全面清尘一次以上</w:t>
            </w:r>
          </w:p>
        </w:tc>
      </w:tr>
      <w:tr w:rsidR="003B58FF">
        <w:trPr>
          <w:trHeight w:val="300"/>
        </w:trPr>
        <w:tc>
          <w:tcPr>
            <w:tcW w:w="720" w:type="dxa"/>
            <w:vMerge/>
            <w:tcBorders>
              <w:left w:val="single" w:sz="8" w:space="0" w:color="auto"/>
              <w:bottom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巡逻保洁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w:t>
            </w:r>
          </w:p>
        </w:tc>
      </w:tr>
      <w:tr w:rsidR="003B58FF">
        <w:trPr>
          <w:trHeight w:val="300"/>
        </w:trPr>
        <w:tc>
          <w:tcPr>
            <w:tcW w:w="720" w:type="dxa"/>
            <w:vMerge w:val="restart"/>
            <w:tcBorders>
              <w:top w:val="nil"/>
              <w:left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室</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外</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公</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共</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区</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域</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收集区域内垃圾、更换垃圾袋(达3/4满随时更换)</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区域内垃圾桶刷洗</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201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明沟、</w:t>
            </w:r>
            <w:proofErr w:type="gramStart"/>
            <w:r>
              <w:rPr>
                <w:rFonts w:ascii="宋体" w:hAnsi="宋体" w:cs="宋体" w:hint="eastAsia"/>
                <w:color w:val="000000" w:themeColor="text1"/>
                <w:kern w:val="0"/>
                <w:sz w:val="24"/>
              </w:rPr>
              <w:t>暗沟月</w:t>
            </w:r>
            <w:proofErr w:type="gramEnd"/>
            <w:r>
              <w:rPr>
                <w:rFonts w:ascii="宋体" w:hAnsi="宋体" w:cs="宋体" w:hint="eastAsia"/>
                <w:color w:val="000000" w:themeColor="text1"/>
                <w:kern w:val="0"/>
                <w:sz w:val="24"/>
              </w:rPr>
              <w:t>彻底清理，如有堵塞情况，及时疏通</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每周1次以上、雨季每周2次以上（天气预报为中、大雨量及以上时，提前4小时清理1次）</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路灯除尘</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每半年2次以上</w:t>
            </w:r>
          </w:p>
        </w:tc>
      </w:tr>
      <w:tr w:rsidR="003B58FF">
        <w:trPr>
          <w:trHeight w:val="87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各出入口地面清扫、收集垃圾、水力冲洗，走廊</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循环清扫，每学期冲洗1次以上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6</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广场及道路清扫、收集垃圾、水力冲洗</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循环清扫</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7</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外墙及外露管道（二米以下）除尘，无积灰、污渍</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每日清抹1次以上</w:t>
            </w:r>
          </w:p>
        </w:tc>
      </w:tr>
      <w:tr w:rsidR="003B58FF">
        <w:trPr>
          <w:trHeight w:val="87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8</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屋顶及周边清扫、收集垃圾、刷洗、清洁堵塞物</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每日清扫，雨雪天气、台风季节重点清扫</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9</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公共座椅保洁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10</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玻璃清洁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每周1次以上</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外墙金属嵌条、标志牌除尘无积灰、污渍</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每日清抹1次以上</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监控探头除尘</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每半年清洗1次以上</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室外绿地清扫，无垃圾、无杂物</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每天清洁1次以上，随时清扫</w:t>
            </w:r>
          </w:p>
        </w:tc>
      </w:tr>
      <w:tr w:rsidR="003B58FF">
        <w:trPr>
          <w:trHeight w:val="300"/>
        </w:trPr>
        <w:tc>
          <w:tcPr>
            <w:tcW w:w="720" w:type="dxa"/>
            <w:vMerge/>
            <w:tcBorders>
              <w:left w:val="single" w:sz="8" w:space="0" w:color="auto"/>
              <w:bottom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巡逻保洁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w:t>
            </w:r>
          </w:p>
        </w:tc>
      </w:tr>
      <w:tr w:rsidR="003B58FF">
        <w:trPr>
          <w:trHeight w:val="300"/>
        </w:trPr>
        <w:tc>
          <w:tcPr>
            <w:tcW w:w="720" w:type="dxa"/>
            <w:vMerge w:val="restart"/>
            <w:tcBorders>
              <w:top w:val="nil"/>
              <w:left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电</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梯</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区域内地面扫尘并地面湿拖（进行地面消毒、清洁）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墙面，木质（除尘）铝合金（上保护剂）、镜面清洁，无灰尘及手印，光亮</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每日保洁，每周清洁、上光</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门（内外）抹净（上保护剂），无灰尘及手印，光亮</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循环保洁，每周清洁、上光</w:t>
            </w:r>
          </w:p>
        </w:tc>
      </w:tr>
      <w:tr w:rsidR="003B58FF">
        <w:trPr>
          <w:trHeight w:val="87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门槽清除垃圾、杂物，无灰尘及垃圾，光亮</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每日及时清除，每周清洁、上光</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指示牌和按钮除尘，无灰尘、无手印</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每日清抹1次以上</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6</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灯片和风口除尘无灰尘</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每日清抹1次以上</w:t>
            </w:r>
          </w:p>
        </w:tc>
      </w:tr>
      <w:tr w:rsidR="003B58FF">
        <w:trPr>
          <w:trHeight w:val="585"/>
        </w:trPr>
        <w:tc>
          <w:tcPr>
            <w:tcW w:w="720" w:type="dxa"/>
            <w:vMerge/>
            <w:tcBorders>
              <w:left w:val="single" w:sz="8" w:space="0" w:color="auto"/>
              <w:bottom w:val="nil"/>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7</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地毯保持干净、松软、无污迹斑点</w:t>
            </w:r>
          </w:p>
        </w:tc>
        <w:tc>
          <w:tcPr>
            <w:tcW w:w="1804" w:type="dxa"/>
            <w:tcBorders>
              <w:top w:val="nil"/>
              <w:left w:val="nil"/>
              <w:bottom w:val="single" w:sz="8" w:space="0" w:color="auto"/>
              <w:right w:val="single" w:sz="8" w:space="0" w:color="auto"/>
            </w:tcBorders>
            <w:vAlign w:val="center"/>
          </w:tcPr>
          <w:p w:rsidR="003B58FF" w:rsidRDefault="003B58FF">
            <w:pPr>
              <w:widowControl/>
              <w:rPr>
                <w:rFonts w:ascii="宋体" w:hAnsi="宋体" w:cs="宋体"/>
                <w:color w:val="000000" w:themeColor="text1"/>
                <w:kern w:val="0"/>
                <w:sz w:val="24"/>
              </w:rPr>
            </w:pPr>
          </w:p>
        </w:tc>
      </w:tr>
      <w:tr w:rsidR="003B58FF">
        <w:trPr>
          <w:trHeight w:val="585"/>
        </w:trPr>
        <w:tc>
          <w:tcPr>
            <w:tcW w:w="720" w:type="dxa"/>
            <w:vMerge w:val="restart"/>
            <w:tcBorders>
              <w:top w:val="nil"/>
              <w:left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其</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他</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车库及地下室地面清扫、冲洗，无垃圾、无杂物</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循环保洁，每日清洁1次以上</w:t>
            </w:r>
          </w:p>
        </w:tc>
      </w:tr>
      <w:tr w:rsidR="003B58FF">
        <w:trPr>
          <w:trHeight w:val="258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垃圾收集暂存点保洁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垃圾存放区域每天清洗、消毒1次，每周全面清洗消毒1次；每天对垃圾的收集情况进行及时登记，以备检索。</w:t>
            </w:r>
          </w:p>
        </w:tc>
      </w:tr>
      <w:tr w:rsidR="003B58FF">
        <w:trPr>
          <w:trHeight w:val="87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如遇火警、水管爆裂、台风袭击、突发传染病等突发事件，要组织突击小组配合三门县人民检察院搞好特殊保洁工作。</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r>
      <w:tr w:rsidR="003B58FF">
        <w:trPr>
          <w:trHeight w:val="87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nil"/>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6640" w:type="dxa"/>
            <w:tcBorders>
              <w:top w:val="nil"/>
              <w:left w:val="nil"/>
              <w:bottom w:val="nil"/>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维护承包范围内的整洁，不可在公共区域、绿化带内或公共通道晾挂衣服、杂物；冷暖</w:t>
            </w:r>
            <w:proofErr w:type="gramStart"/>
            <w:r>
              <w:rPr>
                <w:rFonts w:ascii="宋体" w:hAnsi="宋体" w:cs="宋体" w:hint="eastAsia"/>
                <w:color w:val="000000" w:themeColor="text1"/>
                <w:kern w:val="0"/>
                <w:sz w:val="24"/>
              </w:rPr>
              <w:t>气开放</w:t>
            </w:r>
            <w:proofErr w:type="gramEnd"/>
            <w:r>
              <w:rPr>
                <w:rFonts w:ascii="宋体" w:hAnsi="宋体" w:cs="宋体" w:hint="eastAsia"/>
                <w:color w:val="000000" w:themeColor="text1"/>
                <w:kern w:val="0"/>
                <w:sz w:val="24"/>
              </w:rPr>
              <w:t>时，注意关闭窗户。</w:t>
            </w:r>
          </w:p>
        </w:tc>
        <w:tc>
          <w:tcPr>
            <w:tcW w:w="1804" w:type="dxa"/>
            <w:tcBorders>
              <w:top w:val="nil"/>
              <w:left w:val="nil"/>
              <w:bottom w:val="nil"/>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r>
      <w:tr w:rsidR="003B58FF">
        <w:trPr>
          <w:trHeight w:val="870"/>
        </w:trPr>
        <w:tc>
          <w:tcPr>
            <w:tcW w:w="720" w:type="dxa"/>
            <w:vMerge/>
            <w:tcBorders>
              <w:left w:val="single" w:sz="8" w:space="0" w:color="auto"/>
              <w:bottom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做好值班室清扫，被套定期清洗、更换，被芯定期日晒</w:t>
            </w:r>
          </w:p>
        </w:tc>
        <w:tc>
          <w:tcPr>
            <w:tcW w:w="1804" w:type="dxa"/>
            <w:tcBorders>
              <w:top w:val="nil"/>
              <w:left w:val="nil"/>
              <w:bottom w:val="single" w:sz="8" w:space="0" w:color="auto"/>
              <w:right w:val="single" w:sz="8" w:space="0" w:color="auto"/>
            </w:tcBorders>
            <w:vAlign w:val="center"/>
          </w:tcPr>
          <w:p w:rsidR="003B58FF" w:rsidRDefault="003B58FF">
            <w:pPr>
              <w:widowControl/>
              <w:rPr>
                <w:rFonts w:ascii="宋体" w:hAnsi="宋体" w:cs="宋体"/>
                <w:color w:val="000000" w:themeColor="text1"/>
                <w:kern w:val="0"/>
                <w:sz w:val="24"/>
              </w:rPr>
            </w:pPr>
          </w:p>
        </w:tc>
      </w:tr>
    </w:tbl>
    <w:p w:rsidR="003B58FF" w:rsidRDefault="00B462C1">
      <w:pPr>
        <w:tabs>
          <w:tab w:val="left" w:pos="8280"/>
        </w:tabs>
        <w:autoSpaceDE w:val="0"/>
        <w:autoSpaceDN w:val="0"/>
        <w:adjustRightInd w:val="0"/>
        <w:spacing w:line="360" w:lineRule="auto"/>
        <w:ind w:firstLineChars="147" w:firstLine="354"/>
        <w:rPr>
          <w:rFonts w:ascii="宋体" w:hAnsi="宋体" w:cs="宋体"/>
          <w:b/>
          <w:bCs/>
          <w:color w:val="000000" w:themeColor="text1"/>
          <w:sz w:val="24"/>
        </w:rPr>
      </w:pPr>
      <w:r>
        <w:rPr>
          <w:rFonts w:ascii="宋体" w:hAnsi="宋体" w:cs="宋体" w:hint="eastAsia"/>
          <w:b/>
          <w:bCs/>
          <w:color w:val="000000" w:themeColor="text1"/>
          <w:sz w:val="24"/>
        </w:rPr>
        <w:t>2.保安服务</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A.保安巡逻工作内容：</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（1）负责各楼层、外围安全保卫巡逻，防火，防盗，消除安全隐患，维护现场安全秩序；</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（2）及时消除现场隐患，防止安全事故发生。按要求锁好有关出入口大门，认真做好值班记录，每班及时向值班负责人汇报情况。</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（3）晚间值班10:00至次日7：00，要求两小时巡更一次。</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B.门厅</w:t>
      </w:r>
      <w:proofErr w:type="gramStart"/>
      <w:r>
        <w:rPr>
          <w:rFonts w:ascii="宋体" w:hAnsi="宋体" w:cs="宋体" w:hint="eastAsia"/>
          <w:color w:val="000000" w:themeColor="text1"/>
          <w:sz w:val="24"/>
        </w:rPr>
        <w:t>岗工作</w:t>
      </w:r>
      <w:proofErr w:type="gramEnd"/>
      <w:r>
        <w:rPr>
          <w:rFonts w:ascii="宋体" w:hAnsi="宋体" w:cs="宋体" w:hint="eastAsia"/>
          <w:color w:val="000000" w:themeColor="text1"/>
          <w:sz w:val="24"/>
        </w:rPr>
        <w:t>内容：</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（1）南大门迎宾服务，认真执行保卫规章制度，做好值班记录。负责车辆进出秩序，人员进出管理、信件收发登记。</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（2）安检</w:t>
      </w:r>
      <w:proofErr w:type="gramStart"/>
      <w:r>
        <w:rPr>
          <w:rFonts w:ascii="宋体" w:hAnsi="宋体" w:cs="宋体" w:hint="eastAsia"/>
          <w:color w:val="000000" w:themeColor="text1"/>
          <w:sz w:val="24"/>
        </w:rPr>
        <w:t>岗做好</w:t>
      </w:r>
      <w:proofErr w:type="gramEnd"/>
      <w:r>
        <w:rPr>
          <w:rFonts w:ascii="宋体" w:hAnsi="宋体" w:cs="宋体" w:hint="eastAsia"/>
          <w:color w:val="000000" w:themeColor="text1"/>
          <w:sz w:val="24"/>
        </w:rPr>
        <w:t>外来人员安全检查工作。</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C.</w:t>
      </w:r>
      <w:proofErr w:type="gramStart"/>
      <w:r>
        <w:rPr>
          <w:rFonts w:ascii="宋体" w:hAnsi="宋体" w:cs="宋体" w:hint="eastAsia"/>
          <w:color w:val="000000" w:themeColor="text1"/>
          <w:sz w:val="24"/>
        </w:rPr>
        <w:t>消控室</w:t>
      </w:r>
      <w:proofErr w:type="gramEnd"/>
      <w:r>
        <w:rPr>
          <w:rFonts w:ascii="宋体" w:hAnsi="宋体" w:cs="宋体" w:hint="eastAsia"/>
          <w:color w:val="000000" w:themeColor="text1"/>
          <w:sz w:val="24"/>
        </w:rPr>
        <w:t>工作内容：</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（1）负责操作视频监控、消防系统等设备，发现异常情况及时通报安全保卫巡逻人员，并向负责人汇报；</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（2）负责监控室的日常值班，保证设备处于正常工作状态。发现设备技术故障及时上报，配合做好维修工作；</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（3）值班时间严禁脱岗，夜班不能睡觉，保持室内整洁，无关人员不得进入监控室；</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（4）工作信息、影像资料、设备档案、配备的工具与器材等，由专人负责整理和保管，防止泄密或遗失；</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（5）遇突发事件时，保持镇定，按照应急预案规定，迅速向相关领导传递信息，配合做好应急处理工作。认真填写值班和消防记录，做好交接班。</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D.服务时间：要求南门岗、大厅安检岗8-11小时行政班工作制，东门岗、西门岗监控值守岗、巡逻岗每天24小时在岗。</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E.服务质量标准：</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（1）门卫管理。办公楼（区）出入口应安排24小时值岗，严格出入登记制度，对物品进出实施分类管理，杜绝闲杂人员和危险物品进入办公楼（区）。</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巡视检查。明确巡视工作职责，对重要区域、部位、设备机房进行重点巡视并记录巡视情况;合理编制固定保安岗位和流动巡逻岗，明确岗位责任；有效利用智能化监控系统，保证24小时值班监控；保证管理区域内财产安全，对破坏公共财物行为及时制止，对违法行为及时处理；及时处理各种突发事件。</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消控、监控管理。消控、监控设施设备应保持24小时开通，并保持完整的监控记录，保证对办公区域各出入口、内部重点区域的安全监控、录像及协助布警。监控室收到异常情况报警信号后，应及时报警，并派专人赶到现场进行前期处理。监控资料应至少保持30天。做好防盗、防火报警监控设备日常使用管理。定期检查维护消防报警系统，对消防供水系统定期试水试压；消防设施有明显标记，放置合理，定期巡视检查，保证设施合格有效；制定防火责任制并严格执行。</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（4）车辆管理。</w:t>
      </w:r>
      <w:proofErr w:type="gramStart"/>
      <w:r>
        <w:rPr>
          <w:rFonts w:ascii="宋体" w:hAnsi="宋体" w:cs="宋体" w:hint="eastAsia"/>
          <w:color w:val="000000" w:themeColor="text1"/>
          <w:sz w:val="24"/>
        </w:rPr>
        <w:t>对进出</w:t>
      </w:r>
      <w:proofErr w:type="gramEnd"/>
      <w:r>
        <w:rPr>
          <w:rFonts w:ascii="宋体" w:hAnsi="宋体" w:cs="宋体" w:hint="eastAsia"/>
          <w:color w:val="000000" w:themeColor="text1"/>
          <w:sz w:val="24"/>
        </w:rPr>
        <w:t>管辖区域的各类车辆进行管理，设置行车指示标志，规定车辆行驶路线，指定车辆停放区域，非机动车定点有序停放，停车区域无易燃、易爆等物品存放。保证停车场的车辆停放整齐、管理有序，保证车辆安全，防止车辆丢失、损坏或酿成事故；做到标志规范、指挥规范、语言规范、管理规范。</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突发事件处理。按照要求制订突发事件应急预案，并在办公室、监控室、机房等处张榜悬挂。在各楼层固定位置悬挂疏散示意图及引路标志，每年组织不少于1次的突发事件应急演习。当发生台风、暴雨、雪灾等灾害性天气及其他突发事件时，应对设备机房、停车场、广告牌、电线杆等露天设施进行检查和加固。各岗位人员必须按规</w:t>
      </w:r>
      <w:r>
        <w:rPr>
          <w:rFonts w:ascii="宋体" w:hAnsi="宋体" w:cs="宋体" w:hint="eastAsia"/>
          <w:color w:val="000000" w:themeColor="text1"/>
          <w:sz w:val="24"/>
        </w:rPr>
        <w:lastRenderedPageBreak/>
        <w:t>定实行岗位警戒，根据不同突发事件的现场情况进行应变处理。对待上访人员做到耐心说服，及时报告有关部门予以妥善处置。</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F.人员服务要求</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（1）具备相应的专业技能，身体健康，工作认真负责并定期接受培训。</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（2）上岗时佩戴统一标志，按要求穿戴统一制服，仪容仪表规范整齐。</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（3）文明工作，训练有素，言语规范，认真负责。</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G.人员服务要求</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（1）具备相应的专业技能，身体健康，工作认真负责并定期接受培训。</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（2）上岗时佩戴统一标志，按要求穿戴统一制服，仪容仪表规范整齐。</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（3）文明工作，训练有素，言语规范，认真负责。</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H.大院内的停车场进行有效指挥和监督，保证车量有序停放。</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I.消防安全管理</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（1）按照《中华人民共和国消防法》的规定，建立健全消防安全档案。</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（2）定期组织派驻服务人员开展消防知识培训、熟练掌握消防安全技能，制定操作性较强的消防应急预案，适时开展消防安全演练；</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（3）按照《中华人民共和国消防法》的要求，排查事故隐患，对各种可疑因素或突发事件及时处理，并向上级汇报。</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（4）底层所有通往室外的疏散门在紧急情况时随时可以打开。</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（5）</w:t>
      </w:r>
      <w:proofErr w:type="gramStart"/>
      <w:r>
        <w:rPr>
          <w:rFonts w:ascii="宋体" w:hAnsi="宋体" w:cs="宋体" w:hint="eastAsia"/>
          <w:snapToGrid w:val="0"/>
          <w:color w:val="000000" w:themeColor="text1"/>
          <w:kern w:val="0"/>
          <w:sz w:val="24"/>
        </w:rPr>
        <w:t>注意大楼</w:t>
      </w:r>
      <w:proofErr w:type="gramEnd"/>
      <w:r>
        <w:rPr>
          <w:rFonts w:ascii="宋体" w:hAnsi="宋体" w:cs="宋体" w:hint="eastAsia"/>
          <w:snapToGrid w:val="0"/>
          <w:color w:val="000000" w:themeColor="text1"/>
          <w:kern w:val="0"/>
          <w:sz w:val="24"/>
        </w:rPr>
        <w:t>公共通道，应急通道是否有乱堆乱放物品，一经发现，应通知相关人员将物品搬离。</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（6）负责三门县人民检察院消防设施、设备的日常巡检，积极配合消防维保单</w:t>
      </w:r>
      <w:proofErr w:type="gramStart"/>
      <w:r>
        <w:rPr>
          <w:rFonts w:ascii="宋体" w:hAnsi="宋体" w:cs="宋体" w:hint="eastAsia"/>
          <w:snapToGrid w:val="0"/>
          <w:color w:val="000000" w:themeColor="text1"/>
          <w:kern w:val="0"/>
          <w:sz w:val="24"/>
        </w:rPr>
        <w:t>位做好</w:t>
      </w:r>
      <w:proofErr w:type="gramEnd"/>
      <w:r>
        <w:rPr>
          <w:rFonts w:ascii="宋体" w:hAnsi="宋体" w:cs="宋体" w:hint="eastAsia"/>
          <w:snapToGrid w:val="0"/>
          <w:color w:val="000000" w:themeColor="text1"/>
          <w:kern w:val="0"/>
          <w:sz w:val="24"/>
        </w:rPr>
        <w:t>服务物业范围内的所有消防设施、器械日常养护、维修工作。</w:t>
      </w:r>
    </w:p>
    <w:p w:rsidR="003B58FF" w:rsidRDefault="00B462C1">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3.水电维护服务</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w:t>
      </w:r>
      <w:r>
        <w:rPr>
          <w:rFonts w:ascii="宋体" w:hAnsi="宋体" w:cs="宋体" w:hint="eastAsia"/>
          <w:color w:val="000000" w:themeColor="text1"/>
          <w:sz w:val="24"/>
        </w:rPr>
        <w:t>设备</w:t>
      </w:r>
      <w:proofErr w:type="gramStart"/>
      <w:r>
        <w:rPr>
          <w:rFonts w:ascii="宋体" w:hAnsi="宋体" w:cs="宋体" w:hint="eastAsia"/>
          <w:color w:val="000000" w:themeColor="text1"/>
          <w:sz w:val="24"/>
        </w:rPr>
        <w:t>维运范围</w:t>
      </w:r>
      <w:proofErr w:type="gramEnd"/>
      <w:r>
        <w:rPr>
          <w:rFonts w:ascii="宋体" w:hAnsi="宋体" w:cs="宋体" w:hint="eastAsia"/>
          <w:color w:val="000000" w:themeColor="text1"/>
          <w:sz w:val="24"/>
        </w:rPr>
        <w:t>包括：三门县人民检察院的</w:t>
      </w:r>
      <w:r>
        <w:rPr>
          <w:rFonts w:ascii="宋体" w:hAnsi="宋体" w:cs="宋体" w:hint="eastAsia"/>
          <w:snapToGrid w:val="0"/>
          <w:color w:val="000000" w:themeColor="text1"/>
          <w:kern w:val="0"/>
          <w:sz w:val="24"/>
        </w:rPr>
        <w:t>电梯、暖通系统、供配电系统、给排水系统、消防系统、安防监控系统、弱电系统（公共广播系统、大、小屏屏幕显示装置、有线电视系统、电视电话会议系统、会议音控系统等）及相关市政公共设施</w:t>
      </w:r>
      <w:r>
        <w:rPr>
          <w:rFonts w:ascii="宋体" w:hAnsi="宋体" w:cs="宋体" w:hint="eastAsia"/>
          <w:color w:val="000000" w:themeColor="text1"/>
          <w:sz w:val="24"/>
        </w:rPr>
        <w:t>（道路、草坪、室外上下水管道、沟渠、池、泵房、路灯、旗杆、各类管线、公示牌等）</w:t>
      </w:r>
      <w:r>
        <w:rPr>
          <w:rFonts w:ascii="宋体" w:hAnsi="宋体" w:cs="宋体" w:hint="eastAsia"/>
          <w:snapToGrid w:val="0"/>
          <w:color w:val="000000" w:themeColor="text1"/>
          <w:kern w:val="0"/>
          <w:sz w:val="24"/>
        </w:rPr>
        <w:t>和附属建筑物的日常运行、养护和管理。</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（2）做好空调系统设备、消防系统、电梯设备第三方定期维保工作的跟进及监管，</w:t>
      </w:r>
      <w:r>
        <w:rPr>
          <w:rFonts w:ascii="宋体" w:hAnsi="宋体" w:cs="宋体" w:hint="eastAsia"/>
          <w:snapToGrid w:val="0"/>
          <w:color w:val="000000" w:themeColor="text1"/>
          <w:kern w:val="0"/>
          <w:sz w:val="24"/>
        </w:rPr>
        <w:lastRenderedPageBreak/>
        <w:t>建立、健全运行设备、设施的维保台</w:t>
      </w:r>
      <w:proofErr w:type="gramStart"/>
      <w:r>
        <w:rPr>
          <w:rFonts w:ascii="宋体" w:hAnsi="宋体" w:cs="宋体" w:hint="eastAsia"/>
          <w:snapToGrid w:val="0"/>
          <w:color w:val="000000" w:themeColor="text1"/>
          <w:kern w:val="0"/>
          <w:sz w:val="24"/>
        </w:rPr>
        <w:t>账记录</w:t>
      </w:r>
      <w:proofErr w:type="gramEnd"/>
      <w:r>
        <w:rPr>
          <w:rFonts w:ascii="宋体" w:hAnsi="宋体" w:cs="宋体" w:hint="eastAsia"/>
          <w:snapToGrid w:val="0"/>
          <w:color w:val="000000" w:themeColor="text1"/>
          <w:kern w:val="0"/>
          <w:sz w:val="24"/>
        </w:rPr>
        <w:t>等。</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（3）服务内容分：房屋建筑公用部位、电梯系统、空调系统、供配电系统、给排水系统、弱电系统、消防系统、其他设施设备。</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A.房屋建筑公用部位</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1）公共部位、各房间的玻璃门窗配件完好，门、窗、锁开闭灵活并无异常声响；</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2）房屋外观完好、整洁、外墙面砖、涂料、顶面</w:t>
      </w:r>
      <w:proofErr w:type="gramStart"/>
      <w:r>
        <w:rPr>
          <w:rFonts w:ascii="宋体" w:hAnsi="宋体" w:cs="宋体" w:hint="eastAsia"/>
          <w:color w:val="000000" w:themeColor="text1"/>
          <w:sz w:val="24"/>
        </w:rPr>
        <w:t>粉刷层无大面积</w:t>
      </w:r>
      <w:proofErr w:type="gramEnd"/>
      <w:r>
        <w:rPr>
          <w:rFonts w:ascii="宋体" w:hAnsi="宋体" w:cs="宋体" w:hint="eastAsia"/>
          <w:color w:val="000000" w:themeColor="text1"/>
          <w:sz w:val="24"/>
        </w:rPr>
        <w:t>脱落，面砖、地砖平整，无大面积起壳、缺损；</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3）围墙：每天巡查不少于一次，围墙完好，铁栅栏围墙表面无锈蚀；</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4）场地、通道、路面、侧石、井盖等：保持道路畅通、路面平整、井盖无缺损、无丢失，路面井盖不影响车辆和行人通行；</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5）安全标志等：清晰完整，设施运行正常；</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6）公共雨、污水管道、房顶：保证畅通无堵，疏通每半年不少于一次，屋顶檐沟每月检查；</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7）化粪池：保持通畅、无堵塞、无满溢，半年清掏一次；</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8）伸缩门、道闸：启动灵活，完好无损，正常使用，每月保养一次；</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9）标识：每年维护，确保无破损无缺失。</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B.电梯系统（品牌奥的斯，数量2台）</w:t>
      </w:r>
    </w:p>
    <w:p w:rsidR="003B58FF" w:rsidRDefault="00B462C1">
      <w:pPr>
        <w:adjustRightInd w:val="0"/>
        <w:snapToGrid w:val="0"/>
        <w:spacing w:line="360" w:lineRule="auto"/>
        <w:ind w:firstLineChars="200" w:firstLine="480"/>
        <w:rPr>
          <w:rFonts w:ascii="宋体" w:hAnsi="宋体" w:cs="宋体"/>
          <w:color w:val="000000" w:themeColor="text1"/>
          <w:sz w:val="24"/>
        </w:rPr>
      </w:pPr>
      <w:proofErr w:type="gramStart"/>
      <w:r>
        <w:rPr>
          <w:rFonts w:ascii="宋体" w:hAnsi="宋体" w:cs="宋体" w:hint="eastAsia"/>
          <w:color w:val="000000" w:themeColor="text1"/>
          <w:sz w:val="24"/>
        </w:rPr>
        <w:t>维运要求</w:t>
      </w:r>
      <w:proofErr w:type="gramEnd"/>
      <w:r>
        <w:rPr>
          <w:rFonts w:ascii="宋体" w:hAnsi="宋体" w:cs="宋体" w:hint="eastAsia"/>
          <w:color w:val="000000" w:themeColor="text1"/>
          <w:sz w:val="24"/>
        </w:rPr>
        <w:t>：</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电梯维保应由具有特种设备维护资质的电梯维保公司进行，投标方经采购方同意后与电梯维保公司签订维保协议，费用含在本次物业服务费报价中。</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a）电梯在正常运行期内，要提供轿厢内部设施日常保养，在设备出现故障时应与设备维修单位积极配合等。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b）运行中，各种运行管理记录应齐全，包括各主要设备运行记录、事故分析处理记录、巡回检查记录、运行值班记录、维护保养记录、交接班记录，设备部件大修及更换情况记录、年度运行总结等。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C.空调系统：</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1）在正常运行期内，要提供日常监管，在设备出现故障时，应给予设备维修单位积极地配合。</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2）运行中，各种运行管理记录应齐全，包括各主要设备运行记录、事故分析处理</w:t>
      </w:r>
      <w:r>
        <w:rPr>
          <w:rFonts w:ascii="宋体" w:hAnsi="宋体" w:cs="宋体" w:hint="eastAsia"/>
          <w:color w:val="000000" w:themeColor="text1"/>
          <w:sz w:val="24"/>
        </w:rPr>
        <w:lastRenderedPageBreak/>
        <w:t>记录、巡回检查记录、运行值班记录、维护保养记录、交接班记录，设备部件大修及更换情况记录、年度运行总结等。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3）日常运行中，设备、阀门和管道表面应保持整洁，无明显锈蚀，</w:t>
      </w:r>
      <w:proofErr w:type="gramStart"/>
      <w:r>
        <w:rPr>
          <w:rFonts w:ascii="宋体" w:hAnsi="宋体" w:cs="宋体" w:hint="eastAsia"/>
          <w:color w:val="000000" w:themeColor="text1"/>
          <w:sz w:val="24"/>
        </w:rPr>
        <w:t>绝燃层无</w:t>
      </w:r>
      <w:proofErr w:type="gramEnd"/>
      <w:r>
        <w:rPr>
          <w:rFonts w:ascii="宋体" w:hAnsi="宋体" w:cs="宋体" w:hint="eastAsia"/>
          <w:color w:val="000000" w:themeColor="text1"/>
          <w:sz w:val="24"/>
        </w:rPr>
        <w:t>脱落和破损，无泡、冒、滴、漏堵现象。</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4）配合维保单位对空调系统中各种计量监测仪表，拟定期检验，校完和检修，仪表工作应正常。</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5）配合维保单位对空调自控设备和控制系统应定期检查，维护和检修，定期校验传感器和控制设备。</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6）空调通风系统的检修孔、测量孔等不应被遮挡。</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w:t>
      </w:r>
      <w:r>
        <w:rPr>
          <w:rFonts w:ascii="宋体" w:hAnsi="宋体" w:cs="宋体" w:hint="eastAsia"/>
          <w:snapToGrid w:val="0"/>
          <w:color w:val="000000" w:themeColor="text1"/>
          <w:kern w:val="0"/>
          <w:sz w:val="24"/>
        </w:rPr>
        <w:t>所有空调、通风系统回风口滤网外壳每半年清洗一次；</w:t>
      </w:r>
      <w:r>
        <w:rPr>
          <w:rFonts w:ascii="宋体" w:hAnsi="宋体" w:cs="宋体" w:hint="eastAsia"/>
          <w:color w:val="000000" w:themeColor="text1"/>
          <w:sz w:val="24"/>
        </w:rPr>
        <w:t>空气过滤器应定期检查，必要时清洗和更换。</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8）其它未尽事宜按照《空调通风系统运行管理规范》GB50365-2005及国家有关规定执行。</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D.供配电系统：</w:t>
      </w:r>
    </w:p>
    <w:p w:rsidR="003B58FF" w:rsidRDefault="00B462C1">
      <w:pPr>
        <w:adjustRightInd w:val="0"/>
        <w:snapToGrid w:val="0"/>
        <w:spacing w:line="360" w:lineRule="auto"/>
        <w:ind w:firstLineChars="200" w:firstLine="480"/>
        <w:rPr>
          <w:rFonts w:ascii="宋体" w:hAnsi="宋体" w:cs="宋体"/>
          <w:color w:val="000000" w:themeColor="text1"/>
          <w:sz w:val="24"/>
        </w:rPr>
      </w:pPr>
      <w:proofErr w:type="gramStart"/>
      <w:r>
        <w:rPr>
          <w:rFonts w:ascii="宋体" w:hAnsi="宋体" w:cs="宋体" w:hint="eastAsia"/>
          <w:color w:val="000000" w:themeColor="text1"/>
          <w:sz w:val="24"/>
        </w:rPr>
        <w:t>维运要求</w:t>
      </w:r>
      <w:proofErr w:type="gramEnd"/>
      <w:r>
        <w:rPr>
          <w:rFonts w:ascii="宋体" w:hAnsi="宋体" w:cs="宋体" w:hint="eastAsia"/>
          <w:color w:val="000000" w:themeColor="text1"/>
          <w:sz w:val="24"/>
        </w:rPr>
        <w:t>：</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1）在正常运行期内，投标人要提供日常监管，负责在设备出现故障时应给予设备维修单位积极地配合。</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2）服务人员应经过专业培训，持相关部门颁发的上岗证书。</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3）运行中，各种运行管理记录应齐全，包括各主要设备运行记录、事故分析处理记录、巡回检查记录、运行值班记录、维护保养记录、交接班记录，设备部件大修及更换情况记录、年度运行总结等。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E.给排水系统：</w:t>
      </w:r>
    </w:p>
    <w:p w:rsidR="003B58FF" w:rsidRDefault="00B462C1">
      <w:pPr>
        <w:adjustRightInd w:val="0"/>
        <w:snapToGrid w:val="0"/>
        <w:spacing w:line="360" w:lineRule="auto"/>
        <w:ind w:firstLineChars="200" w:firstLine="480"/>
        <w:rPr>
          <w:rFonts w:ascii="宋体" w:hAnsi="宋体" w:cs="宋体"/>
          <w:color w:val="000000" w:themeColor="text1"/>
          <w:sz w:val="24"/>
        </w:rPr>
      </w:pPr>
      <w:proofErr w:type="gramStart"/>
      <w:r>
        <w:rPr>
          <w:rFonts w:ascii="宋体" w:hAnsi="宋体" w:cs="宋体" w:hint="eastAsia"/>
          <w:color w:val="000000" w:themeColor="text1"/>
          <w:sz w:val="24"/>
        </w:rPr>
        <w:t>维运要求</w:t>
      </w:r>
      <w:proofErr w:type="gramEnd"/>
      <w:r>
        <w:rPr>
          <w:rFonts w:ascii="宋体" w:hAnsi="宋体" w:cs="宋体" w:hint="eastAsia"/>
          <w:color w:val="000000" w:themeColor="text1"/>
          <w:sz w:val="24"/>
        </w:rPr>
        <w:t>：</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1）在正常运行期内，投标人要提供日常监管，在设备出现故障时应给予设备维修单位积极地配合。</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2）服务人员应经过专业培训，具备相应的上岗资格。</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3）运行中，各种运行管理记录应齐全，包括各主要设备运行记录、事故分析处理记录、巡回检查记录、运行值班记录、维护保养记录、交接班记录，设备部件大修及更换情况记录、年度运行总结等。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F.弱电系统（建筑智能化系统）：</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1）在正常运行期内，投标人要提供日常监管，负责在设备出现故障时应给予设备维修单位积极地配合。</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2）安防监控系统：前端监视墙、报警主机、硬盘录像机、配电箱、弱电间内监控电源、防区扩展器、摄像机、红外报警器等；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3）公共广播系统：机房内公共广播设备，含音频前端设备、功放、机柜、竖向线路等；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4）有线电视系统：有线电视前端设备（光端机由有线电视部门负责），分支分配器及末端有线电视插座；</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5）电梯运行监视及其三方通话系统运行管理及设备维护；</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6）通讯系统：电话线路的调整及日常监管等；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7）配电房工作情况监视；</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8）所有弱电系统（不含计算机网络）的电源线、接地线、桥架等的维护；</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9）会议室系统维护；</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G.消防系统(消防设施设备、消防报警)：</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 由三门县人民检察院委托专业消防维保单位对物业消防设施予以检测；</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2）在正常运行期内，投标人要提供日常监管，在设备出现故障时应给予设备维修单位积极的配合；</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3）服务人员应经过专业培训，具备相应的上岗资格。</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4）运行中，各种运行管理记录应齐全，包括各主要设备运行记录、事故分析处理记录、巡回检查记录、运行值班记录、维护保养记录、交接班记录，设备部件大修及更换情况记录、年度运行总结等。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H.市政公用设施和建筑物的日常养护和管理，包括道路、室外上下水管道、化粪池、沟渠、池、自行车棚、停车位等。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I.其他设施、设备运行管理</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1）人防系统：每日巡视一次，定期测试，每年年检一次，正常运行，无损坏现象，表面无积尘。</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2）生活二次供水:水箱每半年做一次清洗、消毒、消毒产品必须具备食品等级。清洗消毒过程应当做到照片记录，清洗后水样需要送检，报告需要备案。</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3）室外和屋面设备每年做一次除锈及油漆保养。</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4）其余设备（如厨房排气设备等非专业设备）每年维护保养一次。</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5)大楼内的所有灯具、门锁、水笼头、阀门等的损坏由投标人负责维修更换。</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6）防雷设施：每年检查一次，接地良好，无明显锈蚀。</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7）维修时限。</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急修：半小时内到场处理，一般修理一天内完成，及时率100%、返修率1%，并有回访记录。</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小修：半小时内到场48小时内完成（特殊情况除外）。</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大修：半小时到场，一天内有答复。</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房屋自用部位、自用设施及设备的维修、养护，在三门县人民检察院提出委托时，服务单位应接受委托，服务单位代为通知维修责任单位的，或服务单位提供一般人工或劳务服务的不再另行收费，如有耗材或需要更换设备支出费用高于200元的，需提前经三门县人民检察院确认。</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9）设备设施的维保外包及法定检测费用不计入本次报价中（电梯的维保费、年检费包含在报价中）。</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J.其他设备、设施</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负责三门县人民检察院安装的其他设备、设施日常维护、检修和管理，单次维修材料费用在200元以上的，报三门县人民检察院同意，费用由三门县人民检察院承担。</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K.台账记录</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snapToGrid w:val="0"/>
          <w:color w:val="000000" w:themeColor="text1"/>
          <w:kern w:val="0"/>
          <w:sz w:val="24"/>
        </w:rPr>
        <w:t>应当对三门县人民检察院所有设施、设备的日常管理建立台账记录。</w:t>
      </w:r>
    </w:p>
    <w:p w:rsidR="003B58FF" w:rsidRDefault="00B462C1">
      <w:pPr>
        <w:adjustRightInd w:val="0"/>
        <w:snapToGrid w:val="0"/>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4.绿化养护及后勤杂项服务</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负责三门县人民检察院的绿化养护，能够做到草坪、花坛内的枯枝落叶每日进行清扫，确保无杂物、无堆物，巡回保洁。积极联系、配合、监督质保期内的绿化维护单位完成门前三包绿化养护工作，确保采购方三季有鲜花绽放，四季常青，并做到树灌木完整有形，长势茂盛，无枯枝死杈、无藤蔓、无病虫害、数目无钉枪捆绑，草坪、花坛、道路等无杂草。</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（2）负责三门县人民检察院绿化的日常维护和修剪工作。</w:t>
      </w:r>
    </w:p>
    <w:p w:rsidR="003B58FF" w:rsidRDefault="00B462C1">
      <w:pPr>
        <w:adjustRightInd w:val="0"/>
        <w:snapToGrid w:val="0"/>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5.会务服务</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（1）日常服务：负责是为各楼层会议室，提供保洁及</w:t>
      </w:r>
      <w:proofErr w:type="gramStart"/>
      <w:r>
        <w:rPr>
          <w:rFonts w:ascii="宋体" w:hAnsi="宋体" w:cs="宋体" w:hint="eastAsia"/>
          <w:color w:val="000000" w:themeColor="text1"/>
          <w:sz w:val="24"/>
        </w:rPr>
        <w:t>优质会议</w:t>
      </w:r>
      <w:proofErr w:type="gramEnd"/>
      <w:r>
        <w:rPr>
          <w:rFonts w:ascii="宋体" w:hAnsi="宋体" w:cs="宋体" w:hint="eastAsia"/>
          <w:color w:val="000000" w:themeColor="text1"/>
          <w:sz w:val="24"/>
        </w:rPr>
        <w:t>服务。要求做到会</w:t>
      </w:r>
      <w:r>
        <w:rPr>
          <w:rFonts w:ascii="宋体" w:hAnsi="宋体" w:cs="宋体" w:hint="eastAsia"/>
          <w:color w:val="000000" w:themeColor="text1"/>
          <w:sz w:val="24"/>
        </w:rPr>
        <w:lastRenderedPageBreak/>
        <w:t>前准备、会中服务、会后收尾工作。</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（2）应急服务：突发事件的应急会议优质服务，</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限时间、人员。</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（3）会议服务要求:</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①准备工作</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接到会议通知后，根据会议性质、要求、开会时间、到会人数准备会议地点；将会议地点与相关部门进行确认；确认与会人员及到达时间；落实</w:t>
      </w:r>
      <w:proofErr w:type="gramStart"/>
      <w:r>
        <w:rPr>
          <w:rFonts w:ascii="宋体" w:hAnsi="宋体" w:cs="宋体" w:hint="eastAsia"/>
          <w:color w:val="000000" w:themeColor="text1"/>
          <w:sz w:val="24"/>
        </w:rPr>
        <w:t>签到台</w:t>
      </w:r>
      <w:proofErr w:type="gramEnd"/>
      <w:r>
        <w:rPr>
          <w:rFonts w:ascii="宋体" w:hAnsi="宋体" w:cs="宋体" w:hint="eastAsia"/>
          <w:color w:val="000000" w:themeColor="text1"/>
          <w:sz w:val="24"/>
        </w:rPr>
        <w:t>及相关物品准备；会前根据要求将会议所需的用品用具准备好；会议桌、会议椅、茶杯等要求摆放整齐，在一条直线上；会前按要求将所需用设备调试好，如麦克风、幻灯机、电视机、录像机、投影屏、投影仪、激光笔、电脑等；会前半小时，各项准备工作到位。</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②会议期间服务</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先到达的与会人员入座以后，提供茶水服务；通常每二十分左右添加茶水，特殊情况可按与会人员要求服务；会议中间休息，要尽快整理会场，补充和更换各种用品；会议期间服务员站于会议室门口直至会议结束。</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③会议结束</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会议结束，服务人员应站在门口，微笑道别；检查会场有无与会人员遗留物品；将会议用具、设备整理好，对会议场所进行保洁；关闭空调、电灯、窗、并且锁好会议室门。</w:t>
      </w:r>
    </w:p>
    <w:p w:rsidR="003B58FF" w:rsidRDefault="00B462C1">
      <w:pPr>
        <w:adjustRightInd w:val="0"/>
        <w:snapToGrid w:val="0"/>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6.餐饮服务要求</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（一）食堂托管服务。投标方提供专业的管理团队（主要包括管理员、厨师队伍、面点师、洗杂工等）进行管理，并负责主副食的加工供应。</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投标方根</w:t>
      </w:r>
      <w:proofErr w:type="gramStart"/>
      <w:r>
        <w:rPr>
          <w:rFonts w:ascii="宋体" w:hAnsi="宋体" w:cs="宋体" w:hint="eastAsia"/>
          <w:color w:val="000000" w:themeColor="text1"/>
          <w:sz w:val="24"/>
        </w:rPr>
        <w:t>据需求</w:t>
      </w:r>
      <w:proofErr w:type="gramEnd"/>
      <w:r>
        <w:rPr>
          <w:rFonts w:ascii="宋体" w:hAnsi="宋体" w:cs="宋体" w:hint="eastAsia"/>
          <w:color w:val="000000" w:themeColor="text1"/>
          <w:sz w:val="24"/>
        </w:rPr>
        <w:t>组织相应的管理和服务工作并主动接受监督：保证工作日期间（200人/天）干部职工一日三餐的供应保障，满足食堂临时公务接待和重大活动的餐饮保障就餐要求。</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1.食堂周一至周五每天提供早中晚一日三餐用餐服务。</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①早餐：提供营养可口的食品,保证20个品种以上,含中点4道（肉包、菜包、馒头、其他）、油炸类1道（油条等）、西点2道、饮品4道（稀饭、粥、豆浆等）、热主食1道、鸡蛋1道、酱菜3道、热菜4道。</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②中餐：提供营养可口的食品,保证10个品种以上，</w:t>
      </w:r>
      <w:proofErr w:type="gramStart"/>
      <w:r>
        <w:rPr>
          <w:rFonts w:ascii="宋体" w:hAnsi="宋体" w:cs="宋体" w:hint="eastAsia"/>
          <w:color w:val="000000" w:themeColor="text1"/>
          <w:sz w:val="24"/>
        </w:rPr>
        <w:t>包含主荤4道</w:t>
      </w:r>
      <w:proofErr w:type="gramEnd"/>
      <w:r>
        <w:rPr>
          <w:rFonts w:ascii="宋体" w:hAnsi="宋体" w:cs="宋体" w:hint="eastAsia"/>
          <w:color w:val="000000" w:themeColor="text1"/>
          <w:sz w:val="24"/>
        </w:rPr>
        <w:t>、半荤3道、素菜3、汤1道及米饭、水果1个，适当提供风味美食，提供台州特色新菜（每月）；</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③晚餐：</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周一提供8个品种，</w:t>
      </w:r>
      <w:proofErr w:type="gramStart"/>
      <w:r>
        <w:rPr>
          <w:rFonts w:ascii="宋体" w:hAnsi="宋体" w:cs="宋体" w:hint="eastAsia"/>
          <w:color w:val="000000" w:themeColor="text1"/>
          <w:sz w:val="24"/>
        </w:rPr>
        <w:t>包含主荤2道</w:t>
      </w:r>
      <w:proofErr w:type="gramEnd"/>
      <w:r>
        <w:rPr>
          <w:rFonts w:ascii="宋体" w:hAnsi="宋体" w:cs="宋体" w:hint="eastAsia"/>
          <w:color w:val="000000" w:themeColor="text1"/>
          <w:sz w:val="24"/>
        </w:rPr>
        <w:t>、半荤2道、素菜4、汤1道及米饭、面食。</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周二至周五提供2个主食（水饺、汤面、炒面、年糕等）、3道小菜。</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④卤味，每周定期提供不少于2种卤味外卖。</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菜品应以台州本地特色为主，如就餐方式发生变化，就餐品种应按要求作相应调整。</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临时人员就餐保障。根据院工作安排临时到我院参加会议、培训、外来工作交流等人员的就餐保障。采购方食堂管理人员将就餐人数、就餐标准和就餐形式提前通知投标方。用餐以台州本地菜系为主，用餐标准由采购方制定，投标方需做到准时开餐、质量保证。</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3.满足干部职工其它饮食需求。如干部职工因身体不适等需要，投标方根</w:t>
      </w:r>
      <w:proofErr w:type="gramStart"/>
      <w:r>
        <w:rPr>
          <w:rFonts w:ascii="宋体" w:hAnsi="宋体" w:cs="宋体" w:hint="eastAsia"/>
          <w:color w:val="000000" w:themeColor="text1"/>
          <w:sz w:val="24"/>
        </w:rPr>
        <w:t>据需求</w:t>
      </w:r>
      <w:proofErr w:type="gramEnd"/>
      <w:r>
        <w:rPr>
          <w:rFonts w:ascii="宋体" w:hAnsi="宋体" w:cs="宋体" w:hint="eastAsia"/>
          <w:color w:val="000000" w:themeColor="text1"/>
          <w:sz w:val="24"/>
        </w:rPr>
        <w:t>供应病号餐或营养餐。</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4.公务接待餐饮保障。根据工作任务，需要相应保障采购方组织的会议培训等重大活动餐饮保障任务。公务接待用餐费按中餐100元/桌、晚餐200元/桌，由业主单位与中标单位另行结算（月结）。</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5.投标方应根据季节不同提供适时菜品，每月推出特色菜或新菜，根据台州当地风俗习惯，在节假日前后提供假日特殊餐饮。</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6.投标方应提出原材料申购清单，采购方采购人员负责采购并送到食堂，投标方做好验收、加工、留样、分发等工作，流程清晰、单据保管齐全，并接受采购</w:t>
      </w:r>
      <w:proofErr w:type="gramStart"/>
      <w:r>
        <w:rPr>
          <w:rFonts w:ascii="宋体" w:hAnsi="宋体" w:cs="宋体" w:hint="eastAsia"/>
          <w:color w:val="000000" w:themeColor="text1"/>
          <w:sz w:val="24"/>
        </w:rPr>
        <w:t>方相关</w:t>
      </w:r>
      <w:proofErr w:type="gramEnd"/>
      <w:r>
        <w:rPr>
          <w:rFonts w:ascii="宋体" w:hAnsi="宋体" w:cs="宋体" w:hint="eastAsia"/>
          <w:color w:val="000000" w:themeColor="text1"/>
          <w:sz w:val="24"/>
        </w:rPr>
        <w:t>人员监督检查。</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（1）投标方按规定的标准和需求每周制订菜谱，并在每周四上</w:t>
      </w:r>
      <w:proofErr w:type="gramStart"/>
      <w:r>
        <w:rPr>
          <w:rFonts w:ascii="宋体" w:hAnsi="宋体" w:cs="宋体" w:hint="eastAsia"/>
          <w:color w:val="000000" w:themeColor="text1"/>
          <w:sz w:val="24"/>
        </w:rPr>
        <w:t>午前将</w:t>
      </w:r>
      <w:proofErr w:type="gramEnd"/>
      <w:r>
        <w:rPr>
          <w:rFonts w:ascii="宋体" w:hAnsi="宋体" w:cs="宋体" w:hint="eastAsia"/>
          <w:color w:val="000000" w:themeColor="text1"/>
          <w:sz w:val="24"/>
        </w:rPr>
        <w:t>下一周食谱送交采购方办公室审核批准后实施，菜谱一旦确定，未经采购</w:t>
      </w:r>
      <w:proofErr w:type="gramStart"/>
      <w:r>
        <w:rPr>
          <w:rFonts w:ascii="宋体" w:hAnsi="宋体" w:cs="宋体" w:hint="eastAsia"/>
          <w:color w:val="000000" w:themeColor="text1"/>
          <w:sz w:val="24"/>
        </w:rPr>
        <w:t>方机关</w:t>
      </w:r>
      <w:proofErr w:type="gramEnd"/>
      <w:r>
        <w:rPr>
          <w:rFonts w:ascii="宋体" w:hAnsi="宋体" w:cs="宋体" w:hint="eastAsia"/>
          <w:color w:val="000000" w:themeColor="text1"/>
          <w:sz w:val="24"/>
        </w:rPr>
        <w:t>服务中心同意不得擅自变更。</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（2）投标方应按照采购方就餐人员数量变化科学制定原材料采购计划，严格控制制作、售卖等环节，减少剩余浪费，帮助采购方控制好用餐成本。</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（3）投标方应指定两名责任心强的人员对所有采购实物进行验收，验收必须对照采购清单分别对品种、数量、价格、质量进行检查，填写入库清单，并负责在采购清单上签字，采购</w:t>
      </w:r>
      <w:proofErr w:type="gramStart"/>
      <w:r>
        <w:rPr>
          <w:rFonts w:ascii="宋体" w:hAnsi="宋体" w:cs="宋体" w:hint="eastAsia"/>
          <w:color w:val="000000" w:themeColor="text1"/>
          <w:sz w:val="24"/>
        </w:rPr>
        <w:t>方机关</w:t>
      </w:r>
      <w:proofErr w:type="gramEnd"/>
      <w:r>
        <w:rPr>
          <w:rFonts w:ascii="宋体" w:hAnsi="宋体" w:cs="宋体" w:hint="eastAsia"/>
          <w:color w:val="000000" w:themeColor="text1"/>
          <w:sz w:val="24"/>
        </w:rPr>
        <w:t>服务中心不定时对采购的实物进行验收，发现问题随时责令投标方改正。</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（4）投标方按菜谱要求根据《食品安全法》的要求加工主副食品，操作人员要严</w:t>
      </w:r>
      <w:r>
        <w:rPr>
          <w:rFonts w:ascii="宋体" w:hAnsi="宋体" w:cs="宋体" w:hint="eastAsia"/>
          <w:color w:val="000000" w:themeColor="text1"/>
          <w:sz w:val="24"/>
        </w:rPr>
        <w:lastRenderedPageBreak/>
        <w:t>格按卫生要求操作，确保食物的卫生、营养、可口、安全，留样并由专人检查食物的质量。</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（5）就餐人员统一刷卡就餐，早、中、晚餐按要求供应，加强服务人员技能和礼貌用语训练，熟练掌握刷卡机的使用方法，维持分发秩序，做到文明待人。</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采购方提供厨房、餐厅等用餐场所及用具，投标方在服务期内应妥善使用保管，加强食堂设备日常使用和维护，责任落实到人，确保设备的正常运行；如有遗失、人为损坏，投标方负责赔偿（属自然损耗、采购方干部职工损坏、来宾损坏等情况，投标方应在二日内对上述损坏物品如实上报采购方检务保障部）。本着厉行节约的原则，对小件物品和易耗物品也要专人管理、严格领用，搞好登记、按月核算。</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8.投标方搞好食堂餐厅厨房的卫生防疫管理，对餐具定期消毒，工作人员按规定着装，保持个人卫生，严防食物中毒事故，万一发生食物中毒事件，通过留样品检验，明确责任，原材料问题由供应商赔偿，操作</w:t>
      </w:r>
      <w:proofErr w:type="gramStart"/>
      <w:r>
        <w:rPr>
          <w:rFonts w:ascii="宋体" w:hAnsi="宋体" w:cs="宋体" w:hint="eastAsia"/>
          <w:color w:val="000000" w:themeColor="text1"/>
          <w:sz w:val="24"/>
        </w:rPr>
        <w:t>不当由</w:t>
      </w:r>
      <w:proofErr w:type="gramEnd"/>
      <w:r>
        <w:rPr>
          <w:rFonts w:ascii="宋体" w:hAnsi="宋体" w:cs="宋体" w:hint="eastAsia"/>
          <w:color w:val="000000" w:themeColor="text1"/>
          <w:sz w:val="24"/>
        </w:rPr>
        <w:t>投标方负责。</w:t>
      </w:r>
    </w:p>
    <w:p w:rsidR="003B58FF" w:rsidRDefault="00B462C1">
      <w:pPr>
        <w:adjustRightInd w:val="0"/>
        <w:snapToGrid w:val="0"/>
        <w:spacing w:line="360" w:lineRule="auto"/>
        <w:ind w:firstLineChars="200" w:firstLine="480"/>
        <w:rPr>
          <w:rFonts w:ascii="宋体" w:hAnsi="宋体" w:cs="宋体"/>
          <w:color w:val="000000" w:themeColor="text1"/>
          <w:sz w:val="24"/>
        </w:rPr>
      </w:pPr>
      <w:bookmarkStart w:id="34" w:name="_Toc705"/>
      <w:bookmarkStart w:id="35" w:name="_Toc4052020"/>
      <w:bookmarkStart w:id="36" w:name="_Toc5627068"/>
      <w:bookmarkStart w:id="37" w:name="_Toc25864"/>
      <w:r>
        <w:rPr>
          <w:rFonts w:ascii="宋体" w:hAnsi="宋体" w:cs="宋体" w:hint="eastAsia"/>
          <w:color w:val="000000" w:themeColor="text1"/>
          <w:sz w:val="24"/>
        </w:rPr>
        <w:t>（二）餐饮卫生管理要求</w:t>
      </w:r>
      <w:bookmarkEnd w:id="34"/>
      <w:bookmarkEnd w:id="35"/>
      <w:bookmarkEnd w:id="36"/>
      <w:bookmarkEnd w:id="37"/>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1.严格按照《中华人民共和国食品安全法》验收、清洗、加工要求制作食品，厨房用品用具严格实行一洗二过三消毒的规程。</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2.对食堂的厨房、餐厅、包厢等所有区域的卫生应按《五常法》管理模式，实行分级负责，定置、定量、定位、定进出、定标识、责任到人。</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3.自觉接受卫生管理部门和采购方管理人员对食堂卫生工作的检查、监督。</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4.垃圾污物应按指定地点放置，不得随意弃放。</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5.做好食堂区域内除虫害工作（蟑螂、老鼠、苍蝇、蚂蚁等）。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6.做好墙体、门窗、烟道除垢、地沟油污清理工作等。</w:t>
      </w:r>
      <w:bookmarkStart w:id="38" w:name="_Toc5627069"/>
      <w:bookmarkStart w:id="39" w:name="_Toc4052021"/>
      <w:bookmarkStart w:id="40" w:name="_Toc28052"/>
      <w:bookmarkStart w:id="41" w:name="_Toc17491"/>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（三）餐饮安全管理要求</w:t>
      </w:r>
      <w:bookmarkEnd w:id="38"/>
      <w:bookmarkEnd w:id="39"/>
      <w:bookmarkEnd w:id="40"/>
      <w:bookmarkEnd w:id="41"/>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1.严格执行《中华人民共和国食品安全法》，保证食品安全，严禁使用任何变质或受污染的原料制作食品，落实食品留样制度，防止食物中毒事件发生。</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2.严格控制使用食品添加剂，注重食品卫生，保障就餐人员身体健康。</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3.下班后和设备使用完后落实关气、关电、关水、关门检查制度，预防火灾、偷盗事件发生。</w:t>
      </w:r>
      <w:bookmarkStart w:id="42" w:name="_Toc5588"/>
      <w:bookmarkStart w:id="43" w:name="_Toc5627070"/>
      <w:bookmarkStart w:id="44" w:name="_Toc4052022"/>
      <w:bookmarkStart w:id="45" w:name="_Toc32752"/>
    </w:p>
    <w:p w:rsidR="003B58FF" w:rsidRDefault="00B462C1">
      <w:pPr>
        <w:adjustRightInd w:val="0"/>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7.除“四害”工作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1.除“四害”不得低于爱卫会除“四害”相关规定及验收标准，并视特殊情况增加</w:t>
      </w:r>
      <w:r>
        <w:rPr>
          <w:rFonts w:ascii="宋体" w:hAnsi="宋体" w:cs="宋体" w:hint="eastAsia"/>
          <w:snapToGrid w:val="0"/>
          <w:color w:val="000000" w:themeColor="text1"/>
          <w:kern w:val="0"/>
          <w:sz w:val="24"/>
        </w:rPr>
        <w:lastRenderedPageBreak/>
        <w:t>次数，由采购单位与具有主管部门颁发《病媒生物消杀专业机构资质证书》的单位进行合作，所有事宜采购单位确认后，投标人负责协调跟进落实，所产生费用与投标人无关。</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2.采购单位所合作的单位须建立消杀工作管理制度及台帐，根据采购方实际情况及辖区街道社区要求定期开展消杀工作，有效控制鼠、</w:t>
      </w:r>
      <w:proofErr w:type="gramStart"/>
      <w:r>
        <w:rPr>
          <w:rFonts w:ascii="宋体" w:hAnsi="宋体" w:cs="宋体" w:hint="eastAsia"/>
          <w:snapToGrid w:val="0"/>
          <w:color w:val="000000" w:themeColor="text1"/>
          <w:kern w:val="0"/>
          <w:sz w:val="24"/>
        </w:rPr>
        <w:t>蟑</w:t>
      </w:r>
      <w:proofErr w:type="gramEnd"/>
      <w:r>
        <w:rPr>
          <w:rFonts w:ascii="宋体" w:hAnsi="宋体" w:cs="宋体" w:hint="eastAsia"/>
          <w:snapToGrid w:val="0"/>
          <w:color w:val="000000" w:themeColor="text1"/>
          <w:kern w:val="0"/>
          <w:sz w:val="24"/>
        </w:rPr>
        <w:t>、蝇、蚊等害虫孳生，定期对各类病虫害进行预防控制，适时投放消杀药物。以上工作由投标人按照采购单位要求进行管理和监督。</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3.采购单位之前除“四害”的合同履约期限届满之后，采购单位会根据安排合作事宜。</w:t>
      </w:r>
    </w:p>
    <w:p w:rsidR="003B58FF" w:rsidRDefault="00B462C1">
      <w:pPr>
        <w:spacing w:line="360" w:lineRule="auto"/>
        <w:ind w:firstLineChars="200" w:firstLine="482"/>
        <w:rPr>
          <w:rFonts w:ascii="宋体" w:hAnsi="宋体" w:cs="宋体"/>
          <w:b/>
          <w:bCs/>
          <w:sz w:val="24"/>
        </w:rPr>
      </w:pPr>
      <w:r>
        <w:rPr>
          <w:rFonts w:ascii="宋体" w:hAnsi="宋体" w:cs="宋体" w:hint="eastAsia"/>
          <w:b/>
          <w:bCs/>
          <w:sz w:val="24"/>
        </w:rPr>
        <w:t>8.其他服务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①及时、准确收发报刊、文件、快递、挂号信件等。</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②做好领导办公室卫生保洁服务；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③做好食堂包厢服务。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④应当服从三门县人民检察院的工作指令，做好其他相关服务，具体费用按市场价另外结算。</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1.提供搬运物品，搬运杂物等服务；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2.窗帘清洗、更换服务；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3.垃圾清运；</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4.地面打蜡、晶面处理或保养</w:t>
      </w:r>
      <w:bookmarkStart w:id="46" w:name="_Toc4052023"/>
      <w:bookmarkStart w:id="47" w:name="_Toc5627071"/>
      <w:bookmarkStart w:id="48" w:name="_Toc26573"/>
      <w:bookmarkStart w:id="49" w:name="_Toc11097"/>
      <w:bookmarkEnd w:id="42"/>
      <w:bookmarkEnd w:id="43"/>
      <w:bookmarkEnd w:id="44"/>
      <w:bookmarkEnd w:id="45"/>
      <w:r>
        <w:rPr>
          <w:rFonts w:ascii="宋体" w:hAnsi="宋体" w:cs="宋体" w:hint="eastAsia"/>
          <w:snapToGrid w:val="0"/>
          <w:color w:val="000000" w:themeColor="text1"/>
          <w:kern w:val="0"/>
          <w:sz w:val="24"/>
        </w:rPr>
        <w:t>；</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5.文件粉碎、清理、搬运工作。</w:t>
      </w:r>
    </w:p>
    <w:p w:rsidR="003B58FF" w:rsidRDefault="00B462C1">
      <w:pPr>
        <w:pStyle w:val="20"/>
        <w:tabs>
          <w:tab w:val="right" w:leader="dot" w:pos="9000"/>
        </w:tabs>
        <w:spacing w:line="360" w:lineRule="auto"/>
        <w:ind w:leftChars="0" w:left="0" w:firstLineChars="200" w:firstLine="482"/>
        <w:rPr>
          <w:rFonts w:ascii="宋体" w:hAnsi="宋体" w:cs="宋体"/>
          <w:b/>
          <w:color w:val="000000" w:themeColor="text1"/>
          <w:sz w:val="24"/>
        </w:rPr>
      </w:pPr>
      <w:r>
        <w:rPr>
          <w:rFonts w:ascii="宋体" w:hAnsi="宋体" w:cs="宋体" w:hint="eastAsia"/>
          <w:b/>
          <w:color w:val="000000" w:themeColor="text1"/>
          <w:sz w:val="24"/>
        </w:rPr>
        <w:t>（五）</w:t>
      </w:r>
      <w:bookmarkEnd w:id="46"/>
      <w:bookmarkEnd w:id="47"/>
      <w:bookmarkEnd w:id="48"/>
      <w:bookmarkEnd w:id="49"/>
      <w:r>
        <w:rPr>
          <w:rFonts w:ascii="宋体" w:hAnsi="宋体" w:cs="宋体" w:hint="eastAsia"/>
          <w:b/>
          <w:color w:val="000000" w:themeColor="text1"/>
          <w:sz w:val="24"/>
        </w:rPr>
        <w:t>其他要求说明</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1.根据招标文件，投标人中标后须带齐所有原件材料到现场确认，须以“三星级”服务标准、宾馆化管理模式作为对大楼物业服务的定位，确保大楼内外的整洁。</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2.根据采购方要求各岗位的服务人员按需要可相互调配使用，杜绝缺额顶岗现象。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投标价为该招标项目的总报价【含人员工资、社保、福利、高温费、节假日加班费、服装费、保洁绿化用品、工具、室内绿化租摆、洗手液、面巾纸、厕纸、维修耗材费用、四害消杀、外墙清洗（一年一次）、食堂内墙及玻璃窗保持干净、油烟管道清洗、水箱清洗等】。保洁所需所有设备及消耗品由投标人提供，保证质量（含垃圾袋、卫生球、卫生纸、擦手纸、洗碗液、洗手液、盘香、洗衣粉、</w:t>
      </w:r>
      <w:proofErr w:type="gramStart"/>
      <w:r>
        <w:rPr>
          <w:rFonts w:ascii="宋体" w:hAnsi="宋体" w:cs="宋体" w:hint="eastAsia"/>
          <w:snapToGrid w:val="0"/>
          <w:color w:val="000000" w:themeColor="text1"/>
          <w:kern w:val="0"/>
          <w:sz w:val="24"/>
        </w:rPr>
        <w:t>洁厕液等</w:t>
      </w:r>
      <w:proofErr w:type="gramEnd"/>
      <w:r>
        <w:rPr>
          <w:rFonts w:ascii="宋体" w:hAnsi="宋体" w:cs="宋体" w:hint="eastAsia"/>
          <w:snapToGrid w:val="0"/>
          <w:color w:val="000000" w:themeColor="text1"/>
          <w:kern w:val="0"/>
          <w:sz w:val="24"/>
        </w:rPr>
        <w:t>一次性用品），工程人员使用工具等由中标单位提供。食堂所需物耗（餐巾纸、洗洁精、洗碗液、催干剂、</w:t>
      </w:r>
      <w:r>
        <w:rPr>
          <w:rFonts w:ascii="宋体" w:hAnsi="宋体" w:cs="宋体" w:hint="eastAsia"/>
          <w:snapToGrid w:val="0"/>
          <w:color w:val="000000" w:themeColor="text1"/>
          <w:kern w:val="0"/>
          <w:sz w:val="24"/>
        </w:rPr>
        <w:lastRenderedPageBreak/>
        <w:t>大小垃圾袋等）由投标人提供。</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4.投标人在对建筑本体、设备设施、公用设施等进行维修保养时需将清单及报价单提交采购方负责人审核后由采购单位自行采购或委托代购（人工不计费用），含在报价中。</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5.采购方不提供免费就餐，如确实工作需要搭伙，由投标人与采购方协商后由投标人支付搭伙费。</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6.投标人每月须向采购方以书面形式提交工作月报，报告当月工作情况。</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7.采购单位提供物业管理的办公场地，根据需要在适合的楼层配备洁具堆放处，其它房间（如物业管理需要的应急备件仓库、设备工具间、物业值班室、保洁仓库、保洁工作间）进场后视情况协调解决。办公用品（指办公桌、电脑、打印机、纸张、文件柜等）由投标人自行解决。</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8.投标人应制</w:t>
      </w:r>
      <w:proofErr w:type="gramStart"/>
      <w:r>
        <w:rPr>
          <w:rFonts w:ascii="宋体" w:hAnsi="宋体" w:cs="宋体" w:hint="eastAsia"/>
          <w:snapToGrid w:val="0"/>
          <w:color w:val="000000" w:themeColor="text1"/>
          <w:kern w:val="0"/>
          <w:sz w:val="24"/>
        </w:rPr>
        <w:t>订具体</w:t>
      </w:r>
      <w:proofErr w:type="gramEnd"/>
      <w:r>
        <w:rPr>
          <w:rFonts w:ascii="宋体" w:hAnsi="宋体" w:cs="宋体" w:hint="eastAsia"/>
          <w:snapToGrid w:val="0"/>
          <w:color w:val="000000" w:themeColor="text1"/>
          <w:kern w:val="0"/>
          <w:sz w:val="24"/>
        </w:rPr>
        <w:t>的质量保证措施及质量保证相关服务的承诺，如因质量未达到目标，投标人单位应承担责任和经济赔偿。</w:t>
      </w:r>
      <w:proofErr w:type="gramStart"/>
      <w:r>
        <w:rPr>
          <w:rFonts w:ascii="宋体" w:hAnsi="宋体" w:cs="宋体" w:hint="eastAsia"/>
          <w:snapToGrid w:val="0"/>
          <w:color w:val="000000" w:themeColor="text1"/>
          <w:kern w:val="0"/>
          <w:sz w:val="24"/>
        </w:rPr>
        <w:t>各特殊</w:t>
      </w:r>
      <w:proofErr w:type="gramEnd"/>
      <w:r>
        <w:rPr>
          <w:rFonts w:ascii="宋体" w:hAnsi="宋体" w:cs="宋体" w:hint="eastAsia"/>
          <w:snapToGrid w:val="0"/>
          <w:color w:val="000000" w:themeColor="text1"/>
          <w:kern w:val="0"/>
          <w:sz w:val="24"/>
        </w:rPr>
        <w:t>岗位的上岗证必须按采购单位要求提供，复印件上墙。</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9.投标人需制定消防、抗震、安全等紧急预案，并切实地培训到每个岗位人员，一年演习一次。如遇火警、水管爆裂、台风袭击、下雪、等突发特殊情况，投标人要组织突击小组配合采购方搞好特殊保洁等协助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10.投标人负责编制房屋及附属设施、设备年度维修养护计划和方案，经双方议定后由投标人组织实施。</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11.投标人需积极完成接待过程中的就餐、礼仪工作、重大活动的场地布置工作。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12.投标单位须严格执行地方政府最低工资标准，按照国家规定给员工缴纳各种社会保险及人身意外保险。</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13.采购方不接受投标人任何因遗漏报价而发生的费用追加，因投标人违反《劳动法》等法律法规而造成采购方的连带责任和损失全部由投标人承担。</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14.投标单位不得以任何理由向采购方工作人员支付任何财物。</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15.投标单位不以任何形式转租、转让、抵押承包区域，在承包区域内从事采购单位不认可的服务工作。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16.每季度投标人应在采购单位的监督下定期进行满意率调查，管理服务的满意率考核得分低于90分的，每季度扣罚不超过承包费用2.5%的金额，投标人须无条件接受。</w:t>
      </w:r>
      <w:r>
        <w:rPr>
          <w:rFonts w:ascii="宋体" w:hAnsi="宋体" w:cs="宋体" w:hint="eastAsia"/>
          <w:snapToGrid w:val="0"/>
          <w:color w:val="000000" w:themeColor="text1"/>
          <w:kern w:val="0"/>
          <w:sz w:val="24"/>
        </w:rPr>
        <w:lastRenderedPageBreak/>
        <w:t>投标人应在合同</w:t>
      </w:r>
      <w:proofErr w:type="gramStart"/>
      <w:r>
        <w:rPr>
          <w:rFonts w:ascii="宋体" w:hAnsi="宋体" w:cs="宋体" w:hint="eastAsia"/>
          <w:snapToGrid w:val="0"/>
          <w:color w:val="000000" w:themeColor="text1"/>
          <w:kern w:val="0"/>
          <w:sz w:val="24"/>
        </w:rPr>
        <w:t>实履行程</w:t>
      </w:r>
      <w:proofErr w:type="gramEnd"/>
      <w:r>
        <w:rPr>
          <w:rFonts w:ascii="宋体" w:hAnsi="宋体" w:cs="宋体" w:hint="eastAsia"/>
          <w:snapToGrid w:val="0"/>
          <w:color w:val="000000" w:themeColor="text1"/>
          <w:kern w:val="0"/>
          <w:sz w:val="24"/>
        </w:rPr>
        <w:t>中加强服务人员的现场管理，若因为服务工作不到位、响应不及时造成不良影响，采购方将发出书面整改通知书，每发一次将视不良影响严重程度扣罚100元-500元，同一事件屡次发生，罚金翻倍。造成恶劣影响的，招标人有权单方面终止合同。</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17.本项目招标范围内如有工作人员的减少，采购方有权要求按投标单价核减相应费用。</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18.投标人应配合保安</w:t>
      </w:r>
      <w:proofErr w:type="gramStart"/>
      <w:r>
        <w:rPr>
          <w:rFonts w:ascii="宋体" w:hAnsi="宋体" w:cs="宋体" w:hint="eastAsia"/>
          <w:snapToGrid w:val="0"/>
          <w:color w:val="000000" w:themeColor="text1"/>
          <w:kern w:val="0"/>
          <w:sz w:val="24"/>
        </w:rPr>
        <w:t>和消控室</w:t>
      </w:r>
      <w:proofErr w:type="gramEnd"/>
      <w:r>
        <w:rPr>
          <w:rFonts w:ascii="宋体" w:hAnsi="宋体" w:cs="宋体" w:hint="eastAsia"/>
          <w:snapToGrid w:val="0"/>
          <w:color w:val="000000" w:themeColor="text1"/>
          <w:kern w:val="0"/>
          <w:sz w:val="24"/>
        </w:rPr>
        <w:t>对消防、秩序管理及监控、自动报警系统的运管工作。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19.终止承包，不影响根据合同规定进行的赔偿、补偿，也不影响履约保证金的效力。</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20.承包终止时，双方应进行结算，采购方同时进行投标人承包区域设施、设备状况检查并要求投标人一星期天内将物品撤离承包区域，否则采购方将代理处理，并追偿代理费及15%的手续费。</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21.续约合同期满前一个月，采购方应对投标人在合同期的工作表现做出评价，确定是否续约，并通知投标人。</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22.合同签订后10天内，投标人须提供“物业费用组成清单”、“物业管理考核办法”及“管理分项标准”给采购方，采购方根据实际情况经审核，督促投标人修改并认可后，投标人按照最终认可的标准实施。</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23.物业工作人员不得少于人员配置要求，上述工作内容必须按时足量完成，如因投标人的管理或自身原因造成效率降低，需要增加服务人员才能完成工作，费用不再另行增加。</w:t>
      </w:r>
    </w:p>
    <w:p w:rsidR="003B58FF" w:rsidRDefault="00B462C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三、商务需求</w:t>
      </w:r>
    </w:p>
    <w:p w:rsidR="003B58FF" w:rsidRDefault="00B462C1">
      <w:pPr>
        <w:spacing w:line="360" w:lineRule="auto"/>
        <w:ind w:firstLineChars="200" w:firstLine="482"/>
        <w:rPr>
          <w:sz w:val="24"/>
        </w:rPr>
      </w:pPr>
      <w:r>
        <w:rPr>
          <w:rFonts w:hint="eastAsia"/>
          <w:b/>
          <w:bCs/>
          <w:sz w:val="24"/>
        </w:rPr>
        <w:t>（一）服务期：</w:t>
      </w:r>
      <w:r>
        <w:rPr>
          <w:rFonts w:hint="eastAsia"/>
          <w:sz w:val="24"/>
        </w:rPr>
        <w:t>三年</w:t>
      </w:r>
    </w:p>
    <w:p w:rsidR="003B58FF" w:rsidRDefault="00B462C1">
      <w:pPr>
        <w:spacing w:line="360" w:lineRule="auto"/>
        <w:ind w:firstLineChars="200" w:firstLine="482"/>
        <w:rPr>
          <w:sz w:val="24"/>
        </w:rPr>
      </w:pPr>
      <w:r>
        <w:rPr>
          <w:rFonts w:hint="eastAsia"/>
          <w:b/>
          <w:bCs/>
          <w:sz w:val="24"/>
        </w:rPr>
        <w:t>（二）服务时间及地点：</w:t>
      </w:r>
      <w:r>
        <w:rPr>
          <w:rFonts w:hint="eastAsia"/>
          <w:sz w:val="24"/>
        </w:rPr>
        <w:t>同前面“招标项目一览表”内所填的相关内容。</w:t>
      </w:r>
    </w:p>
    <w:p w:rsidR="003B58FF" w:rsidRDefault="00B462C1">
      <w:pPr>
        <w:spacing w:line="360" w:lineRule="auto"/>
        <w:ind w:firstLineChars="200" w:firstLine="482"/>
        <w:rPr>
          <w:sz w:val="24"/>
        </w:rPr>
      </w:pPr>
      <w:r>
        <w:rPr>
          <w:rFonts w:hint="eastAsia"/>
          <w:b/>
          <w:bCs/>
          <w:sz w:val="24"/>
        </w:rPr>
        <w:t>（三）付款条件：</w:t>
      </w:r>
      <w:r>
        <w:rPr>
          <w:rFonts w:hint="eastAsia"/>
          <w:sz w:val="24"/>
        </w:rPr>
        <w:t>按月支付。</w:t>
      </w:r>
    </w:p>
    <w:p w:rsidR="003B58FF" w:rsidRDefault="00B462C1">
      <w:pPr>
        <w:spacing w:line="360" w:lineRule="auto"/>
        <w:ind w:firstLineChars="200" w:firstLine="482"/>
        <w:rPr>
          <w:sz w:val="24"/>
        </w:rPr>
      </w:pPr>
      <w:r>
        <w:rPr>
          <w:rFonts w:hint="eastAsia"/>
          <w:b/>
          <w:bCs/>
          <w:sz w:val="24"/>
        </w:rPr>
        <w:t>（四）其他优惠等要求：</w:t>
      </w:r>
      <w:r>
        <w:rPr>
          <w:rFonts w:hint="eastAsia"/>
          <w:sz w:val="24"/>
        </w:rPr>
        <w:t>无。</w:t>
      </w:r>
    </w:p>
    <w:p w:rsidR="003B58FF" w:rsidRDefault="00B462C1">
      <w:pPr>
        <w:spacing w:line="360" w:lineRule="auto"/>
        <w:ind w:firstLineChars="200" w:firstLine="482"/>
        <w:rPr>
          <w:sz w:val="24"/>
        </w:rPr>
      </w:pPr>
      <w:r>
        <w:rPr>
          <w:rFonts w:hint="eastAsia"/>
          <w:b/>
          <w:bCs/>
          <w:sz w:val="24"/>
        </w:rPr>
        <w:t>（五）履约保证金：</w:t>
      </w:r>
      <w:r>
        <w:rPr>
          <w:rFonts w:hint="eastAsia"/>
          <w:sz w:val="24"/>
        </w:rPr>
        <w:t>无。</w:t>
      </w:r>
    </w:p>
    <w:p w:rsidR="003B58FF" w:rsidRDefault="00B462C1">
      <w:pPr>
        <w:spacing w:line="360" w:lineRule="auto"/>
        <w:ind w:firstLineChars="200" w:firstLine="482"/>
        <w:rPr>
          <w:b/>
          <w:bCs/>
          <w:sz w:val="24"/>
        </w:rPr>
      </w:pPr>
      <w:r>
        <w:rPr>
          <w:rFonts w:hint="eastAsia"/>
          <w:b/>
          <w:bCs/>
          <w:sz w:val="24"/>
        </w:rPr>
        <w:t>……</w:t>
      </w:r>
    </w:p>
    <w:p w:rsidR="003B58FF" w:rsidRDefault="00B462C1">
      <w:pPr>
        <w:rPr>
          <w:rFonts w:asciiTheme="minorEastAsia" w:eastAsiaTheme="minorEastAsia" w:hAnsiTheme="minorEastAsia" w:cstheme="minorEastAsia"/>
          <w:sz w:val="24"/>
        </w:rPr>
      </w:pPr>
      <w:r>
        <w:rPr>
          <w:rFonts w:asciiTheme="minorEastAsia" w:eastAsiaTheme="minorEastAsia" w:hAnsiTheme="minorEastAsia" w:cstheme="minorBidi" w:hint="eastAsia"/>
          <w:kern w:val="0"/>
          <w:sz w:val="24"/>
        </w:rPr>
        <w:br w:type="page"/>
      </w:r>
    </w:p>
    <w:p w:rsidR="003B58FF" w:rsidRDefault="00B462C1">
      <w:pPr>
        <w:pStyle w:val="1"/>
      </w:pPr>
      <w:bookmarkStart w:id="50" w:name="_Toc9908"/>
      <w:r>
        <w:rPr>
          <w:rFonts w:hint="eastAsia"/>
        </w:rPr>
        <w:lastRenderedPageBreak/>
        <w:t>评标</w:t>
      </w:r>
      <w:bookmarkEnd w:id="50"/>
    </w:p>
    <w:p w:rsidR="003B58FF" w:rsidRDefault="00B462C1">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3B58FF" w:rsidRDefault="00B462C1">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3B58FF" w:rsidRDefault="00B462C1">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3B58FF" w:rsidRDefault="00B462C1">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3B58FF" w:rsidRDefault="00B462C1">
      <w:pPr>
        <w:spacing w:line="360" w:lineRule="auto"/>
        <w:ind w:firstLineChars="200" w:firstLine="480"/>
      </w:pPr>
      <w:r>
        <w:rPr>
          <w:rFonts w:ascii="宋体" w:hAnsi="宋体" w:cs="宋体" w:hint="eastAsia"/>
          <w:sz w:val="24"/>
        </w:rPr>
        <w:t>综合评分法,是指投标文件满足招标文件全部实质性要求，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w:t>
      </w:r>
    </w:p>
    <w:p w:rsidR="003B58FF" w:rsidRDefault="00B462C1">
      <w:pPr>
        <w:pStyle w:val="21"/>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3B58FF" w:rsidRDefault="00B462C1">
      <w:pPr>
        <w:pStyle w:val="a1"/>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3B58FF" w:rsidRDefault="00B462C1">
      <w:pPr>
        <w:pStyle w:val="a1"/>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澄清或者说明；</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6.法律法规规定的其他职责。</w:t>
      </w:r>
    </w:p>
    <w:p w:rsidR="003B58FF" w:rsidRDefault="00B462C1">
      <w:pPr>
        <w:pStyle w:val="ad"/>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rsidR="003B58FF" w:rsidRDefault="00B462C1">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t>（一）在资格证明文件或商务与技术文件中出现投标报价的，或者报价文件中报价</w:t>
      </w:r>
      <w:r>
        <w:rPr>
          <w:rFonts w:asciiTheme="minorEastAsia" w:eastAsiaTheme="minorEastAsia" w:hAnsiTheme="minorEastAsia" w:hint="eastAsia"/>
          <w:kern w:val="0"/>
          <w:sz w:val="24"/>
        </w:rPr>
        <w:lastRenderedPageBreak/>
        <w:t>的服务跟商务与技术文件中的投标服务出现重大偏差的；</w:t>
      </w:r>
    </w:p>
    <w:p w:rsidR="003B58FF" w:rsidRDefault="00B462C1">
      <w:pPr>
        <w:pStyle w:val="ad"/>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r>
        <w:rPr>
          <w:rFonts w:asciiTheme="minorEastAsia" w:eastAsiaTheme="minorEastAsia" w:hAnsiTheme="minorEastAsia" w:hint="default"/>
        </w:rPr>
        <w:tab/>
      </w:r>
    </w:p>
    <w:p w:rsidR="003B58FF" w:rsidRDefault="00B462C1">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rsidR="003B58FF" w:rsidRDefault="00B462C1">
      <w:pPr>
        <w:pStyle w:val="a5"/>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rsidR="003B58FF" w:rsidRDefault="00B462C1">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 xml:space="preserve">（五）报价超过招标文件中规定的预算金额/最高限价或未填写投标报价的； </w:t>
      </w:r>
    </w:p>
    <w:p w:rsidR="003B58FF" w:rsidRDefault="00B462C1">
      <w:pPr>
        <w:pStyle w:val="a5"/>
        <w:spacing w:line="360" w:lineRule="auto"/>
        <w:ind w:firstLineChars="200" w:firstLine="480"/>
        <w:jc w:val="both"/>
        <w:rPr>
          <w:rFonts w:asciiTheme="minorEastAsia" w:eastAsiaTheme="minorEastAsia" w:hAnsiTheme="minorEastAsia"/>
          <w:b/>
          <w:bCs/>
          <w:kern w:val="0"/>
          <w:sz w:val="24"/>
        </w:rPr>
      </w:pPr>
      <w:r>
        <w:rPr>
          <w:rFonts w:asciiTheme="minorEastAsia" w:eastAsiaTheme="minorEastAsia" w:hAnsiTheme="minorEastAsia" w:hint="eastAsia"/>
          <w:kern w:val="0"/>
          <w:sz w:val="24"/>
        </w:rPr>
        <w:t>（六）主要性能参数指标负偏离</w:t>
      </w:r>
      <w:r>
        <w:rPr>
          <w:rFonts w:asciiTheme="minorEastAsia" w:eastAsiaTheme="minorEastAsia" w:hAnsiTheme="minorEastAsia"/>
          <w:kern w:val="0"/>
          <w:sz w:val="24"/>
        </w:rPr>
        <w:t>8</w:t>
      </w:r>
      <w:r>
        <w:rPr>
          <w:rFonts w:asciiTheme="minorEastAsia" w:eastAsiaTheme="minorEastAsia" w:hAnsiTheme="minorEastAsia" w:hint="eastAsia"/>
          <w:kern w:val="0"/>
          <w:sz w:val="24"/>
        </w:rPr>
        <w:t>项（含）以上的；</w:t>
      </w:r>
    </w:p>
    <w:p w:rsidR="003B58FF" w:rsidRDefault="00B462C1">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（七）投标参数未如实填写，完全复制粘贴招标参数的；</w:t>
      </w:r>
    </w:p>
    <w:p w:rsidR="003B58FF" w:rsidRDefault="00B462C1">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（八）投标文件存在虚假材料的； </w:t>
      </w:r>
    </w:p>
    <w:p w:rsidR="003B58FF" w:rsidRDefault="00B462C1">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（九）有</w:t>
      </w:r>
      <w:r>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3B58FF" w:rsidRDefault="00B462C1">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2.不同投标人委托同一单位或者个人办理投标事宜；</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3.不同投标人的投标文件载明的项目管理成员或者联系人员为同一人；</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4.不同投标人的投标文件异常一致或者投标报价呈规律性差异；</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5.不同投标人的投标文件相互混装。</w:t>
      </w:r>
    </w:p>
    <w:p w:rsidR="003B58FF" w:rsidRDefault="00B462C1">
      <w:pPr>
        <w:pStyle w:val="ad"/>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（十）</w:t>
      </w:r>
      <w:r>
        <w:rPr>
          <w:rFonts w:cs="宋体"/>
        </w:rPr>
        <w:t>实质性要求（招标文件中打“▲”内容）不响应的；</w:t>
      </w:r>
    </w:p>
    <w:p w:rsidR="003B58FF" w:rsidRDefault="00B462C1">
      <w:pPr>
        <w:pStyle w:val="a1"/>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（十一）商务条款不响应的；</w:t>
      </w:r>
    </w:p>
    <w:p w:rsidR="003B58FF" w:rsidRDefault="00B462C1">
      <w:pPr>
        <w:pStyle w:val="a1"/>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（十二）投标文件有效期不足的；</w:t>
      </w:r>
    </w:p>
    <w:p w:rsidR="003B58FF" w:rsidRDefault="00B462C1">
      <w:pPr>
        <w:pStyle w:val="a1"/>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（十三）逾期或未按要求提交投标文件的；</w:t>
      </w:r>
    </w:p>
    <w:p w:rsidR="003B58FF" w:rsidRDefault="00B462C1">
      <w:pPr>
        <w:pStyle w:val="a1"/>
        <w:spacing w:line="360" w:lineRule="auto"/>
        <w:ind w:firstLineChars="200" w:firstLine="480"/>
        <w:rPr>
          <w:rFonts w:asciiTheme="minorEastAsia" w:hAnsiTheme="minorEastAsia"/>
          <w:kern w:val="0"/>
          <w:sz w:val="24"/>
          <w:szCs w:val="24"/>
        </w:rPr>
      </w:pPr>
      <w:r>
        <w:rPr>
          <w:rFonts w:asciiTheme="minorEastAsia" w:eastAsiaTheme="minorEastAsia" w:hAnsiTheme="minorEastAsia" w:hint="eastAsia"/>
          <w:kern w:val="0"/>
          <w:sz w:val="24"/>
          <w:szCs w:val="24"/>
        </w:rPr>
        <w:t>（十四）其他</w:t>
      </w:r>
      <w:r>
        <w:rPr>
          <w:rFonts w:ascii="宋体" w:hAnsi="宋体" w:cs="宋体"/>
          <w:sz w:val="24"/>
          <w:szCs w:val="24"/>
        </w:rPr>
        <w:t>不符合法律法规相关规定的</w:t>
      </w:r>
      <w:r>
        <w:rPr>
          <w:rFonts w:ascii="宋体" w:hAnsi="宋体" w:cs="宋体" w:hint="eastAsia"/>
          <w:sz w:val="24"/>
          <w:szCs w:val="24"/>
        </w:rPr>
        <w:t>。</w:t>
      </w:r>
    </w:p>
    <w:p w:rsidR="003B58FF" w:rsidRDefault="00B462C1">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w:t>
      </w:r>
      <w:proofErr w:type="gramStart"/>
      <w:r>
        <w:rPr>
          <w:rFonts w:ascii="宋体" w:hAnsi="宋体" w:cs="宋体" w:hint="eastAsia"/>
          <w:b/>
          <w:kern w:val="0"/>
          <w:sz w:val="24"/>
        </w:rPr>
        <w:t>废标情形</w:t>
      </w:r>
      <w:proofErr w:type="gramEnd"/>
    </w:p>
    <w:p w:rsidR="003B58FF" w:rsidRDefault="00B462C1">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3B58FF" w:rsidRDefault="00B462C1">
      <w:pPr>
        <w:pStyle w:val="ad"/>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rsidR="003B58FF" w:rsidRDefault="00B462C1">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3B58FF" w:rsidRDefault="00B462C1">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3B58FF" w:rsidRDefault="00B462C1">
      <w:pPr>
        <w:pStyle w:val="a8"/>
        <w:snapToGrid w:val="0"/>
        <w:spacing w:line="360" w:lineRule="auto"/>
        <w:ind w:firstLineChars="200" w:firstLine="482"/>
        <w:rPr>
          <w:rFonts w:hAnsi="宋体" w:cs="宋体"/>
          <w:b/>
          <w:sz w:val="24"/>
        </w:rPr>
      </w:pPr>
      <w:r>
        <w:rPr>
          <w:rFonts w:hAnsi="宋体" w:cs="宋体" w:hint="eastAsia"/>
          <w:b/>
          <w:sz w:val="24"/>
        </w:rPr>
        <w:t>六、评标过程的监控</w:t>
      </w:r>
    </w:p>
    <w:p w:rsidR="003B58FF" w:rsidRDefault="00B462C1">
      <w:pPr>
        <w:pStyle w:val="ad"/>
        <w:spacing w:before="0" w:beforeAutospacing="0" w:after="0" w:afterAutospacing="0" w:line="360" w:lineRule="auto"/>
        <w:ind w:firstLineChars="200" w:firstLine="480"/>
        <w:jc w:val="both"/>
        <w:rPr>
          <w:rFonts w:cs="宋体" w:hint="default"/>
        </w:rPr>
      </w:pPr>
      <w:r>
        <w:rPr>
          <w:rFonts w:cs="宋体"/>
        </w:rPr>
        <w:lastRenderedPageBreak/>
        <w:t>本项目评标过程实行全程录音、录像监控，政府采购监管部门视情进行现场监督，投标人在评标过程中所进行的试图影响评标结果的不公正活动，可能导致其投标被拒绝。</w:t>
      </w:r>
    </w:p>
    <w:p w:rsidR="003B58FF" w:rsidRDefault="00B462C1">
      <w:pPr>
        <w:pStyle w:val="a8"/>
        <w:snapToGrid w:val="0"/>
        <w:spacing w:line="360" w:lineRule="auto"/>
        <w:ind w:firstLineChars="200" w:firstLine="482"/>
        <w:rPr>
          <w:rFonts w:hAnsi="宋体" w:cs="宋体"/>
          <w:b/>
          <w:bCs/>
          <w:sz w:val="24"/>
        </w:rPr>
      </w:pPr>
      <w:r>
        <w:rPr>
          <w:rFonts w:hAnsi="宋体" w:cs="宋体" w:hint="eastAsia"/>
          <w:b/>
          <w:bCs/>
          <w:sz w:val="24"/>
        </w:rPr>
        <w:t>七、政府采购政策落实</w:t>
      </w:r>
    </w:p>
    <w:p w:rsidR="003B58FF" w:rsidRDefault="00B462C1">
      <w:pPr>
        <w:autoSpaceDE w:val="0"/>
        <w:autoSpaceDN w:val="0"/>
        <w:adjustRightInd w:val="0"/>
        <w:spacing w:line="360" w:lineRule="auto"/>
        <w:ind w:firstLineChars="200" w:firstLine="482"/>
        <w:rPr>
          <w:rFonts w:ascii="宋体"/>
          <w:b/>
          <w:bCs/>
          <w:sz w:val="24"/>
          <w:lang w:val="zh-CN"/>
        </w:rPr>
      </w:pPr>
      <w:r>
        <w:rPr>
          <w:rFonts w:ascii="宋体" w:hint="eastAsia"/>
          <w:b/>
          <w:bCs/>
          <w:sz w:val="24"/>
        </w:rPr>
        <w:t>（一）</w:t>
      </w:r>
      <w:r>
        <w:rPr>
          <w:rFonts w:ascii="宋体" w:hint="eastAsia"/>
          <w:b/>
          <w:bCs/>
          <w:sz w:val="24"/>
          <w:lang w:val="zh-CN"/>
        </w:rPr>
        <w:t>政府采购政策</w:t>
      </w:r>
    </w:p>
    <w:p w:rsidR="003B58FF" w:rsidRDefault="00B462C1">
      <w:pPr>
        <w:autoSpaceDE w:val="0"/>
        <w:autoSpaceDN w:val="0"/>
        <w:adjustRightInd w:val="0"/>
        <w:spacing w:line="360" w:lineRule="auto"/>
        <w:ind w:firstLineChars="200" w:firstLine="480"/>
        <w:rPr>
          <w:rFonts w:ascii="宋体"/>
          <w:sz w:val="24"/>
        </w:rPr>
      </w:pPr>
      <w:r>
        <w:rPr>
          <w:rFonts w:ascii="宋体" w:hint="eastAsia"/>
          <w:sz w:val="24"/>
        </w:rPr>
        <w:t>1.</w:t>
      </w:r>
      <w:r>
        <w:rPr>
          <w:rFonts w:ascii="宋体" w:hint="eastAsia"/>
          <w:sz w:val="24"/>
          <w:lang w:val="zh-CN"/>
        </w:rPr>
        <w:t>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w:t>
      </w:r>
      <w:r>
        <w:rPr>
          <w:rFonts w:ascii="宋体" w:hint="eastAsia"/>
          <w:sz w:val="24"/>
        </w:rPr>
        <w:t>中</w:t>
      </w:r>
      <w:r>
        <w:rPr>
          <w:rFonts w:ascii="宋体" w:hint="eastAsia"/>
          <w:sz w:val="24"/>
          <w:lang w:val="zh-CN"/>
        </w:rPr>
        <w:t>小企业声明函》（</w:t>
      </w:r>
      <w:r>
        <w:rPr>
          <w:rFonts w:ascii="宋体" w:hint="eastAsia"/>
          <w:sz w:val="24"/>
        </w:rPr>
        <w:t>见附件18</w:t>
      </w:r>
      <w:r>
        <w:rPr>
          <w:rFonts w:ascii="宋体" w:hint="eastAsia"/>
          <w:sz w:val="24"/>
          <w:lang w:val="zh-CN"/>
        </w:rPr>
        <w:t>），</w:t>
      </w:r>
      <w:r>
        <w:rPr>
          <w:rFonts w:ascii="宋体" w:hint="eastAsia"/>
          <w:sz w:val="24"/>
        </w:rPr>
        <w:t>投标人未提供以上资料或者经</w:t>
      </w:r>
      <w:r>
        <w:rPr>
          <w:rFonts w:ascii="宋体" w:hint="eastAsia"/>
          <w:sz w:val="24"/>
          <w:lang w:val="zh-CN"/>
        </w:rPr>
        <w:t>评标委员会核查不符的</w:t>
      </w:r>
      <w:r>
        <w:rPr>
          <w:rFonts w:ascii="宋体" w:hint="eastAsia"/>
          <w:sz w:val="24"/>
        </w:rPr>
        <w:t>，将不能享受</w:t>
      </w:r>
      <w:r>
        <w:rPr>
          <w:rFonts w:hint="eastAsia"/>
          <w:sz w:val="24"/>
        </w:rPr>
        <w:t>相应的</w:t>
      </w:r>
      <w:r>
        <w:rPr>
          <w:rFonts w:ascii="宋体" w:hint="eastAsia"/>
          <w:sz w:val="24"/>
        </w:rPr>
        <w:t>小</w:t>
      </w:r>
      <w:proofErr w:type="gramStart"/>
      <w:r>
        <w:rPr>
          <w:rFonts w:ascii="宋体" w:hint="eastAsia"/>
          <w:sz w:val="24"/>
        </w:rPr>
        <w:t>微企业</w:t>
      </w:r>
      <w:proofErr w:type="gramEnd"/>
      <w:r>
        <w:rPr>
          <w:rFonts w:ascii="宋体" w:hint="eastAsia"/>
          <w:sz w:val="24"/>
        </w:rPr>
        <w:t>优惠政策；</w:t>
      </w:r>
    </w:p>
    <w:p w:rsidR="003B58FF" w:rsidRDefault="00B462C1">
      <w:pPr>
        <w:autoSpaceDE w:val="0"/>
        <w:autoSpaceDN w:val="0"/>
        <w:adjustRightInd w:val="0"/>
        <w:spacing w:line="360" w:lineRule="auto"/>
        <w:ind w:firstLineChars="200" w:firstLine="480"/>
        <w:rPr>
          <w:rFonts w:ascii="宋体"/>
          <w:sz w:val="24"/>
          <w:lang w:val="zh-CN"/>
        </w:rPr>
      </w:pPr>
      <w:r>
        <w:rPr>
          <w:rFonts w:ascii="宋体" w:hint="eastAsia"/>
          <w:sz w:val="24"/>
        </w:rPr>
        <w:t>2.</w:t>
      </w:r>
      <w:r>
        <w:rPr>
          <w:rFonts w:ascii="宋体" w:hint="eastAsia"/>
          <w:sz w:val="24"/>
          <w:lang w:val="zh-CN"/>
        </w:rPr>
        <w:t>监狱企业参加政府采购活动时，应当提供由省级以上监狱管理局、戒毒管理局（含新疆生产建设兵团）出具的属于监狱企业的证明文件，视同小型、微型企业，享受小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3B58FF" w:rsidRDefault="00B462C1">
      <w:pPr>
        <w:autoSpaceDE w:val="0"/>
        <w:autoSpaceDN w:val="0"/>
        <w:adjustRightInd w:val="0"/>
        <w:spacing w:line="360" w:lineRule="auto"/>
        <w:ind w:firstLineChars="200" w:firstLine="480"/>
        <w:rPr>
          <w:rFonts w:ascii="宋体"/>
          <w:sz w:val="24"/>
          <w:lang w:val="zh-CN"/>
        </w:rPr>
      </w:pPr>
      <w:r>
        <w:rPr>
          <w:rFonts w:ascii="宋体" w:hint="eastAsia"/>
          <w:sz w:val="24"/>
        </w:rPr>
        <w:t>3.</w:t>
      </w:r>
      <w:r>
        <w:rPr>
          <w:rFonts w:ascii="宋体" w:hint="eastAsia"/>
          <w:sz w:val="24"/>
          <w:lang w:val="zh-CN"/>
        </w:rPr>
        <w:t>残疾人福利性单位在参加政府采购活动时，应提供《残疾人福利性单位声明函》（见附件</w:t>
      </w:r>
      <w:r>
        <w:rPr>
          <w:rFonts w:ascii="宋体" w:hint="eastAsia"/>
          <w:sz w:val="24"/>
        </w:rPr>
        <w:t>18</w:t>
      </w:r>
      <w:r>
        <w:rPr>
          <w:rFonts w:ascii="宋体" w:hint="eastAsia"/>
          <w:sz w:val="24"/>
          <w:lang w:val="zh-CN"/>
        </w:rPr>
        <w:t>），视同小型、微型企业，享受小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3B58FF" w:rsidRDefault="00B462C1">
      <w:pPr>
        <w:autoSpaceDE w:val="0"/>
        <w:autoSpaceDN w:val="0"/>
        <w:adjustRightInd w:val="0"/>
        <w:spacing w:line="360" w:lineRule="auto"/>
        <w:ind w:firstLineChars="200" w:firstLine="482"/>
        <w:rPr>
          <w:b/>
          <w:bCs/>
          <w:lang w:val="zh-CN"/>
        </w:rPr>
      </w:pPr>
      <w:r>
        <w:rPr>
          <w:rFonts w:ascii="宋体" w:hint="eastAsia"/>
          <w:b/>
          <w:bCs/>
          <w:sz w:val="24"/>
        </w:rPr>
        <w:t>（二）政府采购政策优惠措施：</w:t>
      </w:r>
    </w:p>
    <w:p w:rsidR="003B58FF" w:rsidRDefault="00B462C1">
      <w:pPr>
        <w:autoSpaceDE w:val="0"/>
        <w:autoSpaceDN w:val="0"/>
        <w:adjustRightInd w:val="0"/>
        <w:spacing w:line="360" w:lineRule="auto"/>
        <w:ind w:firstLineChars="200" w:firstLine="480"/>
        <w:rPr>
          <w:rFonts w:ascii="宋体"/>
          <w:sz w:val="24"/>
          <w:lang w:val="zh-CN"/>
        </w:rPr>
      </w:pPr>
      <w:r>
        <w:rPr>
          <w:rFonts w:ascii="宋体" w:hint="eastAsia"/>
          <w:color w:val="000000"/>
          <w:sz w:val="24"/>
          <w:lang w:val="zh-CN"/>
        </w:rPr>
        <w:t>经主管预算单位统筹后未预留份额专门面向中小企业采购的采购项目，以及预留份额项目中的非预留部分：</w:t>
      </w:r>
      <w:r>
        <w:rPr>
          <w:rFonts w:ascii="宋体" w:hint="eastAsia"/>
          <w:color w:val="000000"/>
          <w:sz w:val="24"/>
        </w:rPr>
        <w:t>对</w:t>
      </w:r>
      <w:r>
        <w:rPr>
          <w:rFonts w:ascii="宋体" w:hint="eastAsia"/>
          <w:color w:val="000000"/>
          <w:sz w:val="24"/>
          <w:lang w:val="zh-CN"/>
        </w:rPr>
        <w:t>小</w:t>
      </w:r>
      <w:proofErr w:type="gramStart"/>
      <w:r>
        <w:rPr>
          <w:rFonts w:ascii="宋体" w:hint="eastAsia"/>
          <w:color w:val="000000"/>
          <w:sz w:val="24"/>
          <w:lang w:val="zh-CN"/>
        </w:rPr>
        <w:t>微企业</w:t>
      </w:r>
      <w:proofErr w:type="gramEnd"/>
      <w:r>
        <w:rPr>
          <w:rFonts w:ascii="宋体" w:hint="eastAsia"/>
          <w:color w:val="000000"/>
          <w:sz w:val="24"/>
        </w:rPr>
        <w:t>报价</w:t>
      </w:r>
      <w:r>
        <w:rPr>
          <w:rFonts w:ascii="宋体" w:hint="eastAsia"/>
          <w:color w:val="000000"/>
          <w:sz w:val="24"/>
          <w:lang w:val="zh-CN"/>
        </w:rPr>
        <w:t>给予</w:t>
      </w:r>
      <w:r>
        <w:rPr>
          <w:rFonts w:ascii="宋体"/>
          <w:b/>
          <w:bCs/>
          <w:color w:val="000000"/>
          <w:sz w:val="24"/>
          <w:lang w:val="zh-CN"/>
        </w:rPr>
        <w:t>10%</w:t>
      </w:r>
      <w:r>
        <w:rPr>
          <w:rFonts w:ascii="宋体" w:hint="eastAsia"/>
          <w:color w:val="000000"/>
          <w:sz w:val="24"/>
          <w:lang w:val="zh-CN"/>
        </w:rPr>
        <w:t>的扣除，用扣除后的价格计算评标基准价和投标报价。联合体各方均为小</w:t>
      </w:r>
      <w:proofErr w:type="gramStart"/>
      <w:r>
        <w:rPr>
          <w:rFonts w:ascii="宋体" w:hint="eastAsia"/>
          <w:color w:val="000000"/>
          <w:sz w:val="24"/>
          <w:lang w:val="zh-CN"/>
        </w:rPr>
        <w:t>微企业</w:t>
      </w:r>
      <w:proofErr w:type="gramEnd"/>
      <w:r>
        <w:rPr>
          <w:rFonts w:ascii="宋体" w:hint="eastAsia"/>
          <w:color w:val="000000"/>
          <w:sz w:val="24"/>
          <w:lang w:val="zh-CN"/>
        </w:rPr>
        <w:t>的，联合体视同为小微企业，</w:t>
      </w:r>
      <w:r>
        <w:rPr>
          <w:rFonts w:ascii="宋体" w:hint="eastAsia"/>
          <w:color w:val="000000"/>
          <w:sz w:val="24"/>
        </w:rPr>
        <w:t>对报价</w:t>
      </w:r>
      <w:r>
        <w:rPr>
          <w:rFonts w:ascii="宋体" w:hint="eastAsia"/>
          <w:color w:val="000000"/>
          <w:sz w:val="24"/>
          <w:lang w:val="zh-CN"/>
        </w:rPr>
        <w:t>给予</w:t>
      </w:r>
      <w:r>
        <w:rPr>
          <w:rFonts w:ascii="宋体" w:hint="eastAsia"/>
          <w:b/>
          <w:bCs/>
          <w:color w:val="000000"/>
          <w:sz w:val="24"/>
          <w:lang w:val="zh-CN"/>
        </w:rPr>
        <w:t>10%</w:t>
      </w:r>
      <w:r>
        <w:rPr>
          <w:rFonts w:ascii="宋体" w:hint="eastAsia"/>
          <w:color w:val="000000"/>
          <w:sz w:val="24"/>
          <w:lang w:val="zh-CN"/>
        </w:rPr>
        <w:t>的扣除；联合协议或者分包意向协议约定小</w:t>
      </w:r>
      <w:proofErr w:type="gramStart"/>
      <w:r>
        <w:rPr>
          <w:rFonts w:ascii="宋体" w:hint="eastAsia"/>
          <w:color w:val="000000"/>
          <w:sz w:val="24"/>
          <w:lang w:val="zh-CN"/>
        </w:rPr>
        <w:t>微企业</w:t>
      </w:r>
      <w:proofErr w:type="gramEnd"/>
      <w:r>
        <w:rPr>
          <w:rFonts w:ascii="宋体" w:hint="eastAsia"/>
          <w:color w:val="000000"/>
          <w:sz w:val="24"/>
          <w:lang w:val="zh-CN"/>
        </w:rPr>
        <w:t>的合同份额占到合同总金额 30%以上的，</w:t>
      </w:r>
      <w:r>
        <w:rPr>
          <w:rFonts w:ascii="宋体" w:hint="eastAsia"/>
          <w:color w:val="000000"/>
          <w:sz w:val="24"/>
        </w:rPr>
        <w:t>对报价</w:t>
      </w:r>
      <w:r>
        <w:rPr>
          <w:rFonts w:ascii="宋体" w:hint="eastAsia"/>
          <w:color w:val="000000"/>
          <w:sz w:val="24"/>
          <w:lang w:val="zh-CN"/>
        </w:rPr>
        <w:t>给予</w:t>
      </w:r>
      <w:r>
        <w:rPr>
          <w:rFonts w:ascii="宋体" w:hint="eastAsia"/>
          <w:b/>
          <w:bCs/>
          <w:color w:val="000000"/>
          <w:sz w:val="24"/>
        </w:rPr>
        <w:t>3%</w:t>
      </w:r>
      <w:r>
        <w:rPr>
          <w:rFonts w:ascii="宋体" w:hint="eastAsia"/>
          <w:color w:val="000000"/>
          <w:sz w:val="24"/>
          <w:lang w:val="zh-CN"/>
        </w:rPr>
        <w:t>的价格扣除，用扣除后的价格计算评标基准价和响应报价。同一投标人（包括联合体），小微企业、监狱</w:t>
      </w:r>
      <w:r>
        <w:rPr>
          <w:rFonts w:ascii="宋体" w:hint="eastAsia"/>
          <w:sz w:val="24"/>
          <w:lang w:val="zh-CN"/>
        </w:rPr>
        <w:t>企业、残疾人福利性单位价格扣除优惠只享受一次，不得重复享受。</w:t>
      </w:r>
    </w:p>
    <w:p w:rsidR="003B58FF" w:rsidRDefault="00B462C1">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八、</w:t>
      </w:r>
      <w:r>
        <w:rPr>
          <w:rFonts w:asciiTheme="minorEastAsia" w:eastAsiaTheme="minorEastAsia" w:hAnsiTheme="minorEastAsia"/>
          <w:b/>
          <w:bCs/>
          <w:sz w:val="24"/>
        </w:rPr>
        <w:t>评标程序</w:t>
      </w:r>
    </w:p>
    <w:p w:rsidR="003B58FF" w:rsidRDefault="00B462C1">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（一）资格</w:t>
      </w:r>
      <w:r>
        <w:rPr>
          <w:rFonts w:asciiTheme="minorEastAsia" w:eastAsiaTheme="minorEastAsia" w:hAnsiTheme="minorEastAsia"/>
          <w:b/>
          <w:bCs/>
          <w:sz w:val="24"/>
        </w:rPr>
        <w:t>审查</w:t>
      </w:r>
    </w:p>
    <w:p w:rsidR="003B58FF" w:rsidRDefault="00B462C1">
      <w:pPr>
        <w:pStyle w:val="a5"/>
        <w:spacing w:line="360" w:lineRule="auto"/>
        <w:ind w:firstLineChars="200" w:firstLine="480"/>
        <w:jc w:val="both"/>
        <w:rPr>
          <w:rFonts w:asciiTheme="minorEastAsia" w:eastAsiaTheme="minorEastAsia" w:hAnsiTheme="minorEastAsia"/>
          <w:sz w:val="24"/>
        </w:rPr>
      </w:pPr>
      <w:r>
        <w:rPr>
          <w:rFonts w:ascii="宋体" w:hAnsi="宋体" w:cs="宋体" w:hint="eastAsia"/>
          <w:sz w:val="24"/>
        </w:rPr>
        <w:t>投标文件解密后</w:t>
      </w:r>
      <w:r>
        <w:rPr>
          <w:rFonts w:asciiTheme="minorEastAsia" w:eastAsiaTheme="minorEastAsia" w:hAnsiTheme="minorEastAsia"/>
          <w:sz w:val="24"/>
        </w:rPr>
        <w:t>，采购人或采购组织机构依法对投标人的资格进行审查，对审查发现无效的进行必要的</w:t>
      </w:r>
      <w:r>
        <w:rPr>
          <w:rFonts w:ascii="宋体" w:hAnsi="宋体" w:cs="宋体" w:hint="eastAsia"/>
          <w:color w:val="000000" w:themeColor="text1"/>
          <w:sz w:val="24"/>
        </w:rPr>
        <w:t>询问</w:t>
      </w:r>
      <w:r>
        <w:rPr>
          <w:rFonts w:asciiTheme="minorEastAsia" w:eastAsiaTheme="minorEastAsia" w:hAnsiTheme="minorEastAsia"/>
          <w:color w:val="000000" w:themeColor="text1"/>
          <w:sz w:val="24"/>
        </w:rPr>
        <w:t>，</w:t>
      </w:r>
      <w:r>
        <w:rPr>
          <w:rFonts w:hint="eastAsia"/>
          <w:sz w:val="24"/>
        </w:rPr>
        <w:t>在政</w:t>
      </w:r>
      <w:proofErr w:type="gramStart"/>
      <w:r>
        <w:rPr>
          <w:rFonts w:hint="eastAsia"/>
          <w:sz w:val="24"/>
        </w:rPr>
        <w:t>采云</w:t>
      </w:r>
      <w:proofErr w:type="gramEnd"/>
      <w:r>
        <w:rPr>
          <w:rFonts w:hint="eastAsia"/>
          <w:sz w:val="24"/>
        </w:rPr>
        <w:t>平台公布</w:t>
      </w:r>
      <w:r>
        <w:rPr>
          <w:rFonts w:asciiTheme="minorEastAsia" w:eastAsiaTheme="minorEastAsia" w:hAnsiTheme="minorEastAsia"/>
          <w:sz w:val="24"/>
        </w:rPr>
        <w:t>无效投标的投标人名单、投标无效的原因。</w:t>
      </w:r>
    </w:p>
    <w:tbl>
      <w:tblPr>
        <w:tblpPr w:bottomFromText="170" w:vertAnchor="text" w:tblpXSpec="center" w:tblpY="1"/>
        <w:tblOverlap w:val="neve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3"/>
        <w:gridCol w:w="7092"/>
      </w:tblGrid>
      <w:tr w:rsidR="003B58FF">
        <w:trPr>
          <w:trHeight w:val="90"/>
          <w:jc w:val="center"/>
        </w:trPr>
        <w:tc>
          <w:tcPr>
            <w:tcW w:w="1913" w:type="dxa"/>
            <w:tcMar>
              <w:top w:w="57" w:type="dxa"/>
              <w:left w:w="108" w:type="dxa"/>
              <w:bottom w:w="0" w:type="dxa"/>
              <w:right w:w="108" w:type="dxa"/>
            </w:tcMar>
            <w:vAlign w:val="center"/>
          </w:tcPr>
          <w:p w:rsidR="003B58FF" w:rsidRDefault="00B462C1">
            <w:pPr>
              <w:pStyle w:val="TableParagraph"/>
              <w:spacing w:before="1" w:line="300" w:lineRule="auto"/>
              <w:ind w:right="3" w:hanging="10"/>
              <w:jc w:val="center"/>
              <w:rPr>
                <w:szCs w:val="21"/>
              </w:rPr>
            </w:pPr>
            <w:r>
              <w:rPr>
                <w:rFonts w:hint="eastAsia"/>
                <w:szCs w:val="21"/>
              </w:rPr>
              <w:t>具有独立承担民事责任的能力</w:t>
            </w:r>
          </w:p>
        </w:tc>
        <w:tc>
          <w:tcPr>
            <w:tcW w:w="7092" w:type="dxa"/>
            <w:tcMar>
              <w:top w:w="57" w:type="dxa"/>
              <w:left w:w="108" w:type="dxa"/>
              <w:bottom w:w="0" w:type="dxa"/>
              <w:right w:w="108" w:type="dxa"/>
            </w:tcMar>
            <w:vAlign w:val="center"/>
          </w:tcPr>
          <w:p w:rsidR="003B58FF" w:rsidRDefault="00B462C1">
            <w:pPr>
              <w:pStyle w:val="TableParagraph"/>
              <w:spacing w:line="300" w:lineRule="auto"/>
              <w:ind w:leftChars="7" w:left="15" w:rightChars="-8" w:right="-17" w:firstLineChars="192" w:firstLine="403"/>
              <w:rPr>
                <w:szCs w:val="21"/>
              </w:rPr>
            </w:pPr>
            <w:r>
              <w:rPr>
                <w:rFonts w:hint="eastAsia"/>
                <w:szCs w:val="21"/>
              </w:rPr>
              <w:t>在中华人民共和国境内注册的法人或其他组织或自然人，投标时提交有效的营业执照（或事业法人登记证或身份证等相关证明）扫描件（以联合体形式投标时，联合体各方均须满足该条款）。</w:t>
            </w:r>
          </w:p>
        </w:tc>
      </w:tr>
      <w:tr w:rsidR="003B58FF">
        <w:trPr>
          <w:trHeight w:val="812"/>
          <w:jc w:val="center"/>
        </w:trPr>
        <w:tc>
          <w:tcPr>
            <w:tcW w:w="1913" w:type="dxa"/>
            <w:shd w:val="clear" w:color="auto" w:fill="F6F6F6"/>
            <w:tcMar>
              <w:top w:w="57" w:type="dxa"/>
              <w:left w:w="108" w:type="dxa"/>
              <w:bottom w:w="0" w:type="dxa"/>
              <w:right w:w="108" w:type="dxa"/>
            </w:tcMar>
            <w:vAlign w:val="center"/>
          </w:tcPr>
          <w:p w:rsidR="003B58FF" w:rsidRDefault="00B462C1">
            <w:pPr>
              <w:pStyle w:val="TableParagraph"/>
              <w:spacing w:before="1" w:line="300" w:lineRule="auto"/>
              <w:ind w:right="3" w:hanging="10"/>
              <w:jc w:val="center"/>
              <w:rPr>
                <w:szCs w:val="21"/>
              </w:rPr>
            </w:pPr>
            <w:r>
              <w:rPr>
                <w:rFonts w:hint="eastAsia"/>
                <w:szCs w:val="21"/>
              </w:rPr>
              <w:lastRenderedPageBreak/>
              <w:t>有依法缴纳税收和社会保障资金的良好记录</w:t>
            </w:r>
          </w:p>
        </w:tc>
        <w:tc>
          <w:tcPr>
            <w:tcW w:w="7092" w:type="dxa"/>
            <w:shd w:val="clear" w:color="auto" w:fill="F6F6F6"/>
            <w:tcMar>
              <w:top w:w="57" w:type="dxa"/>
              <w:left w:w="108" w:type="dxa"/>
              <w:bottom w:w="0" w:type="dxa"/>
              <w:right w:w="108" w:type="dxa"/>
            </w:tcMar>
            <w:vAlign w:val="center"/>
          </w:tcPr>
          <w:p w:rsidR="003B58FF" w:rsidRDefault="00B462C1">
            <w:pPr>
              <w:pStyle w:val="TableParagraph"/>
              <w:spacing w:line="300" w:lineRule="auto"/>
              <w:ind w:leftChars="7" w:left="15" w:rightChars="-8" w:right="-17" w:firstLineChars="192" w:firstLine="403"/>
              <w:rPr>
                <w:szCs w:val="21"/>
              </w:rPr>
            </w:pPr>
            <w:r>
              <w:rPr>
                <w:rFonts w:hint="eastAsia"/>
                <w:szCs w:val="21"/>
              </w:rPr>
              <w:t>提供投标截止日前6个月内任意1个月依法缴纳税收和社会保障资金的相关材料。如依法免税或不需要缴纳社会保障资金的，提供相应证明材料（以联合体形式投标时，联合体各方均须满足该条款）。</w:t>
            </w:r>
          </w:p>
        </w:tc>
      </w:tr>
      <w:tr w:rsidR="003B58FF">
        <w:trPr>
          <w:trHeight w:val="717"/>
          <w:jc w:val="center"/>
        </w:trPr>
        <w:tc>
          <w:tcPr>
            <w:tcW w:w="1913" w:type="dxa"/>
            <w:tcMar>
              <w:top w:w="57" w:type="dxa"/>
              <w:left w:w="108" w:type="dxa"/>
              <w:bottom w:w="0" w:type="dxa"/>
              <w:right w:w="108" w:type="dxa"/>
            </w:tcMar>
            <w:vAlign w:val="center"/>
          </w:tcPr>
          <w:p w:rsidR="003B58FF" w:rsidRDefault="00B462C1">
            <w:pPr>
              <w:pStyle w:val="TableParagraph"/>
              <w:spacing w:before="1" w:line="300" w:lineRule="auto"/>
              <w:ind w:right="3" w:hanging="10"/>
              <w:jc w:val="center"/>
              <w:rPr>
                <w:szCs w:val="21"/>
              </w:rPr>
            </w:pPr>
            <w:r>
              <w:rPr>
                <w:rFonts w:hint="eastAsia"/>
                <w:szCs w:val="21"/>
              </w:rPr>
              <w:t>具有良好的商业信誉和健全的财务会计制度</w:t>
            </w:r>
          </w:p>
        </w:tc>
        <w:tc>
          <w:tcPr>
            <w:tcW w:w="7092" w:type="dxa"/>
            <w:tcMar>
              <w:top w:w="57" w:type="dxa"/>
              <w:left w:w="108" w:type="dxa"/>
              <w:bottom w:w="0" w:type="dxa"/>
              <w:right w:w="108" w:type="dxa"/>
            </w:tcMar>
            <w:vAlign w:val="center"/>
          </w:tcPr>
          <w:p w:rsidR="003B58FF" w:rsidRDefault="00B462C1">
            <w:pPr>
              <w:pStyle w:val="TableParagraph"/>
              <w:spacing w:before="117" w:line="300" w:lineRule="auto"/>
              <w:ind w:leftChars="7" w:left="15" w:rightChars="-8" w:right="-17" w:firstLineChars="192" w:firstLine="403"/>
              <w:rPr>
                <w:szCs w:val="21"/>
              </w:rPr>
            </w:pPr>
            <w:r>
              <w:rPr>
                <w:rFonts w:hint="eastAsia"/>
                <w:szCs w:val="21"/>
              </w:rPr>
              <w:t>提供上一年度财务状况报告或基本开户行出具的资信证明（以联合体形式投标时，联合体各方均须满足该条款）。</w:t>
            </w:r>
          </w:p>
        </w:tc>
      </w:tr>
      <w:tr w:rsidR="003B58FF">
        <w:trPr>
          <w:trHeight w:val="717"/>
          <w:jc w:val="center"/>
        </w:trPr>
        <w:tc>
          <w:tcPr>
            <w:tcW w:w="1913" w:type="dxa"/>
            <w:shd w:val="clear" w:color="auto" w:fill="F6F6F6"/>
            <w:tcMar>
              <w:top w:w="57" w:type="dxa"/>
              <w:left w:w="108" w:type="dxa"/>
              <w:bottom w:w="0" w:type="dxa"/>
              <w:right w:w="108" w:type="dxa"/>
            </w:tcMar>
            <w:vAlign w:val="center"/>
          </w:tcPr>
          <w:p w:rsidR="003B58FF" w:rsidRDefault="00B462C1">
            <w:pPr>
              <w:pStyle w:val="TableParagraph"/>
              <w:spacing w:before="1" w:line="300" w:lineRule="auto"/>
              <w:ind w:right="3" w:hanging="10"/>
              <w:jc w:val="center"/>
              <w:rPr>
                <w:szCs w:val="21"/>
              </w:rPr>
            </w:pPr>
            <w:r>
              <w:rPr>
                <w:rFonts w:hint="eastAsia"/>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rsidR="003B58FF" w:rsidRDefault="00B462C1">
            <w:pPr>
              <w:pStyle w:val="TableParagraph"/>
              <w:spacing w:before="1" w:line="300" w:lineRule="auto"/>
              <w:ind w:leftChars="7" w:left="15" w:rightChars="-8" w:right="-17" w:firstLineChars="192" w:firstLine="403"/>
              <w:rPr>
                <w:szCs w:val="21"/>
              </w:rPr>
            </w:pPr>
            <w:r>
              <w:rPr>
                <w:rFonts w:hint="eastAsia"/>
                <w:szCs w:val="21"/>
              </w:rPr>
              <w:t>按投标文件格式填报设备及专业技术能力情况（根据附件</w:t>
            </w:r>
            <w:r>
              <w:rPr>
                <w:szCs w:val="21"/>
              </w:rPr>
              <w:t>3</w:t>
            </w:r>
            <w:r>
              <w:rPr>
                <w:rFonts w:hint="eastAsia"/>
                <w:szCs w:val="21"/>
              </w:rPr>
              <w:t>《投标人基本情况表》和附件</w:t>
            </w:r>
            <w:r>
              <w:rPr>
                <w:szCs w:val="21"/>
              </w:rPr>
              <w:t>5</w:t>
            </w:r>
            <w:r>
              <w:rPr>
                <w:rFonts w:hint="eastAsia"/>
                <w:szCs w:val="21"/>
              </w:rPr>
              <w:t>《项目实施人员一览表》填报）。</w:t>
            </w:r>
          </w:p>
        </w:tc>
      </w:tr>
      <w:tr w:rsidR="003B58FF">
        <w:trPr>
          <w:trHeight w:val="1502"/>
          <w:jc w:val="center"/>
        </w:trPr>
        <w:tc>
          <w:tcPr>
            <w:tcW w:w="1913" w:type="dxa"/>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参加采购活动前3年内，在经营活动中没有重大违法记录</w:t>
            </w:r>
          </w:p>
        </w:tc>
        <w:tc>
          <w:tcPr>
            <w:tcW w:w="7092" w:type="dxa"/>
            <w:tcMar>
              <w:top w:w="57" w:type="dxa"/>
              <w:left w:w="108" w:type="dxa"/>
              <w:bottom w:w="0" w:type="dxa"/>
              <w:right w:w="108" w:type="dxa"/>
            </w:tcMar>
            <w:vAlign w:val="center"/>
          </w:tcPr>
          <w:p w:rsidR="003B58FF" w:rsidRDefault="00B462C1">
            <w:pPr>
              <w:pStyle w:val="TableParagraph"/>
              <w:spacing w:before="48" w:line="300" w:lineRule="auto"/>
              <w:ind w:leftChars="7" w:left="15" w:rightChars="-8" w:right="-17" w:firstLineChars="192" w:firstLine="403"/>
              <w:rPr>
                <w:szCs w:val="21"/>
              </w:rPr>
            </w:pPr>
            <w:r>
              <w:rPr>
                <w:rFonts w:hint="eastAsia"/>
                <w:szCs w:val="21"/>
              </w:rPr>
              <w:t>参照投标声明书相关承诺内容。重大违法记录，是指投标人因违法经营受到刑事处罚或者责令停产停业、吊销许可证或者执照、较大数额罚款等行政处罚。（较大数额罚款按照发出行政处罚决定</w:t>
            </w:r>
            <w:proofErr w:type="gramStart"/>
            <w:r>
              <w:rPr>
                <w:rFonts w:hint="eastAsia"/>
                <w:szCs w:val="21"/>
              </w:rPr>
              <w:t>书部门</w:t>
            </w:r>
            <w:proofErr w:type="gramEnd"/>
            <w:r>
              <w:rPr>
                <w:rFonts w:hint="eastAsia"/>
                <w:szCs w:val="21"/>
              </w:rPr>
              <w:t>所在省级政府，或实行垂直领导的国务院有关行政主管部门制定的较大数额罚款标准，或罚款决定之前需要举行听证会的金额标准来认定）（以联合体形式投标时，联合体各方均须满足该条款）。</w:t>
            </w:r>
          </w:p>
        </w:tc>
      </w:tr>
      <w:tr w:rsidR="003B58FF">
        <w:trPr>
          <w:trHeight w:val="1910"/>
          <w:jc w:val="center"/>
        </w:trPr>
        <w:tc>
          <w:tcPr>
            <w:tcW w:w="1913" w:type="dxa"/>
            <w:shd w:val="clear" w:color="auto" w:fill="F6F6F6"/>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信用记录</w:t>
            </w:r>
          </w:p>
        </w:tc>
        <w:tc>
          <w:tcPr>
            <w:tcW w:w="7092" w:type="dxa"/>
            <w:shd w:val="clear" w:color="auto" w:fill="F6F6F6"/>
            <w:tcMar>
              <w:top w:w="57" w:type="dxa"/>
              <w:left w:w="108" w:type="dxa"/>
              <w:bottom w:w="0" w:type="dxa"/>
              <w:right w:w="108" w:type="dxa"/>
            </w:tcMar>
            <w:vAlign w:val="center"/>
          </w:tcPr>
          <w:p w:rsidR="003B58FF" w:rsidRDefault="00B462C1">
            <w:pPr>
              <w:spacing w:line="300" w:lineRule="auto"/>
              <w:ind w:leftChars="7" w:left="15" w:rightChars="-8" w:right="-17" w:firstLineChars="192" w:firstLine="403"/>
              <w:rPr>
                <w:rFonts w:ascii="宋体" w:hAnsi="宋体" w:cs="宋体"/>
                <w:szCs w:val="21"/>
              </w:rPr>
            </w:pPr>
            <w:r>
              <w:rPr>
                <w:rFonts w:hint="eastAsia"/>
              </w:rPr>
              <w:t>1.</w:t>
            </w:r>
            <w:r>
              <w:t>截止时点：</w:t>
            </w:r>
            <w:r>
              <w:rPr>
                <w:rFonts w:hint="eastAsia"/>
              </w:rPr>
              <w:t>开标后评标前</w:t>
            </w:r>
            <w:r>
              <w:t>。</w:t>
            </w:r>
          </w:p>
          <w:p w:rsidR="003B58FF" w:rsidRDefault="00B462C1">
            <w:pPr>
              <w:spacing w:line="300" w:lineRule="auto"/>
              <w:ind w:leftChars="7" w:left="15" w:rightChars="-8" w:right="-17" w:firstLineChars="192" w:firstLine="403"/>
            </w:pPr>
            <w:r>
              <w:rPr>
                <w:rFonts w:hint="eastAsia"/>
              </w:rPr>
              <w:t>2.</w:t>
            </w:r>
            <w:r>
              <w:t>信用信息查询记录和证据留存的具体方式：由采购组织机构在规定查询时间内打印信用信息查询记录并归入项目档案。</w:t>
            </w:r>
          </w:p>
          <w:p w:rsidR="003B58FF" w:rsidRDefault="00B462C1">
            <w:pPr>
              <w:spacing w:line="300" w:lineRule="auto"/>
              <w:ind w:leftChars="7" w:left="15" w:rightChars="-8" w:right="-17" w:firstLineChars="192" w:firstLine="403"/>
              <w:rPr>
                <w:rFonts w:ascii="宋体" w:hAnsi="宋体" w:cs="宋体"/>
                <w:szCs w:val="21"/>
              </w:rPr>
            </w:pPr>
            <w:r>
              <w:rPr>
                <w:rFonts w:hint="eastAsia"/>
              </w:rPr>
              <w:t>3.</w:t>
            </w:r>
            <w:r>
              <w:t>使用规则</w:t>
            </w:r>
            <w:r>
              <w:rPr>
                <w:rFonts w:hint="eastAsia"/>
              </w:rPr>
              <w:t>：投标人</w:t>
            </w:r>
            <w:r>
              <w:t>未被列入</w:t>
            </w:r>
            <w:r>
              <w:t>“</w:t>
            </w:r>
            <w:r>
              <w:t>信用中国</w:t>
            </w:r>
            <w:r>
              <w:t>”</w:t>
            </w:r>
            <w:r>
              <w:t>失信被执行人或重大税收违法案件当事人名单；</w:t>
            </w:r>
            <w:r>
              <w:rPr>
                <w:rFonts w:hint="eastAsia"/>
              </w:rPr>
              <w:t>未</w:t>
            </w:r>
            <w:r>
              <w:t>处于</w:t>
            </w:r>
            <w:r>
              <w:t>“</w:t>
            </w:r>
            <w:r>
              <w:t>中国政府采购网</w:t>
            </w:r>
            <w:r>
              <w:t>”</w:t>
            </w:r>
            <w:r>
              <w:t>政府采购严重违法失信行为信息记录中的禁止参加政府采购活动期间（以联合体形式投标时，联合体各方均须满足该条款）</w:t>
            </w:r>
            <w:r>
              <w:rPr>
                <w:rFonts w:hint="eastAsia"/>
              </w:rPr>
              <w:t>。</w:t>
            </w:r>
          </w:p>
        </w:tc>
      </w:tr>
      <w:tr w:rsidR="003B58FF">
        <w:trPr>
          <w:trHeight w:val="1202"/>
          <w:jc w:val="center"/>
        </w:trPr>
        <w:tc>
          <w:tcPr>
            <w:tcW w:w="1913" w:type="dxa"/>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必须符合法律、行政法规规定的其他条件</w:t>
            </w:r>
          </w:p>
        </w:tc>
        <w:tc>
          <w:tcPr>
            <w:tcW w:w="7092" w:type="dxa"/>
            <w:tcMar>
              <w:top w:w="57" w:type="dxa"/>
              <w:left w:w="108" w:type="dxa"/>
              <w:bottom w:w="0" w:type="dxa"/>
              <w:right w:w="108" w:type="dxa"/>
            </w:tcMar>
            <w:vAlign w:val="center"/>
          </w:tcPr>
          <w:p w:rsidR="003B58FF" w:rsidRDefault="00B462C1">
            <w:pPr>
              <w:pStyle w:val="TableParagraph"/>
              <w:spacing w:before="48" w:line="300" w:lineRule="auto"/>
              <w:ind w:leftChars="7" w:left="15" w:rightChars="-8" w:right="-17" w:firstLineChars="192" w:firstLine="403"/>
              <w:rPr>
                <w:szCs w:val="21"/>
              </w:rPr>
            </w:pPr>
            <w:r>
              <w:rPr>
                <w:rFonts w:hint="eastAsia"/>
                <w:szCs w:val="21"/>
              </w:rPr>
              <w:t>1.单位负责人为同一人或者存在直接控股、管理关系的不同供应商，不得同时参加本项目投标。</w:t>
            </w:r>
          </w:p>
          <w:p w:rsidR="003B58FF" w:rsidRDefault="00B462C1">
            <w:pPr>
              <w:pStyle w:val="TableParagraph"/>
              <w:spacing w:before="48" w:line="300" w:lineRule="auto"/>
              <w:ind w:leftChars="7" w:left="15" w:rightChars="-8" w:right="-17" w:firstLineChars="192" w:firstLine="403"/>
              <w:rPr>
                <w:szCs w:val="21"/>
              </w:rPr>
            </w:pPr>
            <w:r>
              <w:rPr>
                <w:rFonts w:hint="eastAsia"/>
                <w:szCs w:val="21"/>
              </w:rPr>
              <w:t>2.为本项目提供整体设计、规范编制或者项目管理、监理、检测等服务的供应商，不得再参与本项目投标。</w:t>
            </w:r>
          </w:p>
          <w:p w:rsidR="003B58FF" w:rsidRDefault="00B462C1">
            <w:pPr>
              <w:pStyle w:val="TableParagraph"/>
              <w:spacing w:before="48" w:line="300" w:lineRule="auto"/>
              <w:ind w:leftChars="7" w:left="15" w:rightChars="-8" w:right="-17" w:firstLineChars="192" w:firstLine="403"/>
              <w:rPr>
                <w:szCs w:val="21"/>
              </w:rPr>
            </w:pPr>
            <w:r>
              <w:rPr>
                <w:rFonts w:hint="eastAsia"/>
                <w:szCs w:val="21"/>
              </w:rPr>
              <w:t>3.投标（报价）文件相关承诺要求内容（以联合体形式投标时，联合体各方均须满足该条款）。</w:t>
            </w:r>
          </w:p>
        </w:tc>
      </w:tr>
      <w:tr w:rsidR="003B58FF">
        <w:trPr>
          <w:trHeight w:val="357"/>
          <w:jc w:val="center"/>
        </w:trPr>
        <w:tc>
          <w:tcPr>
            <w:tcW w:w="1913" w:type="dxa"/>
            <w:shd w:val="clear" w:color="auto" w:fill="F6F6F6"/>
            <w:tcMar>
              <w:top w:w="57" w:type="dxa"/>
              <w:left w:w="108" w:type="dxa"/>
              <w:bottom w:w="0" w:type="dxa"/>
              <w:right w:w="108" w:type="dxa"/>
            </w:tcMar>
            <w:vAlign w:val="center"/>
          </w:tcPr>
          <w:p w:rsidR="003B58FF" w:rsidRDefault="00B462C1">
            <w:pPr>
              <w:pStyle w:val="TableParagraph"/>
              <w:spacing w:before="48" w:line="300" w:lineRule="auto"/>
              <w:ind w:right="3" w:hanging="10"/>
              <w:jc w:val="center"/>
              <w:rPr>
                <w:szCs w:val="21"/>
              </w:rPr>
            </w:pPr>
            <w:r>
              <w:rPr>
                <w:rFonts w:hint="eastAsia"/>
                <w:szCs w:val="21"/>
              </w:rPr>
              <w:t>联合体投标</w:t>
            </w:r>
          </w:p>
        </w:tc>
        <w:tc>
          <w:tcPr>
            <w:tcW w:w="7092" w:type="dxa"/>
            <w:shd w:val="clear" w:color="auto" w:fill="F6F6F6"/>
            <w:tcMar>
              <w:top w:w="57" w:type="dxa"/>
              <w:left w:w="108" w:type="dxa"/>
              <w:bottom w:w="0" w:type="dxa"/>
              <w:right w:w="108" w:type="dxa"/>
            </w:tcMar>
            <w:vAlign w:val="center"/>
          </w:tcPr>
          <w:p w:rsidR="003B58FF" w:rsidRDefault="00B462C1">
            <w:pPr>
              <w:pStyle w:val="TableParagraph"/>
              <w:spacing w:before="48" w:line="300" w:lineRule="auto"/>
              <w:ind w:leftChars="7" w:left="15" w:rightChars="-8" w:right="-17" w:firstLineChars="192" w:firstLine="403"/>
              <w:rPr>
                <w:szCs w:val="21"/>
              </w:rPr>
            </w:pPr>
            <w:r>
              <w:rPr>
                <w:rFonts w:hint="eastAsia"/>
                <w:szCs w:val="21"/>
              </w:rPr>
              <w:t>本项目不接受联合体投标。</w:t>
            </w:r>
          </w:p>
        </w:tc>
      </w:tr>
      <w:tr w:rsidR="003B58FF">
        <w:trPr>
          <w:trHeight w:val="717"/>
          <w:jc w:val="center"/>
        </w:trPr>
        <w:tc>
          <w:tcPr>
            <w:tcW w:w="1913" w:type="dxa"/>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资质</w:t>
            </w:r>
          </w:p>
        </w:tc>
        <w:tc>
          <w:tcPr>
            <w:tcW w:w="7092" w:type="dxa"/>
            <w:tcMar>
              <w:top w:w="57" w:type="dxa"/>
              <w:left w:w="108" w:type="dxa"/>
              <w:bottom w:w="0" w:type="dxa"/>
              <w:right w:w="108" w:type="dxa"/>
            </w:tcMar>
            <w:vAlign w:val="center"/>
          </w:tcPr>
          <w:p w:rsidR="003B58FF" w:rsidRDefault="00B462C1">
            <w:pPr>
              <w:pStyle w:val="TableParagraph"/>
              <w:spacing w:before="48" w:line="300" w:lineRule="auto"/>
              <w:ind w:leftChars="7" w:left="15" w:rightChars="-8" w:right="-17" w:firstLineChars="192" w:firstLine="403"/>
              <w:rPr>
                <w:szCs w:val="21"/>
              </w:rPr>
            </w:pPr>
            <w:r>
              <w:rPr>
                <w:rFonts w:hint="eastAsia"/>
                <w:szCs w:val="21"/>
              </w:rPr>
              <w:t>提供相关资质证书扫描件</w:t>
            </w:r>
          </w:p>
        </w:tc>
      </w:tr>
      <w:tr w:rsidR="003B58FF">
        <w:trPr>
          <w:trHeight w:val="1106"/>
          <w:jc w:val="center"/>
        </w:trPr>
        <w:tc>
          <w:tcPr>
            <w:tcW w:w="1913" w:type="dxa"/>
            <w:shd w:val="clear" w:color="auto" w:fill="F6F6F6"/>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落实政府采购政策需满足的资格要求</w:t>
            </w:r>
          </w:p>
        </w:tc>
        <w:tc>
          <w:tcPr>
            <w:tcW w:w="7092" w:type="dxa"/>
            <w:shd w:val="clear" w:color="auto" w:fill="F6F6F6"/>
            <w:tcMar>
              <w:top w:w="57" w:type="dxa"/>
              <w:left w:w="108" w:type="dxa"/>
              <w:bottom w:w="0" w:type="dxa"/>
              <w:right w:w="108" w:type="dxa"/>
            </w:tcMar>
            <w:vAlign w:val="center"/>
          </w:tcPr>
          <w:p w:rsidR="003B58FF" w:rsidRDefault="00B462C1">
            <w:pPr>
              <w:pStyle w:val="a5"/>
              <w:spacing w:line="300" w:lineRule="auto"/>
              <w:ind w:leftChars="7" w:left="15" w:rightChars="-8" w:right="-17" w:firstLineChars="192" w:firstLine="403"/>
              <w:jc w:val="both"/>
              <w:rPr>
                <w:szCs w:val="21"/>
              </w:rPr>
            </w:pPr>
            <w:r>
              <w:rPr>
                <w:rFonts w:hint="eastAsia"/>
              </w:rPr>
              <w:t>根据实际情形设置</w:t>
            </w:r>
          </w:p>
        </w:tc>
      </w:tr>
    </w:tbl>
    <w:p w:rsidR="003B58FF" w:rsidRDefault="00B462C1">
      <w:pPr>
        <w:pStyle w:val="a5"/>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rsidR="003B58FF" w:rsidRDefault="00B462C1">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w:t>
      </w:r>
      <w:r>
        <w:rPr>
          <w:rFonts w:asciiTheme="minorEastAsia" w:eastAsiaTheme="minorEastAsia" w:hAnsiTheme="minorEastAsia"/>
          <w:sz w:val="24"/>
        </w:rPr>
        <w:lastRenderedPageBreak/>
        <w:t>足招标文件的实质性要求，对审查发现无效的进行必要的</w:t>
      </w:r>
      <w:r>
        <w:rPr>
          <w:rFonts w:asciiTheme="minorEastAsia" w:eastAsiaTheme="minorEastAsia" w:hAnsiTheme="minorEastAsia" w:hint="eastAsia"/>
          <w:sz w:val="24"/>
        </w:rPr>
        <w:t>询问</w:t>
      </w:r>
      <w:r>
        <w:rPr>
          <w:rFonts w:asciiTheme="minorEastAsia" w:eastAsiaTheme="minorEastAsia" w:hAnsiTheme="minorEastAsia"/>
          <w:sz w:val="24"/>
        </w:rPr>
        <w:t>，</w:t>
      </w:r>
      <w:r>
        <w:rPr>
          <w:rFonts w:ascii="宋体" w:hAnsi="宋体" w:cs="宋体" w:hint="eastAsia"/>
          <w:sz w:val="24"/>
        </w:rPr>
        <w:t>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r>
        <w:rPr>
          <w:rFonts w:asciiTheme="minorEastAsia" w:eastAsiaTheme="minorEastAsia" w:hAnsiTheme="minorEastAsia" w:hint="eastAsia"/>
          <w:sz w:val="24"/>
        </w:rPr>
        <w:t>。</w:t>
      </w:r>
    </w:p>
    <w:tbl>
      <w:tblPr>
        <w:tblpPr w:leftFromText="181" w:rightFromText="181" w:bottomFromText="170" w:vertAnchor="text" w:tblpXSpec="center" w:tblpY="1"/>
        <w:tblOverlap w:val="neve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7183"/>
      </w:tblGrid>
      <w:tr w:rsidR="003B58FF">
        <w:trPr>
          <w:trHeight w:val="717"/>
          <w:jc w:val="center"/>
        </w:trPr>
        <w:tc>
          <w:tcPr>
            <w:tcW w:w="1980" w:type="dxa"/>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rsidR="003B58FF" w:rsidRDefault="00B462C1">
            <w:pPr>
              <w:pStyle w:val="a5"/>
              <w:spacing w:line="300" w:lineRule="auto"/>
              <w:ind w:leftChars="7" w:left="15" w:rightChars="-8" w:right="-17" w:firstLineChars="192" w:firstLine="403"/>
              <w:jc w:val="both"/>
            </w:pPr>
            <w:r>
              <w:rPr>
                <w:rFonts w:hint="eastAsia"/>
              </w:rPr>
              <w:t>投标文件完整且编排有序，投标内容基本完整，无重大错漏，并按要求签署、盖章。</w:t>
            </w:r>
          </w:p>
        </w:tc>
      </w:tr>
      <w:tr w:rsidR="003B58FF">
        <w:trPr>
          <w:trHeight w:val="717"/>
          <w:jc w:val="center"/>
        </w:trPr>
        <w:tc>
          <w:tcPr>
            <w:tcW w:w="1980" w:type="dxa"/>
            <w:shd w:val="clear" w:color="auto" w:fill="F6F6F6"/>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rsidR="003B58FF" w:rsidRDefault="00B462C1">
            <w:pPr>
              <w:pStyle w:val="a5"/>
              <w:spacing w:line="300" w:lineRule="auto"/>
              <w:ind w:leftChars="7" w:left="15" w:rightChars="-8" w:right="-17" w:firstLineChars="192" w:firstLine="403"/>
              <w:jc w:val="both"/>
            </w:pPr>
            <w:r>
              <w:rPr>
                <w:rFonts w:hint="eastAsia"/>
              </w:rPr>
              <w:t>法定代表人</w:t>
            </w:r>
            <w:r>
              <w:rPr>
                <w:rFonts w:hint="eastAsia"/>
              </w:rPr>
              <w:t>/</w:t>
            </w:r>
            <w:r>
              <w:rPr>
                <w:rFonts w:hint="eastAsia"/>
              </w:rPr>
              <w:t>负责人授权委托书，按对应格式文件签署、盖章。</w:t>
            </w:r>
          </w:p>
        </w:tc>
      </w:tr>
      <w:tr w:rsidR="003B58FF">
        <w:trPr>
          <w:trHeight w:val="357"/>
          <w:jc w:val="center"/>
        </w:trPr>
        <w:tc>
          <w:tcPr>
            <w:tcW w:w="1980" w:type="dxa"/>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rsidR="003B58FF" w:rsidRDefault="00B462C1">
            <w:pPr>
              <w:pStyle w:val="a5"/>
              <w:spacing w:line="300" w:lineRule="auto"/>
              <w:ind w:leftChars="7" w:left="15" w:rightChars="-8" w:right="-17" w:firstLineChars="192" w:firstLine="403"/>
              <w:jc w:val="both"/>
            </w:pPr>
            <w:r>
              <w:rPr>
                <w:rFonts w:hint="eastAsia"/>
              </w:rPr>
              <w:t>“▲”实质性条款必须满足招标文件要求。</w:t>
            </w:r>
          </w:p>
        </w:tc>
      </w:tr>
      <w:tr w:rsidR="003B58FF">
        <w:trPr>
          <w:trHeight w:val="357"/>
          <w:jc w:val="center"/>
        </w:trPr>
        <w:tc>
          <w:tcPr>
            <w:tcW w:w="1980" w:type="dxa"/>
            <w:shd w:val="clear" w:color="auto" w:fill="F6F6F6"/>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rsidR="003B58FF" w:rsidRDefault="00B462C1">
            <w:pPr>
              <w:pStyle w:val="a5"/>
              <w:spacing w:line="300" w:lineRule="auto"/>
              <w:ind w:leftChars="7" w:left="15" w:rightChars="-8" w:right="-17" w:firstLineChars="192" w:firstLine="403"/>
              <w:jc w:val="both"/>
            </w:pPr>
            <w:r>
              <w:rPr>
                <w:rFonts w:hint="eastAsia"/>
              </w:rPr>
              <w:t>未出现财政部</w:t>
            </w:r>
            <w:r>
              <w:rPr>
                <w:rFonts w:hint="eastAsia"/>
              </w:rPr>
              <w:t>87</w:t>
            </w:r>
            <w:r>
              <w:rPr>
                <w:rFonts w:hint="eastAsia"/>
              </w:rPr>
              <w:t>号令《政府采购货物和服务招标投标管理办法》第三十七条规定的串通投标情形。</w:t>
            </w:r>
          </w:p>
        </w:tc>
      </w:tr>
      <w:tr w:rsidR="003B58FF">
        <w:trPr>
          <w:trHeight w:val="357"/>
          <w:jc w:val="center"/>
        </w:trPr>
        <w:tc>
          <w:tcPr>
            <w:tcW w:w="1980" w:type="dxa"/>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rsidR="003B58FF" w:rsidRDefault="00B462C1">
            <w:pPr>
              <w:pStyle w:val="a5"/>
              <w:spacing w:line="300" w:lineRule="auto"/>
              <w:ind w:leftChars="7" w:left="15" w:rightChars="-8" w:right="-17" w:firstLineChars="192" w:firstLine="403"/>
              <w:jc w:val="both"/>
            </w:pPr>
            <w:r>
              <w:rPr>
                <w:rFonts w:hint="eastAsia"/>
              </w:rPr>
              <w:t>投标文件未含有采购人不可接受的附加条件。</w:t>
            </w:r>
          </w:p>
        </w:tc>
      </w:tr>
    </w:tbl>
    <w:p w:rsidR="003B58FF" w:rsidRDefault="00B462C1">
      <w:pPr>
        <w:pStyle w:val="ad"/>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（三）</w:t>
      </w:r>
      <w:r>
        <w:rPr>
          <w:rFonts w:ascii="Arial" w:eastAsiaTheme="minorEastAsia" w:hAnsi="Arial" w:cs="Arial"/>
          <w:b/>
          <w:bCs/>
        </w:rPr>
        <w:t>商务技术及价格评审</w:t>
      </w:r>
    </w:p>
    <w:p w:rsidR="003B58FF" w:rsidRDefault="00B462C1">
      <w:pPr>
        <w:autoSpaceDE w:val="0"/>
        <w:autoSpaceDN w:val="0"/>
        <w:spacing w:line="360" w:lineRule="auto"/>
        <w:ind w:firstLineChars="200" w:firstLine="480"/>
        <w:rPr>
          <w:rFonts w:asciiTheme="minorEastAsia" w:eastAsiaTheme="minorEastAsia" w:hAnsiTheme="minorEastAsia"/>
          <w:sz w:val="24"/>
        </w:rPr>
      </w:pPr>
      <w:r>
        <w:rPr>
          <w:rFonts w:ascii="宋体" w:hAnsi="宋体" w:cs="宋体" w:hint="eastAsia"/>
          <w:sz w:val="24"/>
          <w:u w:val="single"/>
        </w:rPr>
        <w:t>三门县人民</w:t>
      </w:r>
      <w:r>
        <w:rPr>
          <w:rFonts w:ascii="宋体" w:hAnsi="宋体" w:cs="宋体"/>
          <w:sz w:val="24"/>
          <w:u w:val="single"/>
        </w:rPr>
        <w:t>检察院物业管理服务采购项目</w:t>
      </w:r>
      <w:r>
        <w:rPr>
          <w:rFonts w:asciiTheme="minorEastAsia" w:eastAsiaTheme="minorEastAsia" w:hAnsiTheme="minorEastAsia" w:hint="eastAsia"/>
          <w:kern w:val="0"/>
          <w:sz w:val="24"/>
        </w:rPr>
        <w:t>评标方法为综合评分法，总计100分，评标按以下标准及要求进行：</w:t>
      </w:r>
    </w:p>
    <w:p w:rsidR="003B58FF" w:rsidRDefault="00B462C1">
      <w:pPr>
        <w:numPr>
          <w:ilvl w:val="0"/>
          <w:numId w:val="7"/>
        </w:numPr>
        <w:autoSpaceDE w:val="0"/>
        <w:autoSpaceDN w:val="0"/>
        <w:adjustRightInd w:val="0"/>
        <w:spacing w:line="360" w:lineRule="auto"/>
        <w:ind w:right="85" w:firstLineChars="200" w:firstLine="482"/>
      </w:pPr>
      <w:r>
        <w:rPr>
          <w:rFonts w:ascii="宋体" w:hint="eastAsia"/>
          <w:b/>
          <w:bCs/>
          <w:sz w:val="24"/>
        </w:rPr>
        <w:t>评分标准</w:t>
      </w:r>
    </w:p>
    <w:tbl>
      <w:tblPr>
        <w:tblW w:w="8962" w:type="dxa"/>
        <w:jc w:val="center"/>
        <w:tblLayout w:type="fixed"/>
        <w:tblLook w:val="04A0" w:firstRow="1" w:lastRow="0" w:firstColumn="1" w:lastColumn="0" w:noHBand="0" w:noVBand="1"/>
      </w:tblPr>
      <w:tblGrid>
        <w:gridCol w:w="1254"/>
        <w:gridCol w:w="1335"/>
        <w:gridCol w:w="5565"/>
        <w:gridCol w:w="808"/>
      </w:tblGrid>
      <w:tr w:rsidR="003B58FF">
        <w:trPr>
          <w:trHeight w:val="282"/>
          <w:jc w:val="center"/>
        </w:trPr>
        <w:tc>
          <w:tcPr>
            <w:tcW w:w="12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58FF" w:rsidRDefault="00B462C1">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评分项目</w:t>
            </w:r>
          </w:p>
        </w:tc>
        <w:tc>
          <w:tcPr>
            <w:tcW w:w="690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评分细则</w:t>
            </w:r>
          </w:p>
        </w:tc>
        <w:tc>
          <w:tcPr>
            <w:tcW w:w="80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分值</w:t>
            </w:r>
          </w:p>
        </w:tc>
      </w:tr>
      <w:tr w:rsidR="003B58FF">
        <w:trPr>
          <w:trHeight w:val="810"/>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技术和服务方案</w:t>
            </w:r>
          </w:p>
          <w:p w:rsidR="003B58FF" w:rsidRDefault="00B462C1">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65分</w:t>
            </w:r>
          </w:p>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总体方案</w:t>
            </w: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根据项目服务特点及服务质量标准制定项目总体方案：</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①管理服务理念；</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②服务定位；</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③目标责任；</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④管理模式；</w:t>
            </w:r>
          </w:p>
          <w:p w:rsidR="003B58FF" w:rsidRDefault="00B462C1">
            <w:pPr>
              <w:spacing w:line="300" w:lineRule="auto"/>
              <w:rPr>
                <w:rFonts w:asciiTheme="minorEastAsia" w:hAnsiTheme="minorEastAsia"/>
                <w:color w:val="000000" w:themeColor="text1"/>
                <w:sz w:val="24"/>
                <w:lang w:val="zh-CN"/>
              </w:rPr>
            </w:pPr>
            <w:r>
              <w:rPr>
                <w:rFonts w:asciiTheme="minorEastAsia" w:hAnsiTheme="minorEastAsia" w:hint="eastAsia"/>
                <w:color w:val="000000" w:themeColor="text1"/>
                <w:sz w:val="24"/>
              </w:rPr>
              <w:t>⑤确保服务质量的各项措施且科学合理，切实可行</w:t>
            </w:r>
            <w:r>
              <w:rPr>
                <w:rFonts w:asciiTheme="minorEastAsia" w:hAnsiTheme="minorEastAsia" w:hint="eastAsia"/>
                <w:color w:val="000000" w:themeColor="text1"/>
                <w:sz w:val="24"/>
                <w:lang w:val="zh-CN"/>
              </w:rPr>
              <w:t>。</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方案逻辑清晰、内容完整、切实可行视为满足，</w:t>
            </w:r>
            <w:r>
              <w:rPr>
                <w:rFonts w:asciiTheme="minorEastAsia" w:hAnsiTheme="minorEastAsia" w:hint="eastAsia"/>
                <w:color w:val="000000" w:themeColor="text1"/>
                <w:sz w:val="24"/>
                <w:lang w:val="zh-CN"/>
              </w:rPr>
              <w:t>每一项</w:t>
            </w:r>
            <w:r>
              <w:rPr>
                <w:rFonts w:asciiTheme="minorEastAsia" w:hAnsiTheme="minorEastAsia" w:hint="eastAsia"/>
                <w:color w:val="000000" w:themeColor="text1"/>
                <w:sz w:val="24"/>
              </w:rPr>
              <w:t>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1</w:t>
            </w:r>
            <w:r>
              <w:rPr>
                <w:rFonts w:asciiTheme="minorEastAsia" w:hAnsiTheme="minorEastAsia" w:hint="eastAsia"/>
                <w:color w:val="000000" w:themeColor="text1"/>
                <w:sz w:val="24"/>
              </w:rPr>
              <w:t>.5</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不满足</w:t>
            </w:r>
            <w:r>
              <w:rPr>
                <w:rFonts w:asciiTheme="minorEastAsia" w:hAnsiTheme="minorEastAsia" w:hint="eastAsia"/>
                <w:color w:val="000000" w:themeColor="text1"/>
                <w:sz w:val="24"/>
                <w:lang w:val="zh-CN"/>
              </w:rPr>
              <w:t>不得分</w:t>
            </w:r>
            <w:r>
              <w:rPr>
                <w:rFonts w:asciiTheme="minorEastAsia" w:hAnsiTheme="minorEastAsia" w:hint="eastAsia"/>
                <w:color w:val="000000" w:themeColor="text1"/>
                <w:sz w:val="24"/>
              </w:rPr>
              <w:t>，</w:t>
            </w:r>
            <w:r>
              <w:rPr>
                <w:rFonts w:asciiTheme="minorEastAsia" w:hAnsiTheme="minorEastAsia" w:hint="eastAsia"/>
                <w:color w:val="000000" w:themeColor="text1"/>
                <w:sz w:val="24"/>
                <w:lang w:val="zh-CN"/>
              </w:rPr>
              <w:t>最高得</w:t>
            </w:r>
            <w:r>
              <w:rPr>
                <w:rFonts w:asciiTheme="minorEastAsia" w:hAnsiTheme="minorEastAsia" w:hint="eastAsia"/>
                <w:color w:val="000000" w:themeColor="text1"/>
                <w:sz w:val="24"/>
              </w:rPr>
              <w:t>7.5</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7.5</w:t>
            </w:r>
          </w:p>
        </w:tc>
      </w:tr>
      <w:tr w:rsidR="003B58FF">
        <w:trPr>
          <w:trHeight w:val="90"/>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right w:val="single" w:sz="4" w:space="0" w:color="auto"/>
            </w:tcBorders>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管理方案</w:t>
            </w: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组织架构是否完善健全，主要管理流程是否清晰合理，</w:t>
            </w:r>
            <w:proofErr w:type="gramStart"/>
            <w:r>
              <w:rPr>
                <w:rFonts w:asciiTheme="minorEastAsia" w:hAnsiTheme="minorEastAsia" w:cs="宋体" w:hint="eastAsia"/>
                <w:color w:val="000000" w:themeColor="text1"/>
                <w:sz w:val="24"/>
              </w:rPr>
              <w:t>每满足</w:t>
            </w:r>
            <w:proofErr w:type="gramEnd"/>
            <w:r>
              <w:rPr>
                <w:rFonts w:asciiTheme="minorEastAsia" w:hAnsiTheme="minorEastAsia" w:cs="宋体" w:hint="eastAsia"/>
                <w:color w:val="000000" w:themeColor="text1"/>
                <w:sz w:val="24"/>
              </w:rPr>
              <w:t>一项得</w:t>
            </w:r>
            <w:r>
              <w:rPr>
                <w:rFonts w:asciiTheme="minorEastAsia" w:hAnsiTheme="minorEastAsia" w:cs="宋体"/>
                <w:color w:val="000000" w:themeColor="text1"/>
                <w:sz w:val="24"/>
              </w:rPr>
              <w:t>1</w:t>
            </w:r>
            <w:r>
              <w:rPr>
                <w:rFonts w:asciiTheme="minorEastAsia" w:hAnsiTheme="minorEastAsia" w:cs="宋体" w:hint="eastAsia"/>
                <w:color w:val="000000" w:themeColor="text1"/>
                <w:sz w:val="24"/>
              </w:rPr>
              <w:t>分。</w:t>
            </w:r>
            <w:r>
              <w:rPr>
                <w:rFonts w:asciiTheme="minorEastAsia" w:hAnsiTheme="minorEastAsia" w:hint="eastAsia"/>
                <w:color w:val="000000" w:themeColor="text1"/>
                <w:sz w:val="24"/>
                <w:lang w:val="zh-CN"/>
              </w:rPr>
              <w:t>最高得</w:t>
            </w:r>
            <w:r>
              <w:rPr>
                <w:rFonts w:asciiTheme="minorEastAsia" w:hAnsiTheme="minorEastAsia"/>
                <w:color w:val="000000" w:themeColor="text1"/>
                <w:sz w:val="24"/>
              </w:rPr>
              <w:t>2</w:t>
            </w:r>
            <w:r>
              <w:rPr>
                <w:rFonts w:asciiTheme="minorEastAsia" w:hAnsiTheme="minorEastAsia" w:hint="eastAsia"/>
                <w:color w:val="000000" w:themeColor="text1"/>
                <w:sz w:val="24"/>
                <w:lang w:val="zh-CN"/>
              </w:rPr>
              <w:t>分</w:t>
            </w:r>
            <w:r>
              <w:rPr>
                <w:rFonts w:asciiTheme="minorEastAsia" w:hAnsiTheme="minorEastAsia" w:hint="eastAsia"/>
                <w:b/>
                <w:bCs/>
                <w:color w:val="000000" w:themeColor="text1"/>
                <w:sz w:val="24"/>
              </w:rPr>
              <w:t>。</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2</w:t>
            </w:r>
          </w:p>
        </w:tc>
      </w:tr>
      <w:tr w:rsidR="003B58FF">
        <w:trPr>
          <w:trHeight w:val="28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①安全制度；</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 xml:space="preserve">②各级人员的管理制度； </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 xml:space="preserve">③岗位职责；  </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④考核制度；</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fldChar w:fldCharType="begin"/>
            </w:r>
            <w:r>
              <w:rPr>
                <w:rFonts w:asciiTheme="minorEastAsia" w:hAnsiTheme="minorEastAsia" w:hint="eastAsia"/>
                <w:color w:val="000000" w:themeColor="text1"/>
                <w:sz w:val="24"/>
              </w:rPr>
              <w:instrText xml:space="preserve"> = 5 \* GB3 \* MERGEFORMAT </w:instrText>
            </w:r>
            <w:r>
              <w:rPr>
                <w:rFonts w:asciiTheme="minorEastAsia" w:hAnsiTheme="minorEastAsia" w:hint="eastAsia"/>
                <w:color w:val="000000" w:themeColor="text1"/>
                <w:sz w:val="24"/>
              </w:rPr>
              <w:fldChar w:fldCharType="separate"/>
            </w:r>
            <w:r>
              <w:rPr>
                <w:rFonts w:asciiTheme="minorEastAsia" w:hAnsiTheme="minorEastAsia" w:hint="eastAsia"/>
                <w:color w:val="000000" w:themeColor="text1"/>
                <w:sz w:val="24"/>
              </w:rPr>
              <w:t>⑤</w:t>
            </w:r>
            <w:r>
              <w:rPr>
                <w:rFonts w:asciiTheme="minorEastAsia" w:hAnsiTheme="minorEastAsia" w:hint="eastAsia"/>
                <w:color w:val="000000" w:themeColor="text1"/>
                <w:sz w:val="24"/>
              </w:rPr>
              <w:fldChar w:fldCharType="end"/>
            </w:r>
            <w:r>
              <w:rPr>
                <w:rFonts w:asciiTheme="minorEastAsia" w:hAnsiTheme="minorEastAsia" w:hint="eastAsia"/>
                <w:color w:val="000000" w:themeColor="text1"/>
                <w:sz w:val="24"/>
              </w:rPr>
              <w:t>激励机制、监督机制、自我约束机制、信息反馈渠道及处理机制；</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fldChar w:fldCharType="begin"/>
            </w:r>
            <w:r>
              <w:rPr>
                <w:rFonts w:asciiTheme="minorEastAsia" w:hAnsiTheme="minorEastAsia" w:hint="eastAsia"/>
                <w:color w:val="000000" w:themeColor="text1"/>
                <w:sz w:val="24"/>
              </w:rPr>
              <w:instrText xml:space="preserve"> = 6 \* GB3 \* MERGEFORMAT </w:instrText>
            </w:r>
            <w:r>
              <w:rPr>
                <w:rFonts w:asciiTheme="minorEastAsia" w:hAnsiTheme="minorEastAsia" w:hint="eastAsia"/>
                <w:color w:val="000000" w:themeColor="text1"/>
                <w:sz w:val="24"/>
              </w:rPr>
              <w:fldChar w:fldCharType="separate"/>
            </w:r>
            <w:r>
              <w:rPr>
                <w:rFonts w:asciiTheme="minorEastAsia" w:hAnsiTheme="minorEastAsia" w:hint="eastAsia"/>
                <w:color w:val="000000" w:themeColor="text1"/>
                <w:sz w:val="24"/>
              </w:rPr>
              <w:t>⑥</w:t>
            </w:r>
            <w:r>
              <w:rPr>
                <w:rFonts w:asciiTheme="minorEastAsia" w:hAnsiTheme="minorEastAsia" w:hint="eastAsia"/>
                <w:color w:val="000000" w:themeColor="text1"/>
                <w:sz w:val="24"/>
              </w:rPr>
              <w:fldChar w:fldCharType="end"/>
            </w:r>
            <w:r>
              <w:rPr>
                <w:rFonts w:asciiTheme="minorEastAsia" w:hAnsiTheme="minorEastAsia" w:hint="eastAsia"/>
                <w:color w:val="000000" w:themeColor="text1"/>
                <w:sz w:val="24"/>
              </w:rPr>
              <w:t>问题整改与应急管理制度。</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lastRenderedPageBreak/>
              <w:t>方案逻辑清晰、内容完整、切实可行视为满足，</w:t>
            </w:r>
            <w:r>
              <w:rPr>
                <w:rFonts w:asciiTheme="minorEastAsia" w:hAnsiTheme="minorEastAsia" w:hint="eastAsia"/>
                <w:color w:val="000000" w:themeColor="text1"/>
                <w:sz w:val="24"/>
                <w:lang w:val="zh-CN"/>
              </w:rPr>
              <w:t>每一项</w:t>
            </w:r>
            <w:r>
              <w:rPr>
                <w:rFonts w:asciiTheme="minorEastAsia" w:hAnsiTheme="minorEastAsia" w:hint="eastAsia"/>
                <w:color w:val="000000" w:themeColor="text1"/>
                <w:sz w:val="24"/>
              </w:rPr>
              <w:t>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0.5</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不满足</w:t>
            </w:r>
            <w:r>
              <w:rPr>
                <w:rFonts w:asciiTheme="minorEastAsia" w:hAnsiTheme="minorEastAsia" w:hint="eastAsia"/>
                <w:color w:val="000000" w:themeColor="text1"/>
                <w:sz w:val="24"/>
                <w:lang w:val="zh-CN"/>
              </w:rPr>
              <w:t>不得分</w:t>
            </w:r>
            <w:r>
              <w:rPr>
                <w:rFonts w:asciiTheme="minorEastAsia" w:hAnsiTheme="minorEastAsia" w:hint="eastAsia"/>
                <w:color w:val="000000" w:themeColor="text1"/>
                <w:sz w:val="24"/>
              </w:rPr>
              <w:t>，</w:t>
            </w:r>
            <w:r>
              <w:rPr>
                <w:rFonts w:asciiTheme="minorEastAsia" w:hAnsiTheme="minorEastAsia" w:hint="eastAsia"/>
                <w:color w:val="000000" w:themeColor="text1"/>
                <w:sz w:val="24"/>
                <w:lang w:val="zh-CN"/>
              </w:rPr>
              <w:t>最高得</w:t>
            </w:r>
            <w:r>
              <w:rPr>
                <w:rFonts w:asciiTheme="minorEastAsia" w:hAnsiTheme="minorEastAsia"/>
                <w:color w:val="000000" w:themeColor="text1"/>
                <w:sz w:val="24"/>
              </w:rPr>
              <w:t>3</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lastRenderedPageBreak/>
              <w:t>3</w:t>
            </w:r>
          </w:p>
        </w:tc>
      </w:tr>
      <w:tr w:rsidR="003B58FF">
        <w:trPr>
          <w:trHeight w:val="218"/>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right w:val="single" w:sz="4" w:space="0" w:color="auto"/>
            </w:tcBorders>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服务方案</w:t>
            </w: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物业管理区域保洁服务方案：</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w:t>
            </w:r>
            <w:r>
              <w:rPr>
                <w:rFonts w:asciiTheme="minorEastAsia" w:hAnsiTheme="minorEastAsia" w:hint="eastAsia"/>
                <w:color w:val="000000" w:themeColor="text1"/>
                <w:sz w:val="24"/>
              </w:rPr>
              <w:t>7分；</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7</w:t>
            </w:r>
          </w:p>
        </w:tc>
      </w:tr>
      <w:tr w:rsidR="003B58FF">
        <w:trPr>
          <w:trHeight w:val="130"/>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right w:val="single" w:sz="4" w:space="0" w:color="auto"/>
            </w:tcBorders>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物业管理区域安</w:t>
            </w:r>
            <w:proofErr w:type="gramStart"/>
            <w:r>
              <w:rPr>
                <w:rFonts w:asciiTheme="minorEastAsia" w:hAnsiTheme="minorEastAsia" w:hint="eastAsia"/>
                <w:color w:val="000000" w:themeColor="text1"/>
                <w:sz w:val="24"/>
              </w:rPr>
              <w:t>保消控服务</w:t>
            </w:r>
            <w:proofErr w:type="gramEnd"/>
            <w:r>
              <w:rPr>
                <w:rFonts w:asciiTheme="minorEastAsia" w:hAnsiTheme="minorEastAsia" w:hint="eastAsia"/>
                <w:color w:val="000000" w:themeColor="text1"/>
                <w:sz w:val="24"/>
              </w:rPr>
              <w:t>方案：</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w:t>
            </w:r>
            <w:r>
              <w:rPr>
                <w:rFonts w:asciiTheme="minorEastAsia" w:hAnsiTheme="minorEastAsia" w:hint="eastAsia"/>
                <w:color w:val="000000" w:themeColor="text1"/>
                <w:sz w:val="24"/>
              </w:rPr>
              <w:t>7分；</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7</w:t>
            </w:r>
          </w:p>
        </w:tc>
      </w:tr>
      <w:tr w:rsidR="003B58FF">
        <w:trPr>
          <w:trHeight w:val="259"/>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right w:val="single" w:sz="4" w:space="0" w:color="auto"/>
            </w:tcBorders>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物业管理区域绿化服务方案：</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w:t>
            </w:r>
            <w:r>
              <w:rPr>
                <w:rFonts w:asciiTheme="minorEastAsia" w:hAnsiTheme="minorEastAsia" w:hint="eastAsia"/>
                <w:color w:val="000000" w:themeColor="text1"/>
                <w:sz w:val="24"/>
              </w:rPr>
              <w:t>7分；</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7</w:t>
            </w:r>
          </w:p>
        </w:tc>
      </w:tr>
      <w:tr w:rsidR="003B58FF">
        <w:trPr>
          <w:trHeight w:val="6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right w:val="single" w:sz="4" w:space="0" w:color="auto"/>
            </w:tcBorders>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保安服务培训计划方案（具体方案包括：</w:t>
            </w:r>
            <w:proofErr w:type="gramStart"/>
            <w:r>
              <w:rPr>
                <w:rFonts w:asciiTheme="minorEastAsia" w:hAnsiTheme="minorEastAsia" w:hint="eastAsia"/>
                <w:color w:val="000000" w:themeColor="text1"/>
                <w:sz w:val="24"/>
              </w:rPr>
              <w:t>岗姿岗容</w:t>
            </w:r>
            <w:proofErr w:type="gramEnd"/>
            <w:r>
              <w:rPr>
                <w:rFonts w:asciiTheme="minorEastAsia" w:hAnsiTheme="minorEastAsia" w:hint="eastAsia"/>
                <w:color w:val="000000" w:themeColor="text1"/>
                <w:sz w:val="24"/>
              </w:rPr>
              <w:t>、礼貌礼仪、队列训练等）：</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w:t>
            </w:r>
            <w:r>
              <w:rPr>
                <w:rFonts w:asciiTheme="minorEastAsia" w:hAnsiTheme="minorEastAsia" w:hint="eastAsia"/>
                <w:color w:val="000000" w:themeColor="text1"/>
                <w:sz w:val="24"/>
              </w:rPr>
              <w:t>7分；</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7</w:t>
            </w:r>
          </w:p>
        </w:tc>
      </w:tr>
      <w:tr w:rsidR="003B58FF">
        <w:trPr>
          <w:trHeight w:val="6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bottom w:val="single" w:sz="4" w:space="0" w:color="auto"/>
              <w:right w:val="single" w:sz="4" w:space="0" w:color="auto"/>
            </w:tcBorders>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投标人/供应商投入的与本次采购服务需求相关的设备情况（如洒水车、扫地车、磨光机等），根据设备情况（品牌、产地、规格、用途的详细说明）要求提供设备照片、进货发票原件扫描件或相关证明。</w:t>
            </w:r>
          </w:p>
          <w:p w:rsidR="003B58FF" w:rsidRDefault="00B462C1">
            <w:pPr>
              <w:pStyle w:val="a7"/>
              <w:spacing w:after="0" w:line="300" w:lineRule="auto"/>
              <w:ind w:leftChars="0" w:left="0"/>
              <w:rPr>
                <w:rFonts w:asciiTheme="minorEastAsia" w:hAnsiTheme="minorEastAsia"/>
                <w:color w:val="000000" w:themeColor="text1"/>
                <w:sz w:val="24"/>
              </w:rPr>
            </w:pPr>
            <w:r>
              <w:rPr>
                <w:rFonts w:asciiTheme="minorEastAsia" w:hAnsiTheme="minorEastAsia" w:hint="eastAsia"/>
                <w:color w:val="000000" w:themeColor="text1"/>
                <w:kern w:val="0"/>
                <w:sz w:val="24"/>
              </w:rPr>
              <w:t>设备先进、使用性能佳、完全满足本次采购服务需求的给</w:t>
            </w:r>
            <w:r>
              <w:rPr>
                <w:rFonts w:asciiTheme="minorEastAsia" w:hAnsiTheme="minorEastAsia" w:hint="eastAsia"/>
                <w:color w:val="000000" w:themeColor="text1"/>
                <w:sz w:val="24"/>
              </w:rPr>
              <w:t>2</w:t>
            </w:r>
            <w:r>
              <w:rPr>
                <w:rFonts w:asciiTheme="minorEastAsia" w:hAnsiTheme="minorEastAsia"/>
                <w:color w:val="000000" w:themeColor="text1"/>
                <w:sz w:val="24"/>
              </w:rPr>
              <w:t>.1-</w:t>
            </w:r>
            <w:r>
              <w:rPr>
                <w:rFonts w:asciiTheme="minorEastAsia" w:hAnsiTheme="minorEastAsia" w:hint="eastAsia"/>
                <w:color w:val="000000" w:themeColor="text1"/>
                <w:sz w:val="24"/>
              </w:rPr>
              <w:t>4分；</w:t>
            </w:r>
          </w:p>
          <w:p w:rsidR="003B58FF" w:rsidRDefault="00B462C1">
            <w:pPr>
              <w:pStyle w:val="a7"/>
              <w:spacing w:after="0" w:line="300" w:lineRule="auto"/>
              <w:ind w:leftChars="0" w:left="0"/>
              <w:rPr>
                <w:rFonts w:asciiTheme="minorEastAsia" w:hAnsiTheme="minorEastAsia"/>
                <w:color w:val="000000" w:themeColor="text1"/>
                <w:sz w:val="24"/>
              </w:rPr>
            </w:pPr>
            <w:r>
              <w:rPr>
                <w:rFonts w:asciiTheme="minorEastAsia" w:hAnsiTheme="minorEastAsia" w:hint="eastAsia"/>
                <w:color w:val="000000" w:themeColor="text1"/>
                <w:kern w:val="0"/>
                <w:sz w:val="24"/>
              </w:rPr>
              <w:t>设备齐全、使用性能一般、基本满足本次采购服务需求的给</w:t>
            </w:r>
            <w:r>
              <w:rPr>
                <w:rFonts w:asciiTheme="minorEastAsia" w:hAnsiTheme="minorEastAsia" w:hint="eastAsia"/>
                <w:color w:val="000000" w:themeColor="text1"/>
                <w:sz w:val="24"/>
              </w:rPr>
              <w:t>1</w:t>
            </w:r>
            <w:r>
              <w:rPr>
                <w:rFonts w:asciiTheme="minorEastAsia" w:hAnsiTheme="minorEastAsia"/>
                <w:color w:val="000000" w:themeColor="text1"/>
                <w:sz w:val="24"/>
              </w:rPr>
              <w:t>.1-</w:t>
            </w:r>
            <w:r>
              <w:rPr>
                <w:rFonts w:asciiTheme="minorEastAsia" w:hAnsiTheme="minorEastAsia" w:hint="eastAsia"/>
                <w:color w:val="000000" w:themeColor="text1"/>
                <w:sz w:val="24"/>
              </w:rPr>
              <w:t>2分；</w:t>
            </w:r>
          </w:p>
          <w:p w:rsidR="003B58FF" w:rsidRDefault="00B462C1">
            <w:pPr>
              <w:pStyle w:val="a7"/>
              <w:spacing w:after="0" w:line="300" w:lineRule="auto"/>
              <w:ind w:leftChars="0" w:left="0"/>
              <w:rPr>
                <w:rFonts w:asciiTheme="minorEastAsia" w:hAnsiTheme="minorEastAsia"/>
                <w:color w:val="000000" w:themeColor="text1"/>
                <w:sz w:val="24"/>
              </w:rPr>
            </w:pPr>
            <w:r>
              <w:rPr>
                <w:rFonts w:asciiTheme="minorEastAsia" w:hAnsiTheme="minorEastAsia" w:hint="eastAsia"/>
                <w:color w:val="000000" w:themeColor="text1"/>
                <w:kern w:val="0"/>
                <w:sz w:val="24"/>
              </w:rPr>
              <w:t>设备简陋、使用性能差、不能基本满足本次采购服务需求的给</w:t>
            </w:r>
            <w:r>
              <w:rPr>
                <w:rFonts w:asciiTheme="minorEastAsia" w:hAnsiTheme="minorEastAsia"/>
                <w:color w:val="000000" w:themeColor="text1"/>
                <w:sz w:val="24"/>
              </w:rPr>
              <w:t>0-</w:t>
            </w:r>
            <w:r>
              <w:rPr>
                <w:rFonts w:asciiTheme="minorEastAsia" w:hAnsiTheme="minorEastAsia" w:hint="eastAsia"/>
                <w:color w:val="000000" w:themeColor="text1"/>
                <w:sz w:val="24"/>
              </w:rPr>
              <w:t>1分。</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4</w:t>
            </w:r>
          </w:p>
        </w:tc>
      </w:tr>
      <w:tr w:rsidR="003B58FF">
        <w:trPr>
          <w:trHeight w:val="567"/>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right w:val="single" w:sz="4" w:space="0" w:color="auto"/>
            </w:tcBorders>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服务人员</w:t>
            </w: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rsidP="000464C4">
            <w:pPr>
              <w:spacing w:line="300" w:lineRule="auto"/>
              <w:rPr>
                <w:rFonts w:asciiTheme="minorEastAsia" w:hAnsiTheme="minorEastAsia"/>
                <w:color w:val="000000" w:themeColor="text1"/>
                <w:sz w:val="24"/>
              </w:rPr>
            </w:pPr>
            <w:r>
              <w:rPr>
                <w:rFonts w:ascii="宋体" w:hAnsi="宋体" w:cs="宋体" w:hint="eastAsia"/>
                <w:color w:val="000000" w:themeColor="text1"/>
                <w:sz w:val="24"/>
              </w:rPr>
              <w:t>各类人员配备齐全，人员素质高、技术强、学历相当，学历证书、职称证书、上岗证书等具备，人员培训、录用、考核措施得当，标准规范。0-</w:t>
            </w:r>
            <w:r w:rsidR="000464C4">
              <w:rPr>
                <w:rFonts w:ascii="宋体" w:hAnsi="宋体" w:cs="宋体"/>
                <w:color w:val="000000" w:themeColor="text1"/>
                <w:sz w:val="24"/>
              </w:rPr>
              <w:t>5</w:t>
            </w:r>
            <w:r>
              <w:rPr>
                <w:rFonts w:ascii="宋体" w:hAnsi="宋体" w:cs="宋体" w:hint="eastAsia"/>
                <w:color w:val="000000" w:themeColor="text1"/>
                <w:sz w:val="24"/>
              </w:rPr>
              <w:t>.5分。未提供不得分。</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0464C4">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5</w:t>
            </w:r>
            <w:r w:rsidR="00B462C1">
              <w:rPr>
                <w:rFonts w:asciiTheme="minorEastAsia" w:hAnsiTheme="minorEastAsia" w:hint="eastAsia"/>
                <w:color w:val="000000" w:themeColor="text1"/>
                <w:sz w:val="24"/>
              </w:rPr>
              <w:t>.5</w:t>
            </w:r>
          </w:p>
        </w:tc>
      </w:tr>
      <w:tr w:rsidR="003B58FF">
        <w:trPr>
          <w:trHeight w:val="20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项目经理：具备本科及以上学历证书得1分；具备注册</w:t>
            </w:r>
            <w:proofErr w:type="gramStart"/>
            <w:r>
              <w:rPr>
                <w:rFonts w:asciiTheme="minorEastAsia" w:hAnsiTheme="minorEastAsia" w:hint="eastAsia"/>
                <w:color w:val="000000" w:themeColor="text1"/>
                <w:sz w:val="24"/>
              </w:rPr>
              <w:t>安全工程师证的</w:t>
            </w:r>
            <w:proofErr w:type="gramEnd"/>
            <w:r>
              <w:rPr>
                <w:rFonts w:asciiTheme="minorEastAsia" w:hAnsiTheme="minorEastAsia" w:hint="eastAsia"/>
                <w:color w:val="000000" w:themeColor="text1"/>
                <w:sz w:val="24"/>
              </w:rPr>
              <w:t>得2分；具有物业经理上岗证得1分。</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4</w:t>
            </w:r>
          </w:p>
        </w:tc>
      </w:tr>
      <w:tr w:rsidR="003B58FF">
        <w:trPr>
          <w:trHeight w:val="226"/>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安保人员：安</w:t>
            </w:r>
            <w:proofErr w:type="gramStart"/>
            <w:r>
              <w:rPr>
                <w:rFonts w:asciiTheme="minorEastAsia" w:hAnsiTheme="minorEastAsia" w:hint="eastAsia"/>
                <w:color w:val="000000" w:themeColor="text1"/>
                <w:sz w:val="24"/>
              </w:rPr>
              <w:t>保主管</w:t>
            </w:r>
            <w:proofErr w:type="gramEnd"/>
            <w:r>
              <w:rPr>
                <w:rFonts w:asciiTheme="minorEastAsia" w:hAnsiTheme="minorEastAsia" w:hint="eastAsia"/>
                <w:color w:val="000000" w:themeColor="text1"/>
                <w:sz w:val="24"/>
              </w:rPr>
              <w:t>年龄45周岁及以下同时具有大专及以上学历的得1分，具有市级及以上人力资源和社会保障部门评定的保安员职业资格证书二级及以上得1分；其余四名安保人员年龄45周岁及以下的得2分（按照每名0.5分来计算）。</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提供以上人员在截止开标之日起近3个月社保缴纳证明。</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4</w:t>
            </w:r>
          </w:p>
        </w:tc>
      </w:tr>
      <w:tr w:rsidR="003B58FF">
        <w:trPr>
          <w:trHeight w:val="165"/>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服务的</w:t>
            </w:r>
          </w:p>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应急措施</w:t>
            </w: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rsidP="000464C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对物业突发事件（包括发生台风、暴雨等灾害性天气及其突发事件）时的应急预案及相应的措施</w:t>
            </w:r>
            <w:r>
              <w:rPr>
                <w:rFonts w:asciiTheme="minorEastAsia" w:hAnsiTheme="minorEastAsia" w:hint="eastAsia"/>
                <w:color w:val="000000" w:themeColor="text1"/>
                <w:sz w:val="24"/>
                <w:lang w:val="zh-CN"/>
              </w:rPr>
              <w:t>，</w:t>
            </w:r>
            <w:r>
              <w:rPr>
                <w:rFonts w:asciiTheme="minorEastAsia" w:hAnsiTheme="minorEastAsia" w:hint="eastAsia"/>
                <w:color w:val="000000" w:themeColor="text1"/>
                <w:sz w:val="24"/>
              </w:rPr>
              <w:t>方案逻辑清晰、内容完整、措施切实可行视为满足，满足</w:t>
            </w:r>
            <w:r>
              <w:rPr>
                <w:rFonts w:asciiTheme="minorEastAsia" w:hAnsiTheme="minorEastAsia" w:hint="eastAsia"/>
                <w:color w:val="000000" w:themeColor="text1"/>
                <w:sz w:val="24"/>
                <w:lang w:val="zh-CN"/>
              </w:rPr>
              <w:t>得</w:t>
            </w:r>
            <w:r w:rsidR="000464C4">
              <w:rPr>
                <w:rFonts w:asciiTheme="minorEastAsia" w:hAnsiTheme="minorEastAsia"/>
                <w:color w:val="000000" w:themeColor="text1"/>
                <w:sz w:val="24"/>
              </w:rPr>
              <w:t>3</w:t>
            </w:r>
            <w:r>
              <w:rPr>
                <w:rFonts w:asciiTheme="minorEastAsia" w:hAnsiTheme="minorEastAsia" w:hint="eastAsia"/>
                <w:color w:val="000000" w:themeColor="text1"/>
                <w:sz w:val="24"/>
                <w:lang w:val="zh-CN"/>
              </w:rPr>
              <w:t>分。</w:t>
            </w:r>
          </w:p>
        </w:tc>
        <w:tc>
          <w:tcPr>
            <w:tcW w:w="808" w:type="dxa"/>
            <w:tcBorders>
              <w:top w:val="single" w:sz="4" w:space="0" w:color="auto"/>
              <w:left w:val="nil"/>
              <w:bottom w:val="single" w:sz="4" w:space="0" w:color="auto"/>
              <w:right w:val="single" w:sz="4" w:space="0" w:color="auto"/>
            </w:tcBorders>
            <w:vAlign w:val="center"/>
          </w:tcPr>
          <w:p w:rsidR="003B58FF" w:rsidRDefault="000464C4">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3</w:t>
            </w:r>
          </w:p>
        </w:tc>
      </w:tr>
      <w:tr w:rsidR="003B58FF">
        <w:trPr>
          <w:trHeight w:val="209"/>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对物业管理区域内的防盗、防火的安全防范巡查、应急供电系统、给排水设备、电气照明装置等设备应急检修措施等</w:t>
            </w:r>
            <w:r>
              <w:rPr>
                <w:rFonts w:asciiTheme="minorEastAsia" w:hAnsiTheme="minorEastAsia" w:hint="eastAsia"/>
                <w:color w:val="000000" w:themeColor="text1"/>
                <w:sz w:val="24"/>
                <w:lang w:val="zh-CN"/>
              </w:rPr>
              <w:t>，</w:t>
            </w:r>
            <w:r>
              <w:rPr>
                <w:rFonts w:asciiTheme="minorEastAsia" w:hAnsiTheme="minorEastAsia" w:hint="eastAsia"/>
                <w:color w:val="000000" w:themeColor="text1"/>
                <w:sz w:val="24"/>
              </w:rPr>
              <w:t>方案逻辑清晰、内容完整、措施切实可行视为满足，满足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2</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single" w:sz="4" w:space="0" w:color="auto"/>
              <w:left w:val="nil"/>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2</w:t>
            </w:r>
          </w:p>
        </w:tc>
      </w:tr>
      <w:tr w:rsidR="003B58FF">
        <w:trPr>
          <w:trHeight w:val="11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对物业管理区域内重大活动的应急保障预案，方案逻辑清晰、内容完整、措施切实可行视为满足，满足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2</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single" w:sz="4" w:space="0" w:color="auto"/>
              <w:left w:val="nil"/>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2</w:t>
            </w:r>
          </w:p>
        </w:tc>
      </w:tr>
      <w:tr w:rsidR="003B58FF">
        <w:trPr>
          <w:trHeight w:val="946"/>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优惠承诺和特色服务情况</w:t>
            </w: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rsidP="000464C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是否给出优惠和承诺，是否具有特色服务，提供有效证明材料和采购机构提供的相关数据。优惠和承诺切实可行、特色服务反馈理想视为满足，</w:t>
            </w:r>
            <w:r>
              <w:rPr>
                <w:rFonts w:asciiTheme="minorEastAsia" w:hAnsiTheme="minorEastAsia" w:hint="eastAsia"/>
                <w:color w:val="000000" w:themeColor="text1"/>
                <w:sz w:val="24"/>
                <w:lang w:val="zh-CN"/>
              </w:rPr>
              <w:t>每一项</w:t>
            </w:r>
            <w:r>
              <w:rPr>
                <w:rFonts w:asciiTheme="minorEastAsia" w:hAnsiTheme="minorEastAsia" w:hint="eastAsia"/>
                <w:color w:val="000000" w:themeColor="text1"/>
                <w:sz w:val="24"/>
              </w:rPr>
              <w:t>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1</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不满足</w:t>
            </w:r>
            <w:r>
              <w:rPr>
                <w:rFonts w:asciiTheme="minorEastAsia" w:hAnsiTheme="minorEastAsia" w:hint="eastAsia"/>
                <w:color w:val="000000" w:themeColor="text1"/>
                <w:sz w:val="24"/>
                <w:lang w:val="zh-CN"/>
              </w:rPr>
              <w:t>不得分</w:t>
            </w:r>
            <w:r>
              <w:rPr>
                <w:rFonts w:asciiTheme="minorEastAsia" w:hAnsiTheme="minorEastAsia" w:hint="eastAsia"/>
                <w:color w:val="000000" w:themeColor="text1"/>
                <w:sz w:val="24"/>
              </w:rPr>
              <w:t>，</w:t>
            </w:r>
            <w:r>
              <w:rPr>
                <w:rFonts w:asciiTheme="minorEastAsia" w:hAnsiTheme="minorEastAsia" w:hint="eastAsia"/>
                <w:color w:val="000000" w:themeColor="text1"/>
                <w:sz w:val="24"/>
                <w:lang w:val="zh-CN"/>
              </w:rPr>
              <w:t>最高得</w:t>
            </w:r>
            <w:r w:rsidR="000464C4">
              <w:rPr>
                <w:rFonts w:asciiTheme="minorEastAsia" w:hAnsiTheme="minorEastAsia"/>
                <w:color w:val="000000" w:themeColor="text1"/>
                <w:sz w:val="24"/>
              </w:rPr>
              <w:t>3</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nil"/>
              <w:left w:val="nil"/>
              <w:bottom w:val="single" w:sz="4" w:space="0" w:color="auto"/>
              <w:right w:val="single" w:sz="4" w:space="0" w:color="auto"/>
            </w:tcBorders>
            <w:vAlign w:val="center"/>
          </w:tcPr>
          <w:p w:rsidR="003B58FF" w:rsidRDefault="000464C4">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3</w:t>
            </w:r>
          </w:p>
        </w:tc>
      </w:tr>
      <w:tr w:rsidR="003B58FF">
        <w:trPr>
          <w:trHeight w:val="416"/>
          <w:jc w:val="center"/>
        </w:trPr>
        <w:tc>
          <w:tcPr>
            <w:tcW w:w="1254" w:type="dxa"/>
            <w:vMerge w:val="restart"/>
            <w:tcBorders>
              <w:top w:val="single" w:sz="4" w:space="0" w:color="auto"/>
              <w:left w:val="single" w:sz="4" w:space="0" w:color="auto"/>
              <w:right w:val="single" w:sz="4" w:space="0" w:color="auto"/>
            </w:tcBorders>
            <w:vAlign w:val="center"/>
          </w:tcPr>
          <w:p w:rsidR="003B58FF" w:rsidRDefault="00B462C1">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实力信誉及业绩</w:t>
            </w:r>
          </w:p>
          <w:p w:rsidR="003B58FF" w:rsidRDefault="00B462C1">
            <w:pPr>
              <w:pStyle w:val="a1"/>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b/>
                <w:bCs/>
                <w:color w:val="000000" w:themeColor="text1"/>
                <w:sz w:val="24"/>
                <w:szCs w:val="24"/>
              </w:rPr>
              <w:t>5分</w:t>
            </w:r>
          </w:p>
        </w:tc>
        <w:tc>
          <w:tcPr>
            <w:tcW w:w="1335" w:type="dxa"/>
            <w:tcBorders>
              <w:top w:val="single" w:sz="4" w:space="0" w:color="auto"/>
              <w:left w:val="single" w:sz="4" w:space="0" w:color="auto"/>
              <w:right w:val="single" w:sz="4" w:space="0" w:color="auto"/>
            </w:tcBorders>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投标人状况</w:t>
            </w:r>
          </w:p>
        </w:tc>
        <w:tc>
          <w:tcPr>
            <w:tcW w:w="5565" w:type="dxa"/>
            <w:tcBorders>
              <w:top w:val="single" w:sz="4" w:space="0" w:color="auto"/>
              <w:left w:val="single" w:sz="4" w:space="0" w:color="auto"/>
              <w:bottom w:val="single" w:sz="4" w:space="0" w:color="auto"/>
              <w:right w:val="single" w:sz="4" w:space="0" w:color="auto"/>
            </w:tcBorders>
            <w:vAlign w:val="center"/>
          </w:tcPr>
          <w:p w:rsidR="000464C4" w:rsidRDefault="000464C4" w:rsidP="000464C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201</w:t>
            </w:r>
            <w:r>
              <w:rPr>
                <w:rFonts w:asciiTheme="minorEastAsia" w:hAnsiTheme="minorEastAsia"/>
                <w:color w:val="000000" w:themeColor="text1"/>
                <w:sz w:val="24"/>
              </w:rPr>
              <w:t>8</w:t>
            </w:r>
            <w:r>
              <w:rPr>
                <w:rFonts w:asciiTheme="minorEastAsia" w:hAnsiTheme="minorEastAsia" w:hint="eastAsia"/>
                <w:color w:val="000000" w:themeColor="text1"/>
                <w:sz w:val="24"/>
              </w:rPr>
              <w:t>年以来，投标人获得由省级及以上行业主管部门认定的物业服务企业信用等级证书，AAA级的得5分，AA级的得3分，A级的得1分。以最高荣誉计取，不可累计得分。</w:t>
            </w:r>
          </w:p>
          <w:p w:rsidR="003B58FF" w:rsidRDefault="000464C4" w:rsidP="000464C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投标人所管理的物业项目（非住宅）获得物业管理行业行政主管部门颁发的荣誉：国家级荣誉得5分，省级得3分，市级得1分。以最高荣誉计取，不可累计得分。</w:t>
            </w:r>
          </w:p>
        </w:tc>
        <w:tc>
          <w:tcPr>
            <w:tcW w:w="808" w:type="dxa"/>
            <w:tcBorders>
              <w:top w:val="nil"/>
              <w:left w:val="nil"/>
              <w:bottom w:val="single" w:sz="4" w:space="0" w:color="auto"/>
              <w:right w:val="single" w:sz="4" w:space="0" w:color="auto"/>
            </w:tcBorders>
            <w:vAlign w:val="center"/>
          </w:tcPr>
          <w:p w:rsidR="003B58FF" w:rsidRDefault="000464C4">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10</w:t>
            </w:r>
          </w:p>
        </w:tc>
      </w:tr>
      <w:tr w:rsidR="003B58FF">
        <w:trPr>
          <w:trHeight w:val="810"/>
          <w:jc w:val="center"/>
        </w:trPr>
        <w:tc>
          <w:tcPr>
            <w:tcW w:w="1254" w:type="dxa"/>
            <w:vMerge/>
            <w:tcBorders>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color w:val="000000" w:themeColor="text1"/>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cs="宋体" w:hint="eastAsia"/>
                <w:b/>
                <w:bCs/>
                <w:color w:val="000000" w:themeColor="text1"/>
                <w:sz w:val="24"/>
              </w:rPr>
              <w:t>项目业绩</w:t>
            </w: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rsidP="007A58DE">
            <w:pPr>
              <w:spacing w:line="300" w:lineRule="auto"/>
              <w:rPr>
                <w:rFonts w:asciiTheme="minorEastAsia" w:hAnsiTheme="minorEastAsia"/>
                <w:color w:val="000000" w:themeColor="text1"/>
                <w:sz w:val="24"/>
              </w:rPr>
            </w:pPr>
            <w:r>
              <w:rPr>
                <w:rFonts w:asciiTheme="minorEastAsia" w:hAnsiTheme="minorEastAsia" w:cs="宋体" w:hint="eastAsia"/>
                <w:color w:val="000000" w:themeColor="text1"/>
                <w:sz w:val="24"/>
              </w:rPr>
              <w:t>201</w:t>
            </w:r>
            <w:r>
              <w:rPr>
                <w:rFonts w:asciiTheme="minorEastAsia" w:hAnsiTheme="minorEastAsia" w:cs="宋体"/>
                <w:color w:val="000000" w:themeColor="text1"/>
                <w:sz w:val="24"/>
              </w:rPr>
              <w:t>8</w:t>
            </w:r>
            <w:r>
              <w:rPr>
                <w:rFonts w:asciiTheme="minorEastAsia" w:hAnsiTheme="minorEastAsia" w:cs="宋体" w:hint="eastAsia"/>
                <w:color w:val="000000" w:themeColor="text1"/>
                <w:sz w:val="24"/>
              </w:rPr>
              <w:t>年以来（以合同签订时间为准），投标人管理过公检法类似项目，每提供一个合同得</w:t>
            </w:r>
            <w:r>
              <w:rPr>
                <w:rFonts w:asciiTheme="minorEastAsia" w:hAnsiTheme="minorEastAsia" w:cs="宋体"/>
                <w:color w:val="000000" w:themeColor="text1"/>
                <w:spacing w:val="-2"/>
                <w:sz w:val="24"/>
              </w:rPr>
              <w:t>1</w:t>
            </w:r>
            <w:r>
              <w:rPr>
                <w:rFonts w:asciiTheme="minorEastAsia" w:hAnsiTheme="minorEastAsia" w:cs="宋体" w:hint="eastAsia"/>
                <w:color w:val="000000" w:themeColor="text1"/>
                <w:sz w:val="24"/>
              </w:rPr>
              <w:t>分，最高得</w:t>
            </w:r>
            <w:r w:rsidR="007A58DE">
              <w:rPr>
                <w:rFonts w:asciiTheme="minorEastAsia" w:hAnsiTheme="minorEastAsia" w:cs="宋体"/>
                <w:color w:val="000000" w:themeColor="text1"/>
                <w:sz w:val="24"/>
              </w:rPr>
              <w:t>2</w:t>
            </w:r>
            <w:r>
              <w:rPr>
                <w:rFonts w:asciiTheme="minorEastAsia" w:hAnsiTheme="minorEastAsia" w:cs="宋体" w:hint="eastAsia"/>
                <w:color w:val="000000" w:themeColor="text1"/>
                <w:sz w:val="24"/>
              </w:rPr>
              <w:t>分。</w:t>
            </w:r>
          </w:p>
        </w:tc>
        <w:tc>
          <w:tcPr>
            <w:tcW w:w="808" w:type="dxa"/>
            <w:tcBorders>
              <w:top w:val="nil"/>
              <w:left w:val="nil"/>
              <w:bottom w:val="single" w:sz="4" w:space="0" w:color="auto"/>
              <w:right w:val="single" w:sz="4" w:space="0" w:color="auto"/>
            </w:tcBorders>
            <w:vAlign w:val="center"/>
          </w:tcPr>
          <w:p w:rsidR="003B58FF" w:rsidRDefault="007A58DE">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2</w:t>
            </w:r>
          </w:p>
        </w:tc>
      </w:tr>
      <w:tr w:rsidR="003B58FF">
        <w:trPr>
          <w:trHeight w:val="857"/>
          <w:jc w:val="center"/>
        </w:trPr>
        <w:tc>
          <w:tcPr>
            <w:tcW w:w="1254" w:type="dxa"/>
            <w:tcBorders>
              <w:top w:val="single" w:sz="4" w:space="0" w:color="auto"/>
              <w:left w:val="single" w:sz="4" w:space="0" w:color="auto"/>
              <w:bottom w:val="single" w:sz="4" w:space="0" w:color="auto"/>
              <w:right w:val="single" w:sz="4" w:space="0" w:color="auto"/>
            </w:tcBorders>
            <w:vAlign w:val="center"/>
          </w:tcPr>
          <w:p w:rsidR="003B58FF" w:rsidRDefault="00B462C1">
            <w:pPr>
              <w:adjustRightInd w:val="0"/>
              <w:snapToGrid w:val="0"/>
              <w:spacing w:line="300" w:lineRule="auto"/>
              <w:jc w:val="center"/>
              <w:rPr>
                <w:rFonts w:asciiTheme="minorEastAsia" w:hAnsiTheme="minorEastAsia" w:cstheme="minorEastAsia"/>
                <w:color w:val="000000" w:themeColor="text1"/>
                <w:sz w:val="24"/>
              </w:rPr>
            </w:pPr>
            <w:r>
              <w:rPr>
                <w:rFonts w:asciiTheme="minorEastAsia" w:hAnsiTheme="minorEastAsia" w:cs="宋体" w:hint="eastAsia"/>
                <w:b/>
                <w:bCs/>
                <w:color w:val="000000" w:themeColor="text1"/>
                <w:sz w:val="24"/>
              </w:rPr>
              <w:t>价格20分</w:t>
            </w:r>
          </w:p>
        </w:tc>
        <w:tc>
          <w:tcPr>
            <w:tcW w:w="6900" w:type="dxa"/>
            <w:gridSpan w:val="2"/>
            <w:tcBorders>
              <w:top w:val="single" w:sz="4" w:space="0" w:color="auto"/>
              <w:left w:val="single" w:sz="4" w:space="0" w:color="auto"/>
              <w:bottom w:val="single" w:sz="4" w:space="0" w:color="auto"/>
              <w:right w:val="single" w:sz="4" w:space="0" w:color="auto"/>
            </w:tcBorders>
            <w:vAlign w:val="center"/>
          </w:tcPr>
          <w:p w:rsidR="003B58FF" w:rsidRDefault="00B462C1" w:rsidP="000464C4">
            <w:pPr>
              <w:spacing w:line="300" w:lineRule="auto"/>
              <w:rPr>
                <w:rFonts w:asciiTheme="minorEastAsia" w:hAnsiTheme="minorEastAsia"/>
                <w:color w:val="000000" w:themeColor="text1"/>
                <w:sz w:val="24"/>
              </w:rPr>
            </w:pPr>
            <w:r>
              <w:rPr>
                <w:rFonts w:asciiTheme="minorEastAsia" w:hAnsiTheme="minorEastAsia" w:cs="宋体" w:hint="eastAsia"/>
                <w:color w:val="000000" w:themeColor="text1"/>
                <w:sz w:val="24"/>
              </w:rPr>
              <w:t>以合格投标人/供应</w:t>
            </w:r>
            <w:proofErr w:type="gramStart"/>
            <w:r>
              <w:rPr>
                <w:rFonts w:asciiTheme="minorEastAsia" w:hAnsiTheme="minorEastAsia" w:cs="宋体" w:hint="eastAsia"/>
                <w:color w:val="000000" w:themeColor="text1"/>
                <w:sz w:val="24"/>
              </w:rPr>
              <w:t>商有效总</w:t>
            </w:r>
            <w:proofErr w:type="gramEnd"/>
            <w:r>
              <w:rPr>
                <w:rFonts w:asciiTheme="minorEastAsia" w:hAnsiTheme="minorEastAsia" w:cs="宋体" w:hint="eastAsia"/>
                <w:color w:val="000000" w:themeColor="text1"/>
                <w:sz w:val="24"/>
              </w:rPr>
              <w:t>报价中的最低价为基准价，基准价为</w:t>
            </w:r>
            <w:r>
              <w:rPr>
                <w:rFonts w:asciiTheme="minorEastAsia" w:hAnsiTheme="minorEastAsia" w:cs="宋体" w:hint="eastAsia"/>
                <w:color w:val="000000" w:themeColor="text1"/>
                <w:sz w:val="24"/>
                <w:u w:val="single"/>
              </w:rPr>
              <w:t>2</w:t>
            </w:r>
            <w:r>
              <w:rPr>
                <w:rFonts w:asciiTheme="minorEastAsia" w:hAnsiTheme="minorEastAsia" w:cs="宋体"/>
                <w:color w:val="000000" w:themeColor="text1"/>
                <w:sz w:val="24"/>
                <w:u w:val="single"/>
              </w:rPr>
              <w:t>0</w:t>
            </w:r>
            <w:r>
              <w:rPr>
                <w:rFonts w:asciiTheme="minorEastAsia" w:hAnsiTheme="minorEastAsia" w:cs="宋体" w:hint="eastAsia"/>
                <w:color w:val="000000" w:themeColor="text1"/>
                <w:sz w:val="24"/>
              </w:rPr>
              <w:t>分。报价得分＝（评标基准价/最终报价）</w:t>
            </w:r>
            <w:r>
              <w:rPr>
                <w:rFonts w:asciiTheme="minorEastAsia" w:hAnsiTheme="minorEastAsia" w:cs="宋体" w:hint="eastAsia"/>
                <w:bCs/>
                <w:color w:val="000000" w:themeColor="text1"/>
                <w:sz w:val="24"/>
              </w:rPr>
              <w:t>×2</w:t>
            </w:r>
            <w:r>
              <w:rPr>
                <w:rFonts w:asciiTheme="minorEastAsia" w:hAnsiTheme="minorEastAsia" w:cs="宋体"/>
                <w:color w:val="000000" w:themeColor="text1"/>
                <w:kern w:val="0"/>
                <w:sz w:val="24"/>
              </w:rPr>
              <w:t>0</w:t>
            </w:r>
            <w:r>
              <w:rPr>
                <w:rFonts w:asciiTheme="minorEastAsia" w:hAnsiTheme="minorEastAsia" w:cs="宋体" w:hint="eastAsia"/>
                <w:color w:val="000000" w:themeColor="text1"/>
                <w:kern w:val="0"/>
                <w:sz w:val="24"/>
              </w:rPr>
              <w:t>%</w:t>
            </w:r>
            <w:r>
              <w:rPr>
                <w:rFonts w:asciiTheme="minorEastAsia" w:hAnsiTheme="minorEastAsia" w:cs="宋体" w:hint="eastAsia"/>
                <w:bCs/>
                <w:color w:val="000000" w:themeColor="text1"/>
                <w:sz w:val="24"/>
              </w:rPr>
              <w:t>×</w:t>
            </w:r>
            <w:r>
              <w:rPr>
                <w:rFonts w:asciiTheme="minorEastAsia" w:hAnsiTheme="minorEastAsia" w:cs="宋体" w:hint="eastAsia"/>
                <w:color w:val="000000" w:themeColor="text1"/>
                <w:kern w:val="0"/>
                <w:sz w:val="24"/>
              </w:rPr>
              <w:t>100</w:t>
            </w:r>
            <w:r>
              <w:rPr>
                <w:rFonts w:asciiTheme="minorEastAsia" w:hAnsiTheme="minorEastAsia" w:cs="宋体" w:hint="eastAsia"/>
                <w:color w:val="000000" w:themeColor="text1"/>
                <w:sz w:val="24"/>
              </w:rPr>
              <w:t>（小数点后保留2位小数）。注：符合本章第八点政府采购政策的，对报价给予</w:t>
            </w:r>
            <w:r w:rsidR="000464C4">
              <w:rPr>
                <w:rFonts w:asciiTheme="minorEastAsia" w:hAnsiTheme="minorEastAsia" w:cs="宋体"/>
                <w:color w:val="000000" w:themeColor="text1"/>
                <w:sz w:val="24"/>
                <w:u w:val="single"/>
              </w:rPr>
              <w:t>10</w:t>
            </w:r>
            <w:r>
              <w:rPr>
                <w:rFonts w:asciiTheme="minorEastAsia" w:hAnsiTheme="minorEastAsia" w:cs="宋体"/>
                <w:color w:val="000000" w:themeColor="text1"/>
                <w:sz w:val="24"/>
                <w:u w:val="single"/>
              </w:rPr>
              <w:t>%</w:t>
            </w:r>
            <w:r>
              <w:rPr>
                <w:rFonts w:asciiTheme="minorEastAsia" w:hAnsiTheme="minorEastAsia" w:cs="宋体" w:hint="eastAsia"/>
                <w:color w:val="000000" w:themeColor="text1"/>
                <w:sz w:val="24"/>
              </w:rPr>
              <w:t>的价格扣除，用扣除后的价格参与评审。</w:t>
            </w:r>
            <w:bookmarkStart w:id="51" w:name="_GoBack"/>
            <w:bookmarkEnd w:id="51"/>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20</w:t>
            </w:r>
          </w:p>
        </w:tc>
      </w:tr>
    </w:tbl>
    <w:p w:rsidR="003B58FF" w:rsidRDefault="003B58FF">
      <w:pPr>
        <w:spacing w:line="360" w:lineRule="auto"/>
        <w:rPr>
          <w:b/>
          <w:bCs/>
        </w:rPr>
      </w:pPr>
    </w:p>
    <w:p w:rsidR="003B58FF" w:rsidRDefault="00B462C1">
      <w:pPr>
        <w:spacing w:line="360" w:lineRule="auto"/>
      </w:pPr>
      <w:r>
        <w:rPr>
          <w:rFonts w:hint="eastAsia"/>
          <w:b/>
          <w:bCs/>
        </w:rPr>
        <w:t>注</w:t>
      </w:r>
      <w:r>
        <w:rPr>
          <w:rFonts w:hint="eastAsia"/>
        </w:rPr>
        <w:t>：①请扫描上传合同、证书、报告及其他相关证明材料的原件至投标文件，并加盖公章。</w:t>
      </w:r>
    </w:p>
    <w:p w:rsidR="003B58FF" w:rsidRDefault="00B462C1">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2.评审要求</w:t>
      </w:r>
    </w:p>
    <w:p w:rsidR="003B58FF" w:rsidRDefault="00B462C1">
      <w:pPr>
        <w:spacing w:line="360"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rsidR="003B58FF" w:rsidRDefault="00B462C1">
      <w:pPr>
        <w:spacing w:line="360" w:lineRule="auto"/>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(2)对于投标文件报价出现前后不一致的，除招标文件另有规定外，按照下列规定修正：</w:t>
      </w:r>
    </w:p>
    <w:p w:rsidR="003B58FF" w:rsidRDefault="00B462C1">
      <w:pPr>
        <w:spacing w:line="360" w:lineRule="auto"/>
        <w:ind w:firstLineChars="200" w:firstLine="480"/>
        <w:rPr>
          <w:rFonts w:ascii="宋体" w:hAnsi="宋体" w:cs="宋体"/>
          <w:sz w:val="24"/>
        </w:rPr>
      </w:pPr>
      <w:r>
        <w:rPr>
          <w:rFonts w:ascii="宋体" w:hAnsi="宋体" w:cs="宋体" w:hint="eastAsia"/>
          <w:sz w:val="24"/>
        </w:rPr>
        <w:t>①政府采购云平台上开启的投标报价与电子投标文件中开标一览表（报价表）内容不一致的，以电子投标文件中开标一览表（报价表）为准；</w:t>
      </w:r>
    </w:p>
    <w:p w:rsidR="003B58FF" w:rsidRDefault="00B462C1">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rsidR="003B58FF" w:rsidRDefault="00B462C1">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rsidR="003B58FF" w:rsidRDefault="00B462C1">
      <w:pPr>
        <w:spacing w:line="360" w:lineRule="auto"/>
        <w:ind w:firstLineChars="200" w:firstLine="480"/>
        <w:rPr>
          <w:rFonts w:ascii="宋体" w:hAnsi="宋体" w:cs="宋体"/>
          <w:sz w:val="24"/>
        </w:rPr>
      </w:pPr>
      <w:r>
        <w:rPr>
          <w:rFonts w:ascii="宋体" w:hAnsi="宋体" w:cs="宋体" w:hint="eastAsia"/>
          <w:sz w:val="24"/>
        </w:rPr>
        <w:t>④单价金额小数点或者百分比有明显错位的，以开标一览表的总价为准，并修改单价；</w:t>
      </w:r>
    </w:p>
    <w:p w:rsidR="003B58FF" w:rsidRDefault="00B462C1">
      <w:pPr>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5 \* GB3 \* MERGEFORMAT </w:instrText>
      </w:r>
      <w:r>
        <w:rPr>
          <w:rFonts w:ascii="宋体" w:hAnsi="宋体" w:cs="宋体" w:hint="eastAsia"/>
          <w:sz w:val="24"/>
        </w:rPr>
        <w:fldChar w:fldCharType="separate"/>
      </w:r>
      <w:r>
        <w:t>⑤</w:t>
      </w:r>
      <w:r>
        <w:rPr>
          <w:rFonts w:ascii="宋体" w:hAnsi="宋体" w:cs="宋体" w:hint="eastAsia"/>
          <w:sz w:val="24"/>
        </w:rPr>
        <w:fldChar w:fldCharType="end"/>
      </w:r>
      <w:r>
        <w:rPr>
          <w:rFonts w:ascii="宋体" w:hAnsi="宋体" w:cs="宋体" w:hint="eastAsia"/>
          <w:sz w:val="24"/>
        </w:rPr>
        <w:t>总价金额与按单价汇总金额不一致的，以单价金额计算结果为准。</w:t>
      </w:r>
    </w:p>
    <w:p w:rsidR="003B58FF" w:rsidRDefault="00B462C1">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同时出现两种以上不一致的，按照前款规定的顺序修正。修正应当采用询标的形式，并加盖公章。</w:t>
      </w:r>
    </w:p>
    <w:p w:rsidR="003B58FF" w:rsidRDefault="00B462C1">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w:t>
      </w:r>
      <w:proofErr w:type="gramStart"/>
      <w:r>
        <w:rPr>
          <w:rFonts w:ascii="宋体" w:hAnsi="宋体" w:cs="宋体" w:hint="eastAsia"/>
          <w:sz w:val="24"/>
        </w:rPr>
        <w:t>作出</w:t>
      </w:r>
      <w:proofErr w:type="gramEnd"/>
      <w:r>
        <w:rPr>
          <w:rFonts w:ascii="宋体" w:hAnsi="宋体" w:cs="宋体" w:hint="eastAsia"/>
          <w:sz w:val="24"/>
        </w:rPr>
        <w:t>必要的澄清、说明或者补正。</w:t>
      </w:r>
    </w:p>
    <w:p w:rsidR="003B58FF" w:rsidRDefault="00B462C1">
      <w:pPr>
        <w:spacing w:line="360" w:lineRule="auto"/>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rsidR="003B58FF" w:rsidRDefault="00B462C1">
      <w:pPr>
        <w:spacing w:line="360" w:lineRule="auto"/>
        <w:ind w:firstLineChars="200" w:firstLine="482"/>
        <w:rPr>
          <w:rFonts w:ascii="宋体"/>
          <w:sz w:val="24"/>
        </w:rPr>
      </w:pPr>
      <w:r>
        <w:rPr>
          <w:rFonts w:ascii="宋体" w:hAnsi="宋体" w:cs="宋体" w:hint="eastAsia"/>
          <w:b/>
          <w:bCs/>
          <w:sz w:val="24"/>
        </w:rPr>
        <w:t>（四）结果汇总及排序</w:t>
      </w:r>
    </w:p>
    <w:p w:rsidR="003B58FF" w:rsidRDefault="00B462C1">
      <w:pPr>
        <w:spacing w:line="360" w:lineRule="auto"/>
        <w:ind w:firstLineChars="200" w:firstLine="480"/>
        <w:rPr>
          <w:rFonts w:ascii="宋体" w:hAnsi="宋体" w:cs="宋体"/>
          <w:sz w:val="24"/>
        </w:rPr>
      </w:pPr>
      <w:r>
        <w:rPr>
          <w:rFonts w:ascii="宋体" w:hAnsi="宋体" w:cs="宋体" w:hint="eastAsia"/>
          <w:sz w:val="24"/>
        </w:rPr>
        <w:t>评标结果按评审后综合得分由高到低顺序排列。</w:t>
      </w:r>
      <w:r>
        <w:rPr>
          <w:rFonts w:ascii="宋体" w:hAnsi="宋体" w:cs="宋体" w:hint="eastAsia"/>
          <w:sz w:val="24"/>
          <w:lang w:val="zh-CN"/>
        </w:rPr>
        <w:t>得分相同</w:t>
      </w:r>
      <w:r>
        <w:rPr>
          <w:rFonts w:ascii="宋体" w:hAnsi="宋体" w:cs="宋体" w:hint="eastAsia"/>
          <w:sz w:val="24"/>
        </w:rPr>
        <w:t>的</w:t>
      </w:r>
      <w:r>
        <w:rPr>
          <w:rFonts w:ascii="宋体" w:hAnsi="宋体" w:cs="宋体" w:hint="eastAsia"/>
          <w:sz w:val="24"/>
          <w:lang w:val="zh-CN"/>
        </w:rPr>
        <w:t>，</w:t>
      </w:r>
      <w:r>
        <w:rPr>
          <w:rFonts w:ascii="宋体" w:hAnsi="宋体" w:cs="宋体" w:hint="eastAsia"/>
          <w:sz w:val="24"/>
        </w:rPr>
        <w:t>按</w:t>
      </w:r>
      <w:r>
        <w:rPr>
          <w:rFonts w:ascii="宋体" w:hAnsi="宋体" w:cs="宋体" w:hint="eastAsia"/>
          <w:sz w:val="24"/>
          <w:lang w:val="zh-CN"/>
        </w:rPr>
        <w:t>投标报价</w:t>
      </w:r>
      <w:r>
        <w:rPr>
          <w:rFonts w:ascii="宋体" w:hAnsi="宋体" w:cs="宋体" w:hint="eastAsia"/>
          <w:sz w:val="24"/>
        </w:rPr>
        <w:t>由</w:t>
      </w:r>
      <w:r>
        <w:rPr>
          <w:rFonts w:ascii="宋体" w:hAnsi="宋体" w:cs="宋体" w:hint="eastAsia"/>
          <w:sz w:val="24"/>
          <w:lang w:val="zh-CN"/>
        </w:rPr>
        <w:t>低</w:t>
      </w:r>
      <w:r>
        <w:rPr>
          <w:rFonts w:ascii="宋体" w:hAnsi="宋体" w:cs="宋体" w:hint="eastAsia"/>
          <w:sz w:val="24"/>
        </w:rPr>
        <w:t>到高</w:t>
      </w:r>
      <w:r>
        <w:rPr>
          <w:rFonts w:ascii="宋体" w:hAnsi="宋体" w:cs="宋体" w:hint="eastAsia"/>
          <w:sz w:val="24"/>
        </w:rPr>
        <w:lastRenderedPageBreak/>
        <w:t>顺序排列。</w:t>
      </w:r>
      <w:r>
        <w:rPr>
          <w:rFonts w:ascii="宋体" w:hAnsi="宋体" w:cs="宋体" w:hint="eastAsia"/>
          <w:sz w:val="24"/>
          <w:lang w:val="zh-CN"/>
        </w:rPr>
        <w:t>得分且投标报价相同的</w:t>
      </w:r>
      <w:r>
        <w:rPr>
          <w:rFonts w:ascii="宋体" w:hAnsi="宋体" w:cs="宋体" w:hint="eastAsia"/>
          <w:sz w:val="24"/>
        </w:rPr>
        <w:t>并列</w:t>
      </w:r>
      <w:r>
        <w:rPr>
          <w:rFonts w:ascii="宋体" w:hAnsi="宋体" w:cs="宋体" w:hint="eastAsia"/>
          <w:sz w:val="24"/>
          <w:lang w:val="zh-CN"/>
        </w:rPr>
        <w:t>。</w:t>
      </w:r>
      <w:r>
        <w:rPr>
          <w:rFonts w:ascii="宋体" w:hAnsi="宋体" w:cs="宋体" w:hint="eastAsia"/>
          <w:sz w:val="24"/>
        </w:rPr>
        <w:t>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评审因素的量化指标评审得分最高的投标人为排名第一的中标候选人。</w:t>
      </w:r>
    </w:p>
    <w:p w:rsidR="003B58FF" w:rsidRDefault="00B462C1">
      <w:pPr>
        <w:spacing w:line="360" w:lineRule="auto"/>
        <w:ind w:firstLineChars="200" w:firstLine="482"/>
        <w:rPr>
          <w:rFonts w:ascii="宋体" w:hAnsi="宋体" w:cs="宋体"/>
          <w:b/>
          <w:bCs/>
          <w:sz w:val="24"/>
        </w:rPr>
      </w:pPr>
      <w:r>
        <w:rPr>
          <w:rFonts w:ascii="宋体" w:hAnsi="宋体" w:cs="宋体" w:hint="eastAsia"/>
          <w:b/>
          <w:bCs/>
          <w:sz w:val="24"/>
        </w:rPr>
        <w:t>（五）评标报告撰写</w:t>
      </w:r>
    </w:p>
    <w:p w:rsidR="003B58FF" w:rsidRDefault="00B462C1">
      <w:pPr>
        <w:spacing w:line="360" w:lineRule="auto"/>
        <w:ind w:firstLineChars="200" w:firstLine="480"/>
        <w:rPr>
          <w:rFonts w:ascii="宋体" w:hAnsi="宋体" w:cs="宋体"/>
          <w:sz w:val="24"/>
        </w:rPr>
      </w:pPr>
      <w:r>
        <w:rPr>
          <w:rFonts w:ascii="宋体" w:hAnsi="宋体" w:cs="宋体" w:hint="eastAsia"/>
          <w:sz w:val="24"/>
        </w:rPr>
        <w:t>评标委员会根据全体评标成员签字的原始评标记录和评标结果编写评标报告。</w:t>
      </w:r>
    </w:p>
    <w:p w:rsidR="003B58FF" w:rsidRDefault="003B58FF">
      <w:pPr>
        <w:pStyle w:val="11"/>
      </w:pPr>
    </w:p>
    <w:p w:rsidR="003B58FF" w:rsidRDefault="00B462C1">
      <w:pPr>
        <w:pStyle w:val="1"/>
      </w:pPr>
      <w:bookmarkStart w:id="52" w:name="_Toc24542"/>
      <w:proofErr w:type="gramStart"/>
      <w:r>
        <w:rPr>
          <w:rFonts w:hint="eastAsia"/>
        </w:rPr>
        <w:lastRenderedPageBreak/>
        <w:t>拟签订</w:t>
      </w:r>
      <w:proofErr w:type="gramEnd"/>
      <w:r>
        <w:rPr>
          <w:rFonts w:hint="eastAsia"/>
        </w:rPr>
        <w:t>的合同文本</w:t>
      </w:r>
      <w:bookmarkEnd w:id="52"/>
    </w:p>
    <w:p w:rsidR="003B58FF" w:rsidRDefault="00B462C1">
      <w:pPr>
        <w:widowControl/>
        <w:shd w:val="clear" w:color="auto" w:fill="FFFFFF"/>
        <w:spacing w:line="360" w:lineRule="auto"/>
        <w:ind w:firstLineChars="200" w:firstLine="480"/>
        <w:rPr>
          <w:rFonts w:ascii="宋体" w:hAnsi="宋体"/>
          <w:sz w:val="24"/>
        </w:rPr>
      </w:pPr>
      <w:r>
        <w:rPr>
          <w:rFonts w:ascii="宋体" w:hAnsi="宋体"/>
          <w:sz w:val="24"/>
        </w:rPr>
        <w:t>以下为成交后签</w:t>
      </w:r>
      <w:r>
        <w:rPr>
          <w:rFonts w:ascii="宋体" w:hAnsi="宋体" w:hint="eastAsia"/>
          <w:sz w:val="24"/>
        </w:rPr>
        <w:t>订</w:t>
      </w:r>
      <w:r>
        <w:rPr>
          <w:rFonts w:ascii="宋体" w:hAnsi="宋体"/>
          <w:sz w:val="24"/>
        </w:rPr>
        <w:t>本项目合同的通用条款，</w:t>
      </w:r>
      <w:r>
        <w:rPr>
          <w:rFonts w:ascii="宋体" w:hAnsi="宋体" w:hint="eastAsia"/>
          <w:sz w:val="24"/>
        </w:rPr>
        <w:t>中标人</w:t>
      </w:r>
      <w:r>
        <w:rPr>
          <w:rFonts w:ascii="宋体" w:hAnsi="宋体"/>
          <w:sz w:val="24"/>
        </w:rPr>
        <w:t>不得提出实质性的修改，关于专用条款将由采购人与</w:t>
      </w:r>
      <w:r>
        <w:rPr>
          <w:rFonts w:ascii="宋体" w:hAnsi="宋体" w:hint="eastAsia"/>
          <w:sz w:val="24"/>
        </w:rPr>
        <w:t>中标人</w:t>
      </w:r>
      <w:r>
        <w:rPr>
          <w:rFonts w:ascii="宋体" w:hAnsi="宋体"/>
          <w:sz w:val="24"/>
        </w:rPr>
        <w:t>结合本项目具体情况协商后签订。</w:t>
      </w:r>
    </w:p>
    <w:p w:rsidR="003B58FF" w:rsidRDefault="00B462C1">
      <w:pPr>
        <w:pStyle w:val="a8"/>
        <w:snapToGrid w:val="0"/>
        <w:spacing w:line="360" w:lineRule="auto"/>
        <w:rPr>
          <w:rFonts w:hAnsi="宋体"/>
          <w:sz w:val="24"/>
        </w:rPr>
      </w:pPr>
      <w:r>
        <w:rPr>
          <w:rFonts w:hAnsi="宋体"/>
          <w:sz w:val="24"/>
        </w:rPr>
        <w:t>项目名称：                                项目编号：</w:t>
      </w:r>
    </w:p>
    <w:p w:rsidR="003B58FF" w:rsidRDefault="00B462C1">
      <w:pPr>
        <w:pStyle w:val="a8"/>
        <w:snapToGrid w:val="0"/>
        <w:spacing w:line="360" w:lineRule="auto"/>
        <w:rPr>
          <w:rFonts w:hAnsi="宋体"/>
          <w:sz w:val="24"/>
        </w:rPr>
      </w:pPr>
      <w:r>
        <w:rPr>
          <w:rFonts w:hAnsi="宋体"/>
          <w:sz w:val="24"/>
        </w:rPr>
        <w:t>甲方：（</w:t>
      </w:r>
      <w:r>
        <w:rPr>
          <w:rFonts w:hAnsi="宋体" w:hint="eastAsia"/>
          <w:sz w:val="24"/>
        </w:rPr>
        <w:t>采购单位</w:t>
      </w:r>
      <w:r>
        <w:rPr>
          <w:rFonts w:hAnsi="宋体"/>
          <w:sz w:val="24"/>
        </w:rPr>
        <w:t>）</w:t>
      </w:r>
      <w:r>
        <w:rPr>
          <w:rFonts w:hAnsi="宋体" w:hint="eastAsia"/>
          <w:sz w:val="24"/>
        </w:rPr>
        <w:t xml:space="preserve">                        所在地：   </w:t>
      </w:r>
    </w:p>
    <w:p w:rsidR="003B58FF" w:rsidRDefault="00B462C1">
      <w:pPr>
        <w:pStyle w:val="a8"/>
        <w:snapToGrid w:val="0"/>
        <w:spacing w:line="360" w:lineRule="auto"/>
        <w:rPr>
          <w:rFonts w:hAnsi="宋体"/>
          <w:sz w:val="24"/>
        </w:rPr>
      </w:pPr>
      <w:r>
        <w:rPr>
          <w:rFonts w:hAnsi="宋体"/>
          <w:sz w:val="24"/>
        </w:rPr>
        <w:t>乙方：（</w:t>
      </w:r>
      <w:r>
        <w:rPr>
          <w:rFonts w:hAnsi="宋体" w:hint="eastAsia"/>
          <w:sz w:val="24"/>
        </w:rPr>
        <w:t>中标人</w:t>
      </w:r>
      <w:r>
        <w:rPr>
          <w:rFonts w:hAnsi="宋体"/>
          <w:sz w:val="24"/>
        </w:rPr>
        <w:t>）</w:t>
      </w:r>
      <w:r>
        <w:rPr>
          <w:rFonts w:hAnsi="宋体" w:hint="eastAsia"/>
          <w:sz w:val="24"/>
        </w:rPr>
        <w:t xml:space="preserve">                          所在地：</w:t>
      </w:r>
    </w:p>
    <w:p w:rsidR="003B58FF" w:rsidRDefault="00B462C1">
      <w:pPr>
        <w:widowControl/>
        <w:shd w:val="clear" w:color="auto" w:fill="FFFFFF"/>
        <w:spacing w:line="360" w:lineRule="auto"/>
        <w:ind w:firstLineChars="200" w:firstLine="480"/>
        <w:rPr>
          <w:rFonts w:ascii="宋体" w:hAnsi="宋体"/>
          <w:sz w:val="24"/>
        </w:rPr>
      </w:pPr>
      <w:r>
        <w:rPr>
          <w:rFonts w:ascii="宋体" w:hAnsi="宋体"/>
          <w:sz w:val="24"/>
        </w:rPr>
        <w:t>甲、乙双方根据</w:t>
      </w:r>
      <w:r>
        <w:rPr>
          <w:rFonts w:asciiTheme="minorEastAsia" w:eastAsiaTheme="minorEastAsia" w:hAnsiTheme="minorEastAsia" w:cs="Arial" w:hint="eastAsia"/>
          <w:sz w:val="24"/>
        </w:rPr>
        <w:t>××</w:t>
      </w:r>
      <w:r>
        <w:rPr>
          <w:rFonts w:asciiTheme="minorEastAsia" w:eastAsiaTheme="minorEastAsia" w:hAnsiTheme="minorEastAsia" w:hint="eastAsia"/>
          <w:sz w:val="24"/>
        </w:rPr>
        <w:t>(采购组织机构名称）</w:t>
      </w:r>
      <w:r>
        <w:rPr>
          <w:rFonts w:ascii="宋体" w:hAnsi="宋体"/>
          <w:sz w:val="24"/>
        </w:rPr>
        <w:t>关于</w:t>
      </w:r>
      <w:r>
        <w:rPr>
          <w:rFonts w:asciiTheme="minorEastAsia" w:eastAsiaTheme="minorEastAsia" w:hAnsiTheme="minorEastAsia" w:cs="Arial" w:hint="eastAsia"/>
          <w:sz w:val="24"/>
        </w:rPr>
        <w:t>××</w:t>
      </w:r>
      <w:r>
        <w:rPr>
          <w:rFonts w:ascii="宋体" w:hAnsi="宋体"/>
          <w:sz w:val="24"/>
        </w:rPr>
        <w:t>项目</w:t>
      </w:r>
      <w:r>
        <w:rPr>
          <w:rFonts w:ascii="宋体" w:hAnsi="宋体" w:hint="eastAsia"/>
          <w:sz w:val="24"/>
        </w:rPr>
        <w:t>公开招标</w:t>
      </w:r>
      <w:r>
        <w:rPr>
          <w:rFonts w:ascii="宋体" w:hAnsi="宋体"/>
          <w:sz w:val="24"/>
        </w:rPr>
        <w:t>的结果，签署本合同。</w:t>
      </w:r>
    </w:p>
    <w:p w:rsidR="003B58FF" w:rsidRDefault="00B462C1">
      <w:pPr>
        <w:spacing w:line="360" w:lineRule="auto"/>
        <w:ind w:firstLineChars="200" w:firstLine="482"/>
        <w:rPr>
          <w:rFonts w:ascii="宋体"/>
          <w:sz w:val="24"/>
          <w:lang w:val="zh-CN"/>
        </w:rPr>
      </w:pPr>
      <w:r>
        <w:rPr>
          <w:rFonts w:ascii="宋体" w:hint="eastAsia"/>
          <w:b/>
          <w:bCs/>
          <w:sz w:val="24"/>
          <w:lang w:val="zh-CN"/>
        </w:rPr>
        <w:t>一、合同文件：</w:t>
      </w:r>
      <w:r>
        <w:rPr>
          <w:rFonts w:ascii="宋体" w:hint="eastAsia"/>
          <w:sz w:val="24"/>
          <w:lang w:val="zh-CN"/>
        </w:rPr>
        <w:t xml:space="preserve"> </w:t>
      </w:r>
    </w:p>
    <w:p w:rsidR="003B58FF" w:rsidRDefault="00B462C1">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一</w:t>
      </w:r>
      <w:r>
        <w:rPr>
          <w:rFonts w:ascii="宋体" w:hint="eastAsia"/>
          <w:sz w:val="24"/>
          <w:lang w:val="zh-CN"/>
        </w:rPr>
        <w:t>）合同条款。</w:t>
      </w:r>
    </w:p>
    <w:p w:rsidR="003B58FF" w:rsidRDefault="00B462C1">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二</w:t>
      </w:r>
      <w:r>
        <w:rPr>
          <w:rFonts w:ascii="宋体" w:hint="eastAsia"/>
          <w:sz w:val="24"/>
          <w:lang w:val="zh-CN"/>
        </w:rPr>
        <w:t>）中标通知书。</w:t>
      </w:r>
    </w:p>
    <w:p w:rsidR="003B58FF" w:rsidRDefault="00B462C1">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三</w:t>
      </w:r>
      <w:r>
        <w:rPr>
          <w:rFonts w:ascii="宋体" w:hint="eastAsia"/>
          <w:sz w:val="24"/>
          <w:lang w:val="zh-CN"/>
        </w:rPr>
        <w:t>）更正补充文件。</w:t>
      </w:r>
    </w:p>
    <w:p w:rsidR="003B58FF" w:rsidRDefault="00B462C1">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四</w:t>
      </w:r>
      <w:r>
        <w:rPr>
          <w:rFonts w:ascii="宋体" w:hint="eastAsia"/>
          <w:sz w:val="24"/>
          <w:lang w:val="zh-CN"/>
        </w:rPr>
        <w:t>）招标文件。</w:t>
      </w:r>
    </w:p>
    <w:p w:rsidR="003B58FF" w:rsidRDefault="00B462C1">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五</w:t>
      </w:r>
      <w:r>
        <w:rPr>
          <w:rFonts w:ascii="宋体" w:hint="eastAsia"/>
          <w:sz w:val="24"/>
          <w:lang w:val="zh-CN"/>
        </w:rPr>
        <w:t>）中标</w:t>
      </w:r>
      <w:r>
        <w:rPr>
          <w:rFonts w:ascii="宋体" w:hint="eastAsia"/>
          <w:sz w:val="24"/>
        </w:rPr>
        <w:t>人</w:t>
      </w:r>
      <w:r>
        <w:rPr>
          <w:rFonts w:ascii="宋体" w:hint="eastAsia"/>
          <w:sz w:val="24"/>
          <w:lang w:val="zh-CN"/>
        </w:rPr>
        <w:t>投标文件。</w:t>
      </w:r>
    </w:p>
    <w:p w:rsidR="003B58FF" w:rsidRDefault="00B462C1">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六</w:t>
      </w:r>
      <w:r>
        <w:rPr>
          <w:rFonts w:ascii="宋体" w:hint="eastAsia"/>
          <w:sz w:val="24"/>
          <w:lang w:val="zh-CN"/>
        </w:rPr>
        <w:t>）其他。</w:t>
      </w:r>
    </w:p>
    <w:p w:rsidR="003B58FF" w:rsidRDefault="00B462C1">
      <w:pPr>
        <w:pStyle w:val="a8"/>
        <w:snapToGrid w:val="0"/>
        <w:spacing w:line="360" w:lineRule="auto"/>
        <w:ind w:firstLineChars="200" w:firstLine="480"/>
        <w:rPr>
          <w:rFonts w:hAnsi="宋体"/>
          <w:b/>
          <w:sz w:val="24"/>
        </w:rPr>
      </w:pPr>
      <w:r>
        <w:rPr>
          <w:rFonts w:hint="eastAsia"/>
          <w:sz w:val="24"/>
          <w:lang w:val="zh-CN"/>
        </w:rPr>
        <w:t>上述所指合同文件应认为是互相补充和解释的，但是有模棱两可或互相矛盾之处，以其所列内容顺序为准。</w:t>
      </w:r>
    </w:p>
    <w:p w:rsidR="003B58FF" w:rsidRDefault="00B462C1">
      <w:pPr>
        <w:widowControl/>
        <w:shd w:val="clear" w:color="auto" w:fill="FFFFFF"/>
        <w:spacing w:line="360" w:lineRule="auto"/>
        <w:ind w:firstLineChars="200" w:firstLine="482"/>
        <w:rPr>
          <w:rFonts w:ascii="宋体" w:hAnsi="宋体" w:cs="Arial"/>
          <w:b/>
          <w:kern w:val="0"/>
          <w:sz w:val="24"/>
        </w:rPr>
      </w:pPr>
      <w:r>
        <w:rPr>
          <w:rFonts w:ascii="宋体" w:hAnsi="宋体" w:hint="eastAsia"/>
          <w:b/>
          <w:sz w:val="24"/>
        </w:rPr>
        <w:t>二</w:t>
      </w:r>
      <w:r>
        <w:rPr>
          <w:rFonts w:ascii="宋体" w:hAnsi="宋体"/>
          <w:b/>
          <w:sz w:val="24"/>
        </w:rPr>
        <w:t>、</w:t>
      </w:r>
      <w:r>
        <w:rPr>
          <w:rFonts w:ascii="宋体" w:hAnsi="宋体" w:cs="Arial"/>
          <w:b/>
          <w:kern w:val="0"/>
          <w:sz w:val="24"/>
        </w:rPr>
        <w:t>合同内容及服务标准</w:t>
      </w:r>
    </w:p>
    <w:p w:rsidR="003B58FF" w:rsidRDefault="00B462C1">
      <w:pPr>
        <w:widowControl/>
        <w:shd w:val="clear" w:color="auto" w:fill="FFFFFF"/>
        <w:spacing w:line="360" w:lineRule="auto"/>
        <w:ind w:firstLineChars="200" w:firstLine="480"/>
        <w:rPr>
          <w:rFonts w:ascii="宋体" w:hAnsi="宋体" w:cs="Arial"/>
          <w:kern w:val="0"/>
          <w:sz w:val="24"/>
        </w:rPr>
      </w:pPr>
      <w:r>
        <w:rPr>
          <w:rFonts w:ascii="宋体" w:hAnsi="宋体" w:cs="Arial"/>
          <w:kern w:val="0"/>
          <w:sz w:val="24"/>
        </w:rPr>
        <w:t>（具体</w:t>
      </w:r>
      <w:proofErr w:type="gramStart"/>
      <w:r>
        <w:rPr>
          <w:rFonts w:ascii="宋体" w:hAnsi="宋体" w:cs="Arial"/>
          <w:kern w:val="0"/>
          <w:sz w:val="24"/>
        </w:rPr>
        <w:t>见项目</w:t>
      </w:r>
      <w:proofErr w:type="gramEnd"/>
      <w:r>
        <w:rPr>
          <w:rFonts w:ascii="宋体" w:hAnsi="宋体" w:cs="Arial"/>
          <w:kern w:val="0"/>
          <w:sz w:val="24"/>
        </w:rPr>
        <w:t>需求）</w:t>
      </w:r>
    </w:p>
    <w:p w:rsidR="003B58FF" w:rsidRDefault="00B462C1">
      <w:pPr>
        <w:pStyle w:val="a8"/>
        <w:snapToGrid w:val="0"/>
        <w:spacing w:line="360" w:lineRule="auto"/>
        <w:ind w:firstLineChars="200" w:firstLine="482"/>
        <w:rPr>
          <w:rFonts w:hAnsi="宋体"/>
          <w:b/>
          <w:sz w:val="24"/>
        </w:rPr>
      </w:pPr>
      <w:r>
        <w:rPr>
          <w:rFonts w:hAnsi="宋体" w:hint="eastAsia"/>
          <w:b/>
          <w:sz w:val="24"/>
        </w:rPr>
        <w:t>三</w:t>
      </w:r>
      <w:r>
        <w:rPr>
          <w:rFonts w:hAnsi="宋体"/>
          <w:b/>
          <w:sz w:val="24"/>
        </w:rPr>
        <w:t>、合同金额</w:t>
      </w:r>
    </w:p>
    <w:p w:rsidR="003B58FF" w:rsidRDefault="00B462C1">
      <w:pPr>
        <w:pStyle w:val="a8"/>
        <w:snapToGrid w:val="0"/>
        <w:spacing w:line="360" w:lineRule="auto"/>
        <w:ind w:firstLineChars="200" w:firstLine="480"/>
        <w:rPr>
          <w:rFonts w:hAnsi="宋体"/>
          <w:sz w:val="24"/>
        </w:rPr>
      </w:pPr>
      <w:r>
        <w:rPr>
          <w:rFonts w:hAnsi="宋体"/>
          <w:sz w:val="24"/>
        </w:rPr>
        <w:t>本合同金额为（大写）：___________________元（￥_______________元）人民币。</w:t>
      </w:r>
    </w:p>
    <w:p w:rsidR="003B58FF" w:rsidRDefault="00B462C1">
      <w:pPr>
        <w:widowControl/>
        <w:shd w:val="clear" w:color="auto" w:fill="FFFFFF"/>
        <w:spacing w:line="360" w:lineRule="auto"/>
        <w:ind w:firstLineChars="200" w:firstLine="482"/>
        <w:rPr>
          <w:rFonts w:ascii="宋体" w:hAnsi="宋体" w:cs="Arial"/>
          <w:b/>
          <w:kern w:val="0"/>
          <w:sz w:val="24"/>
        </w:rPr>
      </w:pPr>
      <w:r>
        <w:rPr>
          <w:rFonts w:ascii="宋体" w:hAnsi="宋体" w:cs="Arial" w:hint="eastAsia"/>
          <w:b/>
          <w:kern w:val="0"/>
          <w:sz w:val="24"/>
        </w:rPr>
        <w:t>四</w:t>
      </w:r>
      <w:r>
        <w:rPr>
          <w:rFonts w:ascii="宋体" w:hAnsi="宋体" w:cs="Arial"/>
          <w:b/>
          <w:kern w:val="0"/>
          <w:sz w:val="24"/>
        </w:rPr>
        <w:t>、甲乙双方责任</w:t>
      </w:r>
    </w:p>
    <w:p w:rsidR="003B58FF" w:rsidRDefault="00B462C1">
      <w:pPr>
        <w:pStyle w:val="ad"/>
        <w:shd w:val="clear" w:color="auto" w:fill="FFFFFF"/>
        <w:spacing w:before="0" w:beforeAutospacing="0" w:after="0" w:afterAutospacing="0" w:line="360" w:lineRule="auto"/>
        <w:ind w:firstLineChars="200" w:firstLine="480"/>
        <w:jc w:val="both"/>
        <w:rPr>
          <w:rFonts w:cs="Arial" w:hint="default"/>
        </w:rPr>
      </w:pPr>
      <w:r>
        <w:rPr>
          <w:rFonts w:cs="Arial"/>
        </w:rPr>
        <w:t>（一）甲方责任</w:t>
      </w:r>
    </w:p>
    <w:p w:rsidR="003B58FF" w:rsidRDefault="00B462C1">
      <w:pPr>
        <w:pStyle w:val="ad"/>
        <w:shd w:val="clear" w:color="auto" w:fill="FFFFFF"/>
        <w:spacing w:before="0" w:beforeAutospacing="0" w:after="0" w:afterAutospacing="0" w:line="360" w:lineRule="auto"/>
        <w:ind w:firstLineChars="200" w:firstLine="480"/>
        <w:jc w:val="both"/>
        <w:rPr>
          <w:rFonts w:cs="Arial" w:hint="default"/>
        </w:rPr>
      </w:pPr>
      <w:r>
        <w:rPr>
          <w:rFonts w:cs="Arial"/>
        </w:rPr>
        <w:t>（根据招标结果确定）</w:t>
      </w:r>
    </w:p>
    <w:p w:rsidR="003B58FF" w:rsidRDefault="00B462C1">
      <w:pPr>
        <w:pStyle w:val="ad"/>
        <w:shd w:val="clear" w:color="auto" w:fill="FFFFFF"/>
        <w:spacing w:before="0" w:beforeAutospacing="0" w:after="0" w:afterAutospacing="0" w:line="360" w:lineRule="auto"/>
        <w:ind w:firstLineChars="200" w:firstLine="480"/>
        <w:jc w:val="both"/>
        <w:rPr>
          <w:rFonts w:cs="Arial" w:hint="default"/>
        </w:rPr>
      </w:pPr>
      <w:r>
        <w:rPr>
          <w:rFonts w:cs="Arial"/>
        </w:rPr>
        <w:t>（二）乙方责任</w:t>
      </w:r>
    </w:p>
    <w:p w:rsidR="003B58FF" w:rsidRDefault="00B462C1">
      <w:pPr>
        <w:pStyle w:val="ad"/>
        <w:shd w:val="clear" w:color="auto" w:fill="FFFFFF"/>
        <w:spacing w:before="0" w:beforeAutospacing="0" w:after="0" w:afterAutospacing="0" w:line="360" w:lineRule="auto"/>
        <w:ind w:firstLineChars="200" w:firstLine="480"/>
        <w:jc w:val="both"/>
        <w:rPr>
          <w:rFonts w:cs="Arial" w:hint="default"/>
        </w:rPr>
      </w:pPr>
      <w:r>
        <w:t>（根据招标结果确定）</w:t>
      </w:r>
    </w:p>
    <w:p w:rsidR="003B58FF" w:rsidRDefault="00B462C1">
      <w:pPr>
        <w:pStyle w:val="a8"/>
        <w:snapToGrid w:val="0"/>
        <w:spacing w:line="360" w:lineRule="auto"/>
        <w:ind w:firstLineChars="200" w:firstLine="482"/>
        <w:rPr>
          <w:rFonts w:hAnsi="宋体"/>
          <w:b/>
          <w:sz w:val="24"/>
        </w:rPr>
      </w:pPr>
      <w:r>
        <w:rPr>
          <w:rFonts w:hAnsi="宋体" w:hint="eastAsia"/>
          <w:b/>
          <w:sz w:val="24"/>
        </w:rPr>
        <w:t>五</w:t>
      </w:r>
      <w:r>
        <w:rPr>
          <w:rFonts w:hAnsi="宋体"/>
          <w:b/>
          <w:sz w:val="24"/>
        </w:rPr>
        <w:t>、技术资料</w:t>
      </w:r>
    </w:p>
    <w:p w:rsidR="003B58FF" w:rsidRDefault="00B462C1">
      <w:pPr>
        <w:pStyle w:val="a8"/>
        <w:snapToGrid w:val="0"/>
        <w:spacing w:line="360" w:lineRule="auto"/>
        <w:ind w:firstLineChars="200" w:firstLine="480"/>
        <w:rPr>
          <w:rFonts w:hAnsi="宋体"/>
          <w:sz w:val="24"/>
        </w:rPr>
      </w:pPr>
      <w:r>
        <w:rPr>
          <w:rFonts w:hAnsi="宋体" w:hint="eastAsia"/>
          <w:sz w:val="24"/>
        </w:rPr>
        <w:t>（一）</w:t>
      </w:r>
      <w:r>
        <w:rPr>
          <w:rFonts w:hAnsi="宋体"/>
          <w:sz w:val="24"/>
        </w:rPr>
        <w:t>乙方应按招标文件规定的时间向甲方提供有关技术资料。</w:t>
      </w:r>
    </w:p>
    <w:p w:rsidR="003B58FF" w:rsidRDefault="00B462C1">
      <w:pPr>
        <w:pStyle w:val="a8"/>
        <w:snapToGrid w:val="0"/>
        <w:spacing w:line="360" w:lineRule="auto"/>
        <w:ind w:firstLineChars="200" w:firstLine="480"/>
        <w:rPr>
          <w:rFonts w:hAnsi="宋体"/>
          <w:sz w:val="24"/>
        </w:rPr>
      </w:pPr>
      <w:r>
        <w:rPr>
          <w:rFonts w:hAnsi="宋体" w:hint="eastAsia"/>
          <w:sz w:val="24"/>
        </w:rPr>
        <w:t>（二）</w:t>
      </w:r>
      <w:r>
        <w:rPr>
          <w:rFonts w:hAnsi="宋体"/>
          <w:sz w:val="24"/>
        </w:rPr>
        <w:t>没有甲方事先书面同意，乙方不得将由甲方提供的有关合同或任何合同条文、</w:t>
      </w:r>
      <w:r>
        <w:rPr>
          <w:rFonts w:hAnsi="宋体"/>
          <w:sz w:val="24"/>
        </w:rPr>
        <w:lastRenderedPageBreak/>
        <w:t>规格、计划、图纸、样品或资料提供给与履行本合同无关的任何其他人。即使</w:t>
      </w:r>
      <w:proofErr w:type="gramStart"/>
      <w:r>
        <w:rPr>
          <w:rFonts w:hAnsi="宋体"/>
          <w:sz w:val="24"/>
        </w:rPr>
        <w:t>向履行</w:t>
      </w:r>
      <w:proofErr w:type="gramEnd"/>
      <w:r>
        <w:rPr>
          <w:rFonts w:hAnsi="宋体"/>
          <w:sz w:val="24"/>
        </w:rPr>
        <w:t>本合同有关的人员提供，也应注意保密并限于履行合同的必需范围。</w:t>
      </w:r>
    </w:p>
    <w:p w:rsidR="003B58FF" w:rsidRDefault="00B462C1">
      <w:pPr>
        <w:pStyle w:val="a8"/>
        <w:snapToGrid w:val="0"/>
        <w:spacing w:line="360" w:lineRule="auto"/>
        <w:ind w:firstLineChars="200" w:firstLine="482"/>
        <w:rPr>
          <w:rFonts w:hAnsi="宋体"/>
          <w:b/>
          <w:sz w:val="24"/>
        </w:rPr>
      </w:pPr>
      <w:r>
        <w:rPr>
          <w:rFonts w:hAnsi="宋体" w:hint="eastAsia"/>
          <w:b/>
          <w:sz w:val="24"/>
        </w:rPr>
        <w:t>六</w:t>
      </w:r>
      <w:r>
        <w:rPr>
          <w:rFonts w:hAnsi="宋体"/>
          <w:b/>
          <w:sz w:val="24"/>
        </w:rPr>
        <w:t>、知识产权</w:t>
      </w:r>
    </w:p>
    <w:p w:rsidR="003B58FF" w:rsidRDefault="00B462C1">
      <w:pPr>
        <w:pStyle w:val="a8"/>
        <w:snapToGrid w:val="0"/>
        <w:spacing w:line="360" w:lineRule="auto"/>
        <w:ind w:firstLineChars="200" w:firstLine="480"/>
        <w:rPr>
          <w:rFonts w:hAnsi="宋体"/>
          <w:sz w:val="24"/>
        </w:rPr>
      </w:pPr>
      <w:r>
        <w:rPr>
          <w:rFonts w:hAnsi="宋体" w:hint="eastAsia"/>
          <w:sz w:val="24"/>
        </w:rPr>
        <w:t>（一）</w:t>
      </w:r>
      <w:r>
        <w:rPr>
          <w:rFonts w:hAnsi="宋体"/>
          <w:sz w:val="24"/>
        </w:rPr>
        <w:t>乙方应保证提供服务过程中不会侵犯任何第三方的知识产权。</w:t>
      </w:r>
    </w:p>
    <w:p w:rsidR="003B58FF" w:rsidRDefault="00B462C1">
      <w:pPr>
        <w:pStyle w:val="a8"/>
        <w:snapToGrid w:val="0"/>
        <w:spacing w:line="360" w:lineRule="auto"/>
        <w:ind w:firstLineChars="200" w:firstLine="480"/>
        <w:rPr>
          <w:rFonts w:hAnsi="宋体"/>
          <w:sz w:val="24"/>
        </w:rPr>
      </w:pPr>
      <w:r>
        <w:rPr>
          <w:rFonts w:hAnsi="宋体" w:hint="eastAsia"/>
          <w:sz w:val="24"/>
        </w:rPr>
        <w:t>（二）若侵犯,由乙方赔偿甲方因此遭受的损失（包括但不限于应对及追偿过程中所支付的律师费、差旅费、诉讼费、保全费、鉴定费、评估费等）。</w:t>
      </w:r>
    </w:p>
    <w:p w:rsidR="003B58FF" w:rsidRDefault="00B462C1">
      <w:pPr>
        <w:pStyle w:val="a8"/>
        <w:snapToGrid w:val="0"/>
        <w:spacing w:line="360" w:lineRule="auto"/>
        <w:ind w:firstLineChars="200" w:firstLine="482"/>
        <w:rPr>
          <w:rFonts w:hAnsi="宋体"/>
          <w:b/>
          <w:sz w:val="24"/>
        </w:rPr>
      </w:pPr>
      <w:r>
        <w:rPr>
          <w:rFonts w:hAnsi="宋体" w:hint="eastAsia"/>
          <w:b/>
          <w:sz w:val="24"/>
        </w:rPr>
        <w:t>七</w:t>
      </w:r>
      <w:r>
        <w:rPr>
          <w:rFonts w:hAnsi="宋体"/>
          <w:b/>
          <w:sz w:val="24"/>
        </w:rPr>
        <w:t>、履约保证金</w:t>
      </w:r>
    </w:p>
    <w:p w:rsidR="003B58FF" w:rsidRDefault="00B462C1">
      <w:pPr>
        <w:tabs>
          <w:tab w:val="left" w:pos="1418"/>
        </w:tabs>
        <w:autoSpaceDE w:val="0"/>
        <w:autoSpaceDN w:val="0"/>
        <w:adjustRightInd w:val="0"/>
        <w:spacing w:line="360" w:lineRule="auto"/>
        <w:ind w:firstLineChars="200" w:firstLine="480"/>
        <w:rPr>
          <w:rFonts w:ascii="宋体" w:hAnsi="宋体" w:cstheme="minorBidi"/>
          <w:sz w:val="24"/>
        </w:rPr>
      </w:pPr>
      <w:r>
        <w:rPr>
          <w:rFonts w:ascii="宋体" w:hAnsi="宋体" w:cstheme="minorBidi" w:hint="eastAsia"/>
          <w:sz w:val="24"/>
        </w:rPr>
        <w:t>本项目履约保证金为合同金额的</w:t>
      </w:r>
      <w:r>
        <w:rPr>
          <w:rFonts w:ascii="宋体" w:hAnsi="宋体" w:cstheme="minorBidi"/>
          <w:sz w:val="24"/>
        </w:rPr>
        <w:t>____</w:t>
      </w:r>
      <w:r>
        <w:rPr>
          <w:rFonts w:ascii="宋体" w:hAnsi="宋体" w:cstheme="minorBidi" w:hint="eastAsia"/>
          <w:sz w:val="24"/>
        </w:rPr>
        <w:t>%</w:t>
      </w:r>
      <w:r>
        <w:rPr>
          <w:rFonts w:asciiTheme="minorEastAsia" w:eastAsiaTheme="minorEastAsia" w:hAnsiTheme="minorEastAsia" w:cstheme="minorBidi" w:hint="eastAsia"/>
          <w:sz w:val="24"/>
          <w:lang w:val="zh-CN"/>
        </w:rPr>
        <w:t>[</w:t>
      </w:r>
      <w:r>
        <w:rPr>
          <w:rFonts w:asciiTheme="minorEastAsia" w:eastAsiaTheme="minorEastAsia" w:hAnsiTheme="minorEastAsia" w:cstheme="minorBidi" w:hint="eastAsia"/>
          <w:sz w:val="24"/>
        </w:rPr>
        <w:t>合同签订前</w:t>
      </w:r>
      <w:r>
        <w:rPr>
          <w:rFonts w:asciiTheme="minorEastAsia" w:eastAsiaTheme="minorEastAsia" w:hAnsiTheme="minorEastAsia" w:cstheme="minorBidi" w:hint="eastAsia"/>
          <w:sz w:val="24"/>
          <w:lang w:val="zh-CN"/>
        </w:rPr>
        <w:t>交至采购人处，服务期</w:t>
      </w:r>
      <w:r>
        <w:rPr>
          <w:rFonts w:asciiTheme="minorEastAsia" w:eastAsiaTheme="minorEastAsia" w:hAnsiTheme="minorEastAsia" w:cstheme="minorBidi" w:hint="eastAsia"/>
          <w:sz w:val="24"/>
        </w:rPr>
        <w:t>满</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年后</w:t>
      </w:r>
      <w:r>
        <w:rPr>
          <w:rFonts w:asciiTheme="minorEastAsia" w:eastAsiaTheme="minorEastAsia" w:hAnsiTheme="minorEastAsia" w:cstheme="minorBidi" w:hint="eastAsia"/>
          <w:sz w:val="24"/>
          <w:lang w:val="zh-CN"/>
        </w:rPr>
        <w:t>无息退还]。</w:t>
      </w:r>
    </w:p>
    <w:p w:rsidR="003B58FF" w:rsidRDefault="00B462C1">
      <w:pPr>
        <w:snapToGrid w:val="0"/>
        <w:spacing w:line="360" w:lineRule="auto"/>
        <w:ind w:firstLineChars="200" w:firstLine="482"/>
        <w:rPr>
          <w:rFonts w:ascii="宋体" w:hAnsi="宋体"/>
          <w:b/>
          <w:sz w:val="24"/>
        </w:rPr>
      </w:pPr>
      <w:r>
        <w:rPr>
          <w:rFonts w:ascii="宋体" w:hAnsi="宋体" w:hint="eastAsia"/>
          <w:b/>
          <w:sz w:val="24"/>
        </w:rPr>
        <w:t>八、转包或分包</w:t>
      </w:r>
    </w:p>
    <w:p w:rsidR="003B58FF" w:rsidRDefault="00B462C1">
      <w:pPr>
        <w:snapToGrid w:val="0"/>
        <w:spacing w:line="360" w:lineRule="auto"/>
        <w:ind w:firstLineChars="200" w:firstLine="480"/>
        <w:rPr>
          <w:rFonts w:ascii="宋体" w:hAnsi="宋体"/>
          <w:sz w:val="24"/>
        </w:rPr>
      </w:pPr>
      <w:r>
        <w:rPr>
          <w:rFonts w:hAnsi="宋体" w:hint="eastAsia"/>
          <w:sz w:val="24"/>
        </w:rPr>
        <w:t>（一）</w:t>
      </w:r>
      <w:r>
        <w:rPr>
          <w:rFonts w:ascii="宋体" w:hAnsi="宋体" w:hint="eastAsia"/>
          <w:sz w:val="24"/>
        </w:rPr>
        <w:t>本合同范围的服务，应由</w:t>
      </w:r>
      <w:r>
        <w:rPr>
          <w:rFonts w:ascii="宋体" w:hAnsi="宋体"/>
          <w:sz w:val="24"/>
        </w:rPr>
        <w:t>乙</w:t>
      </w:r>
      <w:r>
        <w:rPr>
          <w:rFonts w:ascii="宋体" w:hAnsi="宋体" w:hint="eastAsia"/>
          <w:sz w:val="24"/>
        </w:rPr>
        <w:t>方直接供应，不得转让他人供应。</w:t>
      </w:r>
    </w:p>
    <w:p w:rsidR="003B58FF" w:rsidRDefault="00B462C1">
      <w:pPr>
        <w:snapToGrid w:val="0"/>
        <w:spacing w:line="360" w:lineRule="auto"/>
        <w:ind w:firstLineChars="200" w:firstLine="480"/>
        <w:rPr>
          <w:rFonts w:ascii="宋体" w:hAnsi="宋体"/>
          <w:sz w:val="24"/>
        </w:rPr>
      </w:pPr>
      <w:r>
        <w:rPr>
          <w:rFonts w:hAnsi="宋体" w:hint="eastAsia"/>
          <w:sz w:val="24"/>
        </w:rPr>
        <w:t>（二）</w:t>
      </w:r>
      <w:r>
        <w:rPr>
          <w:rFonts w:ascii="宋体" w:hAnsi="宋体" w:hint="eastAsia"/>
          <w:sz w:val="24"/>
        </w:rPr>
        <w:t>除非得到甲方的书面同意，</w:t>
      </w:r>
      <w:r>
        <w:rPr>
          <w:rFonts w:ascii="宋体" w:hAnsi="宋体"/>
          <w:sz w:val="24"/>
        </w:rPr>
        <w:t>乙</w:t>
      </w:r>
      <w:r>
        <w:rPr>
          <w:rFonts w:ascii="宋体" w:hAnsi="宋体" w:hint="eastAsia"/>
          <w:sz w:val="24"/>
        </w:rPr>
        <w:t>方不得将本合同范围的服务全部或部分分包给他人供应。</w:t>
      </w:r>
    </w:p>
    <w:p w:rsidR="003B58FF" w:rsidRDefault="00B462C1">
      <w:pPr>
        <w:snapToGrid w:val="0"/>
        <w:spacing w:line="360" w:lineRule="auto"/>
        <w:ind w:firstLineChars="200" w:firstLine="480"/>
        <w:rPr>
          <w:rFonts w:ascii="宋体" w:hAnsi="宋体"/>
          <w:sz w:val="24"/>
        </w:rPr>
      </w:pPr>
      <w:r>
        <w:rPr>
          <w:rFonts w:hAnsi="宋体" w:hint="eastAsia"/>
          <w:sz w:val="24"/>
        </w:rPr>
        <w:t>（三）</w:t>
      </w:r>
      <w:r>
        <w:rPr>
          <w:rFonts w:ascii="宋体" w:hAnsi="宋体" w:hint="eastAsia"/>
          <w:sz w:val="24"/>
        </w:rPr>
        <w:t>如有转让和未经甲方同意的分包行为，甲方有权解除合同，没收履约保证金并追究乙方的违约责任。</w:t>
      </w:r>
    </w:p>
    <w:p w:rsidR="003B58FF" w:rsidRDefault="00B462C1">
      <w:pPr>
        <w:pStyle w:val="a8"/>
        <w:snapToGrid w:val="0"/>
        <w:spacing w:line="360" w:lineRule="auto"/>
        <w:ind w:firstLineChars="200" w:firstLine="482"/>
        <w:rPr>
          <w:rFonts w:hAnsi="宋体"/>
          <w:sz w:val="24"/>
        </w:rPr>
      </w:pPr>
      <w:r>
        <w:rPr>
          <w:rFonts w:hAnsi="宋体" w:hint="eastAsia"/>
          <w:b/>
          <w:sz w:val="24"/>
        </w:rPr>
        <w:t>九</w:t>
      </w:r>
      <w:r>
        <w:rPr>
          <w:rFonts w:hAnsi="宋体"/>
          <w:b/>
          <w:sz w:val="24"/>
        </w:rPr>
        <w:t>、服务期 (选用)</w:t>
      </w:r>
    </w:p>
    <w:p w:rsidR="003B58FF" w:rsidRDefault="00B462C1">
      <w:pPr>
        <w:pStyle w:val="a8"/>
        <w:snapToGrid w:val="0"/>
        <w:spacing w:line="360" w:lineRule="auto"/>
        <w:ind w:firstLineChars="200" w:firstLine="480"/>
        <w:rPr>
          <w:rFonts w:hAnsi="宋体"/>
          <w:sz w:val="24"/>
        </w:rPr>
      </w:pPr>
      <w:r>
        <w:rPr>
          <w:rFonts w:hAnsi="宋体" w:hint="eastAsia"/>
          <w:sz w:val="24"/>
        </w:rPr>
        <w:t>（一）</w:t>
      </w:r>
      <w:r>
        <w:rPr>
          <w:rFonts w:hAnsi="宋体"/>
          <w:sz w:val="24"/>
        </w:rPr>
        <w:t>服务期</w:t>
      </w:r>
      <w:r>
        <w:rPr>
          <w:rFonts w:hAnsi="宋体"/>
          <w:sz w:val="24"/>
          <w:u w:val="single"/>
        </w:rPr>
        <w:t xml:space="preserve">      </w:t>
      </w:r>
      <w:r>
        <w:rPr>
          <w:rFonts w:hAnsi="宋体"/>
          <w:sz w:val="24"/>
        </w:rPr>
        <w:t>年。（自</w:t>
      </w:r>
      <w:r>
        <w:rPr>
          <w:rFonts w:hAnsi="宋体" w:hint="eastAsia"/>
          <w:sz w:val="24"/>
        </w:rPr>
        <w:t>合同签订之日</w:t>
      </w:r>
      <w:r>
        <w:rPr>
          <w:rFonts w:hAnsi="宋体"/>
          <w:sz w:val="24"/>
        </w:rPr>
        <w:t>起计）</w:t>
      </w:r>
    </w:p>
    <w:p w:rsidR="003B58FF" w:rsidRDefault="00B462C1">
      <w:pPr>
        <w:pStyle w:val="a8"/>
        <w:snapToGrid w:val="0"/>
        <w:spacing w:line="360" w:lineRule="auto"/>
        <w:ind w:firstLineChars="200" w:firstLine="482"/>
        <w:rPr>
          <w:rFonts w:hAnsi="宋体"/>
          <w:b/>
          <w:sz w:val="24"/>
        </w:rPr>
      </w:pPr>
      <w:r>
        <w:rPr>
          <w:rFonts w:hAnsi="宋体" w:hint="eastAsia"/>
          <w:b/>
          <w:sz w:val="24"/>
        </w:rPr>
        <w:t>十</w:t>
      </w:r>
      <w:r>
        <w:rPr>
          <w:rFonts w:hAnsi="宋体"/>
          <w:b/>
          <w:sz w:val="24"/>
        </w:rPr>
        <w:t>、合同履行时间、履行方式及履行地点</w:t>
      </w:r>
    </w:p>
    <w:p w:rsidR="003B58FF" w:rsidRDefault="00B462C1">
      <w:pPr>
        <w:pStyle w:val="a8"/>
        <w:snapToGrid w:val="0"/>
        <w:spacing w:line="360" w:lineRule="auto"/>
        <w:ind w:firstLineChars="200" w:firstLine="480"/>
        <w:rPr>
          <w:rFonts w:hAnsi="宋体"/>
          <w:bCs/>
          <w:sz w:val="24"/>
        </w:rPr>
      </w:pPr>
      <w:r>
        <w:rPr>
          <w:rFonts w:hAnsi="宋体" w:hint="eastAsia"/>
          <w:sz w:val="24"/>
        </w:rPr>
        <w:t>（一）</w:t>
      </w:r>
      <w:r>
        <w:rPr>
          <w:rFonts w:hAnsi="宋体"/>
          <w:sz w:val="24"/>
        </w:rPr>
        <w:t>履行时间</w:t>
      </w:r>
      <w:r>
        <w:rPr>
          <w:rFonts w:hAnsi="宋体"/>
          <w:bCs/>
          <w:sz w:val="24"/>
        </w:rPr>
        <w:t>：</w:t>
      </w:r>
    </w:p>
    <w:p w:rsidR="003B58FF" w:rsidRDefault="00B462C1">
      <w:pPr>
        <w:pStyle w:val="a8"/>
        <w:snapToGrid w:val="0"/>
        <w:spacing w:line="360" w:lineRule="auto"/>
        <w:ind w:firstLineChars="200" w:firstLine="480"/>
        <w:rPr>
          <w:rFonts w:hAnsi="宋体"/>
          <w:bCs/>
          <w:sz w:val="24"/>
        </w:rPr>
      </w:pPr>
      <w:r>
        <w:rPr>
          <w:rFonts w:hAnsi="宋体" w:hint="eastAsia"/>
          <w:sz w:val="24"/>
        </w:rPr>
        <w:t>（二）</w:t>
      </w:r>
      <w:r>
        <w:rPr>
          <w:rFonts w:hAnsi="宋体"/>
          <w:sz w:val="24"/>
        </w:rPr>
        <w:t>履行方式</w:t>
      </w:r>
      <w:r>
        <w:rPr>
          <w:rFonts w:hAnsi="宋体"/>
          <w:bCs/>
          <w:sz w:val="24"/>
        </w:rPr>
        <w:t>：</w:t>
      </w:r>
    </w:p>
    <w:p w:rsidR="003B58FF" w:rsidRDefault="00B462C1">
      <w:pPr>
        <w:pStyle w:val="a8"/>
        <w:snapToGrid w:val="0"/>
        <w:spacing w:line="360" w:lineRule="auto"/>
        <w:ind w:firstLineChars="200" w:firstLine="480"/>
        <w:rPr>
          <w:rFonts w:hAnsi="宋体"/>
          <w:sz w:val="24"/>
        </w:rPr>
      </w:pPr>
      <w:r>
        <w:rPr>
          <w:rFonts w:hAnsi="宋体" w:hint="eastAsia"/>
          <w:sz w:val="24"/>
        </w:rPr>
        <w:t>（三）</w:t>
      </w:r>
      <w:r>
        <w:rPr>
          <w:rFonts w:hAnsi="宋体"/>
          <w:sz w:val="24"/>
        </w:rPr>
        <w:t>履行地点</w:t>
      </w:r>
      <w:r>
        <w:rPr>
          <w:rFonts w:hAnsi="宋体"/>
          <w:bCs/>
          <w:sz w:val="24"/>
        </w:rPr>
        <w:t>：</w:t>
      </w:r>
    </w:p>
    <w:p w:rsidR="003B58FF" w:rsidRDefault="00B462C1">
      <w:pPr>
        <w:pStyle w:val="a8"/>
        <w:snapToGrid w:val="0"/>
        <w:spacing w:line="360" w:lineRule="auto"/>
        <w:ind w:firstLineChars="200" w:firstLine="482"/>
        <w:rPr>
          <w:rFonts w:hAnsi="宋体"/>
          <w:b/>
          <w:sz w:val="24"/>
        </w:rPr>
      </w:pPr>
      <w:r>
        <w:rPr>
          <w:rFonts w:hAnsi="宋体" w:hint="eastAsia"/>
          <w:b/>
          <w:sz w:val="24"/>
        </w:rPr>
        <w:t>十一</w:t>
      </w:r>
      <w:r>
        <w:rPr>
          <w:rFonts w:hAnsi="宋体"/>
          <w:b/>
          <w:sz w:val="24"/>
        </w:rPr>
        <w:t>、款项支付</w:t>
      </w:r>
    </w:p>
    <w:p w:rsidR="003B58FF" w:rsidRDefault="00B462C1">
      <w:pPr>
        <w:pStyle w:val="a8"/>
        <w:snapToGrid w:val="0"/>
        <w:spacing w:line="360" w:lineRule="auto"/>
        <w:ind w:firstLineChars="200" w:firstLine="480"/>
        <w:rPr>
          <w:rFonts w:hAnsi="宋体"/>
          <w:bCs/>
          <w:sz w:val="24"/>
        </w:rPr>
      </w:pPr>
      <w:r>
        <w:rPr>
          <w:rFonts w:hAnsi="宋体"/>
          <w:bCs/>
          <w:sz w:val="24"/>
        </w:rPr>
        <w:t xml:space="preserve"> 付款方式：</w:t>
      </w:r>
    </w:p>
    <w:p w:rsidR="003B58FF" w:rsidRDefault="00B462C1">
      <w:pPr>
        <w:snapToGrid w:val="0"/>
        <w:spacing w:line="360" w:lineRule="auto"/>
        <w:ind w:firstLineChars="200" w:firstLine="482"/>
        <w:rPr>
          <w:rFonts w:ascii="宋体" w:hAnsi="宋体"/>
          <w:b/>
          <w:sz w:val="24"/>
        </w:rPr>
      </w:pPr>
      <w:r>
        <w:rPr>
          <w:rFonts w:ascii="宋体" w:hAnsi="宋体" w:hint="eastAsia"/>
          <w:b/>
          <w:sz w:val="24"/>
        </w:rPr>
        <w:t>十二、税费</w:t>
      </w:r>
    </w:p>
    <w:p w:rsidR="003B58FF" w:rsidRDefault="00B462C1">
      <w:pPr>
        <w:snapToGrid w:val="0"/>
        <w:spacing w:line="360" w:lineRule="auto"/>
        <w:ind w:firstLineChars="200" w:firstLine="480"/>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rsidR="003B58FF" w:rsidRDefault="00B462C1">
      <w:pPr>
        <w:pStyle w:val="a8"/>
        <w:snapToGrid w:val="0"/>
        <w:spacing w:line="360" w:lineRule="auto"/>
        <w:ind w:firstLineChars="200" w:firstLine="482"/>
        <w:rPr>
          <w:rFonts w:hAnsi="宋体"/>
          <w:sz w:val="24"/>
        </w:rPr>
      </w:pPr>
      <w:r>
        <w:rPr>
          <w:rFonts w:hAnsi="宋体"/>
          <w:b/>
          <w:sz w:val="24"/>
        </w:rPr>
        <w:t>十</w:t>
      </w:r>
      <w:r>
        <w:rPr>
          <w:rFonts w:hAnsi="宋体" w:hint="eastAsia"/>
          <w:b/>
          <w:sz w:val="24"/>
        </w:rPr>
        <w:t>三</w:t>
      </w:r>
      <w:r>
        <w:rPr>
          <w:rFonts w:hAnsi="宋体"/>
          <w:b/>
          <w:sz w:val="24"/>
        </w:rPr>
        <w:t>、质量保证及后续服务</w:t>
      </w:r>
    </w:p>
    <w:p w:rsidR="003B58FF" w:rsidRDefault="00B462C1">
      <w:pPr>
        <w:pStyle w:val="a8"/>
        <w:snapToGrid w:val="0"/>
        <w:spacing w:line="360" w:lineRule="auto"/>
        <w:ind w:firstLineChars="200" w:firstLine="480"/>
        <w:rPr>
          <w:rFonts w:hAnsi="宋体"/>
          <w:sz w:val="24"/>
        </w:rPr>
      </w:pPr>
      <w:r>
        <w:rPr>
          <w:rFonts w:hAnsi="宋体" w:hint="eastAsia"/>
          <w:sz w:val="24"/>
        </w:rPr>
        <w:t>（一）</w:t>
      </w:r>
      <w:r>
        <w:rPr>
          <w:rFonts w:hAnsi="宋体"/>
          <w:sz w:val="24"/>
        </w:rPr>
        <w:t>乙方应按招标文件规定向甲方提供服务。</w:t>
      </w:r>
    </w:p>
    <w:p w:rsidR="003B58FF" w:rsidRDefault="00B462C1">
      <w:pPr>
        <w:pStyle w:val="a8"/>
        <w:snapToGrid w:val="0"/>
        <w:spacing w:line="360" w:lineRule="auto"/>
        <w:ind w:firstLineChars="200" w:firstLine="480"/>
        <w:rPr>
          <w:rFonts w:hAnsi="宋体"/>
          <w:sz w:val="24"/>
        </w:rPr>
      </w:pPr>
      <w:r>
        <w:rPr>
          <w:rFonts w:hAnsi="宋体" w:hint="eastAsia"/>
          <w:sz w:val="24"/>
        </w:rPr>
        <w:t>（二）</w:t>
      </w:r>
      <w:r>
        <w:rPr>
          <w:rFonts w:hAnsi="宋体"/>
          <w:sz w:val="24"/>
        </w:rPr>
        <w:t>乙方提供的服务达不到</w:t>
      </w:r>
      <w:r>
        <w:rPr>
          <w:rFonts w:hAnsi="宋体" w:hint="eastAsia"/>
          <w:sz w:val="24"/>
        </w:rPr>
        <w:t>合同文件</w:t>
      </w:r>
      <w:r>
        <w:rPr>
          <w:rFonts w:hAnsi="宋体"/>
          <w:sz w:val="24"/>
        </w:rPr>
        <w:t>要求</w:t>
      </w:r>
      <w:r>
        <w:rPr>
          <w:rFonts w:hAnsi="宋体" w:hint="eastAsia"/>
          <w:sz w:val="24"/>
        </w:rPr>
        <w:t>的</w:t>
      </w:r>
      <w:r>
        <w:rPr>
          <w:rFonts w:hAnsi="宋体"/>
          <w:sz w:val="24"/>
        </w:rPr>
        <w:t>，根据实际情况，经双方协商，可按以下办法处理：</w:t>
      </w:r>
    </w:p>
    <w:p w:rsidR="003B58FF" w:rsidRDefault="00B462C1">
      <w:pPr>
        <w:pStyle w:val="a8"/>
        <w:snapToGrid w:val="0"/>
        <w:spacing w:line="360" w:lineRule="auto"/>
        <w:ind w:firstLineChars="200" w:firstLine="480"/>
        <w:rPr>
          <w:rFonts w:hAnsi="宋体"/>
          <w:sz w:val="24"/>
        </w:rPr>
      </w:pPr>
      <w:r>
        <w:rPr>
          <w:rFonts w:hAnsi="宋体" w:hint="eastAsia"/>
          <w:sz w:val="24"/>
        </w:rPr>
        <w:lastRenderedPageBreak/>
        <w:t>1.赔偿</w:t>
      </w:r>
      <w:r>
        <w:rPr>
          <w:rFonts w:hAnsi="宋体"/>
          <w:sz w:val="24"/>
        </w:rPr>
        <w:t>处理</w:t>
      </w:r>
      <w:r>
        <w:rPr>
          <w:rFonts w:hAnsi="宋体" w:hint="eastAsia"/>
          <w:sz w:val="24"/>
        </w:rPr>
        <w:t>；</w:t>
      </w:r>
    </w:p>
    <w:p w:rsidR="003B58FF" w:rsidRDefault="00B462C1">
      <w:pPr>
        <w:pStyle w:val="a8"/>
        <w:snapToGrid w:val="0"/>
        <w:spacing w:line="360" w:lineRule="auto"/>
        <w:ind w:firstLineChars="200" w:firstLine="480"/>
        <w:rPr>
          <w:rFonts w:hAnsi="宋体"/>
          <w:sz w:val="24"/>
        </w:rPr>
      </w:pPr>
      <w:r>
        <w:rPr>
          <w:rFonts w:hAnsi="宋体" w:hint="eastAsia"/>
          <w:sz w:val="24"/>
        </w:rPr>
        <w:t>2.</w:t>
      </w:r>
      <w:r>
        <w:rPr>
          <w:rFonts w:hAnsi="宋体"/>
          <w:sz w:val="24"/>
        </w:rPr>
        <w:t>解除合同。</w:t>
      </w:r>
    </w:p>
    <w:p w:rsidR="003B58FF" w:rsidRDefault="00B462C1">
      <w:pPr>
        <w:pStyle w:val="a8"/>
        <w:snapToGrid w:val="0"/>
        <w:spacing w:line="360" w:lineRule="auto"/>
        <w:ind w:firstLineChars="200" w:firstLine="480"/>
        <w:rPr>
          <w:rFonts w:hAnsi="宋体"/>
          <w:sz w:val="24"/>
        </w:rPr>
      </w:pPr>
      <w:r>
        <w:rPr>
          <w:rFonts w:hAnsi="宋体" w:hint="eastAsia"/>
          <w:sz w:val="24"/>
        </w:rPr>
        <w:t>（三）</w:t>
      </w:r>
      <w:r>
        <w:rPr>
          <w:rFonts w:hAnsi="宋体"/>
          <w:sz w:val="24"/>
        </w:rPr>
        <w:t>如在使用过程中发生问题，乙方在接到甲方通知后在</w:t>
      </w:r>
      <w:r>
        <w:rPr>
          <w:rFonts w:hAnsi="宋体" w:hint="eastAsia"/>
          <w:sz w:val="24"/>
          <w:u w:val="single"/>
        </w:rPr>
        <w:t xml:space="preserve">   </w:t>
      </w:r>
      <w:r>
        <w:rPr>
          <w:rFonts w:hAnsi="宋体"/>
          <w:sz w:val="24"/>
        </w:rPr>
        <w:t>小时内到达甲方现场。</w:t>
      </w:r>
    </w:p>
    <w:p w:rsidR="003B58FF" w:rsidRDefault="00B462C1">
      <w:pPr>
        <w:pStyle w:val="a8"/>
        <w:snapToGrid w:val="0"/>
        <w:spacing w:line="360" w:lineRule="auto"/>
        <w:ind w:firstLineChars="200" w:firstLine="480"/>
        <w:rPr>
          <w:rFonts w:hAnsi="宋体"/>
          <w:sz w:val="24"/>
        </w:rPr>
      </w:pPr>
      <w:r>
        <w:rPr>
          <w:rFonts w:hAnsi="宋体" w:hint="eastAsia"/>
          <w:sz w:val="24"/>
        </w:rPr>
        <w:t>（四）</w:t>
      </w:r>
      <w:r>
        <w:rPr>
          <w:rFonts w:hAnsi="宋体"/>
          <w:sz w:val="24"/>
        </w:rPr>
        <w:t>在服务期内，乙方应对出现的质量及安全问题负责处理解决并承担一切费用。</w:t>
      </w:r>
    </w:p>
    <w:p w:rsidR="003B58FF" w:rsidRDefault="00B462C1">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四</w:t>
      </w:r>
      <w:r>
        <w:rPr>
          <w:rFonts w:hAnsi="宋体"/>
          <w:b/>
          <w:sz w:val="24"/>
        </w:rPr>
        <w:t>、违约责任</w:t>
      </w:r>
    </w:p>
    <w:p w:rsidR="003B58FF" w:rsidRDefault="00B462C1">
      <w:pPr>
        <w:pStyle w:val="a8"/>
        <w:snapToGrid w:val="0"/>
        <w:spacing w:line="360" w:lineRule="auto"/>
        <w:ind w:firstLineChars="200" w:firstLine="480"/>
        <w:rPr>
          <w:rFonts w:hAnsi="宋体"/>
          <w:sz w:val="24"/>
        </w:rPr>
      </w:pPr>
      <w:r>
        <w:rPr>
          <w:rFonts w:hAnsi="宋体" w:hint="eastAsia"/>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rsidR="003B58FF" w:rsidRDefault="00B462C1">
      <w:pPr>
        <w:pStyle w:val="a8"/>
        <w:snapToGrid w:val="0"/>
        <w:spacing w:line="360" w:lineRule="auto"/>
        <w:ind w:firstLineChars="200" w:firstLine="480"/>
        <w:rPr>
          <w:rFonts w:hAnsi="宋体"/>
          <w:sz w:val="24"/>
        </w:rPr>
      </w:pPr>
      <w:r>
        <w:rPr>
          <w:rFonts w:hAnsi="宋体" w:hint="eastAsia"/>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rsidR="003B58FF" w:rsidRDefault="00B462C1">
      <w:pPr>
        <w:pStyle w:val="a8"/>
        <w:snapToGrid w:val="0"/>
        <w:spacing w:line="360" w:lineRule="auto"/>
        <w:ind w:firstLineChars="200" w:firstLine="480"/>
        <w:rPr>
          <w:rFonts w:hAnsi="宋体"/>
          <w:sz w:val="24"/>
        </w:rPr>
      </w:pPr>
      <w:r>
        <w:rPr>
          <w:rFonts w:hAnsi="宋体" w:hint="eastAsia"/>
          <w:sz w:val="24"/>
        </w:rPr>
        <w:t>（三）</w:t>
      </w:r>
      <w:r>
        <w:rPr>
          <w:rFonts w:hAnsi="宋体"/>
          <w:sz w:val="24"/>
        </w:rPr>
        <w:t>乙方</w:t>
      </w:r>
      <w:r>
        <w:rPr>
          <w:rFonts w:hAnsi="宋体" w:hint="eastAsia"/>
          <w:sz w:val="24"/>
        </w:rPr>
        <w:t>未能如</w:t>
      </w:r>
      <w:r>
        <w:rPr>
          <w:rFonts w:hAnsi="宋体"/>
          <w:sz w:val="24"/>
        </w:rPr>
        <w:t>期提供服务的，每日向甲方支付</w:t>
      </w:r>
      <w:r>
        <w:rPr>
          <w:rFonts w:hAnsi="宋体" w:hint="eastAsia"/>
          <w:sz w:val="24"/>
        </w:rPr>
        <w:t>合同款项的</w:t>
      </w:r>
      <w:r>
        <w:rPr>
          <w:rFonts w:hAnsi="宋体"/>
          <w:sz w:val="24"/>
          <w:u w:val="single"/>
        </w:rPr>
        <w:t>千分之六</w:t>
      </w:r>
      <w:r>
        <w:rPr>
          <w:rFonts w:hAnsi="宋体" w:hint="eastAsia"/>
          <w:sz w:val="24"/>
        </w:rPr>
        <w:t>作为</w:t>
      </w:r>
      <w:r>
        <w:rPr>
          <w:rFonts w:hAnsi="宋体"/>
          <w:sz w:val="24"/>
        </w:rPr>
        <w:t>违约金。乙方超过约定日期____</w:t>
      </w:r>
      <w:proofErr w:type="gramStart"/>
      <w:r>
        <w:rPr>
          <w:rFonts w:hAnsi="宋体"/>
          <w:sz w:val="24"/>
        </w:rPr>
        <w:t>个</w:t>
      </w:r>
      <w:proofErr w:type="gramEnd"/>
      <w:r>
        <w:rPr>
          <w:rFonts w:hAnsi="宋体"/>
          <w:sz w:val="24"/>
        </w:rPr>
        <w:t>工作日</w:t>
      </w:r>
      <w:r>
        <w:rPr>
          <w:rFonts w:hAnsi="宋体" w:hint="eastAsia"/>
          <w:sz w:val="24"/>
        </w:rPr>
        <w:t>仍</w:t>
      </w:r>
      <w:r>
        <w:rPr>
          <w:rFonts w:hAnsi="宋体"/>
          <w:sz w:val="24"/>
        </w:rPr>
        <w:t>不能</w:t>
      </w:r>
      <w:r>
        <w:rPr>
          <w:rFonts w:hAnsi="宋体" w:hint="eastAsia"/>
          <w:sz w:val="24"/>
        </w:rPr>
        <w:t>提供服务</w:t>
      </w:r>
      <w:r>
        <w:rPr>
          <w:rFonts w:hAnsi="宋体"/>
          <w:sz w:val="24"/>
        </w:rPr>
        <w:t>的，甲方可解除本合同。乙方因</w:t>
      </w:r>
      <w:r>
        <w:rPr>
          <w:rFonts w:hAnsi="宋体" w:hint="eastAsia"/>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rsidR="003B58FF" w:rsidRDefault="00B462C1">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五</w:t>
      </w:r>
      <w:r>
        <w:rPr>
          <w:rFonts w:hAnsi="宋体"/>
          <w:b/>
          <w:sz w:val="24"/>
        </w:rPr>
        <w:t>、不可抗力事件处理</w:t>
      </w:r>
    </w:p>
    <w:p w:rsidR="003B58FF" w:rsidRDefault="00B462C1">
      <w:pPr>
        <w:pStyle w:val="a8"/>
        <w:snapToGrid w:val="0"/>
        <w:spacing w:line="360" w:lineRule="auto"/>
        <w:ind w:firstLineChars="200" w:firstLine="480"/>
        <w:rPr>
          <w:rFonts w:hAnsi="宋体"/>
          <w:sz w:val="24"/>
        </w:rPr>
      </w:pPr>
      <w:r>
        <w:rPr>
          <w:rFonts w:hAnsi="宋体" w:hint="eastAsia"/>
          <w:sz w:val="24"/>
        </w:rPr>
        <w:t>（一）</w:t>
      </w:r>
      <w:r>
        <w:rPr>
          <w:rFonts w:hAnsi="宋体"/>
          <w:sz w:val="24"/>
        </w:rPr>
        <w:t>在合同有效期内，任何一方因不可抗力事件导致不能履行合同，则合同履行期可延长，其延长期与不可抗力影响期相同。</w:t>
      </w:r>
    </w:p>
    <w:p w:rsidR="003B58FF" w:rsidRDefault="00B462C1">
      <w:pPr>
        <w:pStyle w:val="a8"/>
        <w:snapToGrid w:val="0"/>
        <w:spacing w:line="360" w:lineRule="auto"/>
        <w:ind w:firstLineChars="200" w:firstLine="480"/>
        <w:rPr>
          <w:rFonts w:hAnsi="宋体"/>
          <w:sz w:val="24"/>
        </w:rPr>
      </w:pPr>
      <w:r>
        <w:rPr>
          <w:rFonts w:hAnsi="宋体" w:hint="eastAsia"/>
          <w:sz w:val="24"/>
        </w:rPr>
        <w:t>（二）</w:t>
      </w:r>
      <w:r>
        <w:rPr>
          <w:rFonts w:hAnsi="宋体"/>
          <w:sz w:val="24"/>
        </w:rPr>
        <w:t>不可抗力事件发生后，应立即通知对方，并寄送有关权威机构出具的证明。</w:t>
      </w:r>
    </w:p>
    <w:p w:rsidR="003B58FF" w:rsidRDefault="00B462C1">
      <w:pPr>
        <w:pStyle w:val="a8"/>
        <w:snapToGrid w:val="0"/>
        <w:spacing w:line="360" w:lineRule="auto"/>
        <w:ind w:firstLineChars="200" w:firstLine="480"/>
        <w:rPr>
          <w:rFonts w:hAnsi="宋体"/>
          <w:sz w:val="24"/>
        </w:rPr>
      </w:pPr>
      <w:r>
        <w:rPr>
          <w:rFonts w:hAnsi="宋体" w:hint="eastAsia"/>
          <w:sz w:val="24"/>
        </w:rPr>
        <w:t>（三）</w:t>
      </w:r>
      <w:r>
        <w:rPr>
          <w:rFonts w:hAnsi="宋体"/>
          <w:sz w:val="24"/>
        </w:rPr>
        <w:t>不可抗力事件延续120天以上，双方应通过友好协商，确定是否继续履行合同。</w:t>
      </w:r>
    </w:p>
    <w:p w:rsidR="003B58FF" w:rsidRDefault="00B462C1">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六</w:t>
      </w:r>
      <w:r>
        <w:rPr>
          <w:rFonts w:hAnsi="宋体"/>
          <w:b/>
          <w:sz w:val="24"/>
        </w:rPr>
        <w:t>、</w:t>
      </w:r>
      <w:r>
        <w:rPr>
          <w:rFonts w:asciiTheme="minorEastAsia" w:eastAsiaTheme="minorEastAsia" w:hAnsiTheme="minorEastAsia" w:hint="eastAsia"/>
          <w:b/>
          <w:sz w:val="24"/>
        </w:rPr>
        <w:t>解决争议的方法</w:t>
      </w:r>
    </w:p>
    <w:p w:rsidR="003B58FF" w:rsidRDefault="00B462C1">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如双方在履行合同时发生纠纷，应协商解决；协商不成时，可提请政府采购管理部门调解；调解不成的通过</w:t>
      </w:r>
      <w:r>
        <w:rPr>
          <w:rFonts w:asciiTheme="minorEastAsia" w:eastAsiaTheme="minorEastAsia" w:hAnsiTheme="minorEastAsia" w:hint="eastAsia"/>
          <w:sz w:val="24"/>
        </w:rPr>
        <w:t>以下第（  ）方式解决</w:t>
      </w:r>
      <w:r>
        <w:rPr>
          <w:rFonts w:asciiTheme="minorEastAsia" w:eastAsiaTheme="minorEastAsia" w:hAnsiTheme="minorEastAsia"/>
          <w:sz w:val="24"/>
        </w:rPr>
        <w:t>：</w:t>
      </w:r>
    </w:p>
    <w:p w:rsidR="003B58FF" w:rsidRDefault="00B462C1">
      <w:pPr>
        <w:widowControl/>
        <w:spacing w:line="360" w:lineRule="auto"/>
        <w:ind w:firstLineChars="200" w:firstLine="480"/>
        <w:rPr>
          <w:rFonts w:ascii="宋体" w:hAnsi="宋体" w:cs="宋体"/>
          <w:kern w:val="0"/>
          <w:sz w:val="24"/>
        </w:rPr>
      </w:pPr>
      <w:r>
        <w:rPr>
          <w:rFonts w:ascii="宋体" w:hAnsi="宋体" w:cs="宋体" w:hint="eastAsia"/>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rsidR="003B58FF" w:rsidRDefault="00B462C1">
      <w:pPr>
        <w:widowControl/>
        <w:spacing w:line="360" w:lineRule="auto"/>
        <w:ind w:firstLineChars="200" w:firstLine="480"/>
        <w:rPr>
          <w:rFonts w:hAnsi="宋体" w:cs="宋体"/>
          <w:kern w:val="0"/>
          <w:sz w:val="24"/>
        </w:rPr>
      </w:pPr>
      <w:r>
        <w:rPr>
          <w:rFonts w:ascii="宋体" w:hAnsi="宋体" w:cs="宋体" w:hint="eastAsia"/>
          <w:kern w:val="0"/>
          <w:sz w:val="24"/>
        </w:rPr>
        <w:t>（二）</w:t>
      </w:r>
      <w:r>
        <w:rPr>
          <w:rFonts w:ascii="宋体" w:hAnsi="宋体" w:cs="宋体"/>
          <w:kern w:val="0"/>
          <w:sz w:val="24"/>
        </w:rPr>
        <w:t xml:space="preserve">依法向人民法院提起诉讼。 </w:t>
      </w:r>
    </w:p>
    <w:p w:rsidR="003B58FF" w:rsidRDefault="00B462C1">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七</w:t>
      </w:r>
      <w:r>
        <w:rPr>
          <w:rFonts w:hAnsi="宋体"/>
          <w:b/>
          <w:sz w:val="24"/>
        </w:rPr>
        <w:t>、合同生效及其它</w:t>
      </w:r>
    </w:p>
    <w:p w:rsidR="003B58FF" w:rsidRDefault="00B462C1">
      <w:pPr>
        <w:pStyle w:val="a8"/>
        <w:snapToGrid w:val="0"/>
        <w:spacing w:line="360" w:lineRule="auto"/>
        <w:ind w:firstLineChars="200" w:firstLine="480"/>
        <w:rPr>
          <w:rFonts w:hAnsi="宋体"/>
          <w:sz w:val="24"/>
        </w:rPr>
      </w:pPr>
      <w:r>
        <w:rPr>
          <w:rFonts w:hAnsi="宋体" w:cs="宋体"/>
          <w:kern w:val="0"/>
          <w:sz w:val="24"/>
        </w:rPr>
        <w:t>（</w:t>
      </w:r>
      <w:r>
        <w:rPr>
          <w:rFonts w:hAnsi="宋体" w:cs="宋体" w:hint="eastAsia"/>
          <w:kern w:val="0"/>
          <w:sz w:val="24"/>
        </w:rPr>
        <w:t>一</w:t>
      </w:r>
      <w:r>
        <w:rPr>
          <w:rFonts w:hAnsi="宋体" w:cs="宋体"/>
          <w:kern w:val="0"/>
          <w:sz w:val="24"/>
        </w:rPr>
        <w:t>）</w:t>
      </w:r>
      <w:r>
        <w:rPr>
          <w:rFonts w:hAnsi="宋体"/>
          <w:sz w:val="24"/>
        </w:rPr>
        <w:t>合同经双方法定代表人或授权代表</w:t>
      </w:r>
      <w:r>
        <w:rPr>
          <w:rFonts w:hAnsi="宋体" w:hint="eastAsia"/>
          <w:sz w:val="24"/>
        </w:rPr>
        <w:t>签字</w:t>
      </w:r>
      <w:r>
        <w:rPr>
          <w:rFonts w:hAnsi="宋体"/>
          <w:sz w:val="24"/>
        </w:rPr>
        <w:t>并加盖单位公章后生效。</w:t>
      </w:r>
    </w:p>
    <w:p w:rsidR="003B58FF" w:rsidRDefault="00B462C1">
      <w:pPr>
        <w:pStyle w:val="a8"/>
        <w:snapToGrid w:val="0"/>
        <w:spacing w:line="360" w:lineRule="auto"/>
        <w:ind w:firstLineChars="200" w:firstLine="480"/>
        <w:rPr>
          <w:rFonts w:hAnsi="宋体"/>
          <w:sz w:val="24"/>
        </w:rPr>
      </w:pPr>
      <w:r>
        <w:rPr>
          <w:rFonts w:hAnsi="宋体" w:cs="宋体"/>
          <w:kern w:val="0"/>
          <w:sz w:val="24"/>
        </w:rPr>
        <w:t>（</w:t>
      </w:r>
      <w:r>
        <w:rPr>
          <w:rFonts w:hAnsi="宋体" w:cs="宋体" w:hint="eastAsia"/>
          <w:kern w:val="0"/>
          <w:sz w:val="24"/>
        </w:rPr>
        <w:t>二</w:t>
      </w:r>
      <w:r>
        <w:rPr>
          <w:rFonts w:hAnsi="宋体" w:cs="宋体"/>
          <w:kern w:val="0"/>
          <w:sz w:val="24"/>
        </w:rPr>
        <w:t>）</w:t>
      </w:r>
      <w:r>
        <w:rPr>
          <w:rFonts w:hAnsi="宋体"/>
          <w:sz w:val="24"/>
        </w:rPr>
        <w:t>本合同未尽事宜，遵照《</w:t>
      </w:r>
      <w:r>
        <w:rPr>
          <w:rFonts w:hAnsi="宋体" w:hint="eastAsia"/>
          <w:sz w:val="24"/>
        </w:rPr>
        <w:t>中华人民共和国民法典</w:t>
      </w:r>
      <w:r>
        <w:rPr>
          <w:rFonts w:hAnsi="宋体"/>
          <w:sz w:val="24"/>
        </w:rPr>
        <w:t>》有关条文执行。</w:t>
      </w:r>
    </w:p>
    <w:p w:rsidR="003B58FF" w:rsidRDefault="00B462C1">
      <w:pPr>
        <w:widowControl/>
        <w:spacing w:line="360" w:lineRule="auto"/>
        <w:ind w:firstLineChars="200" w:firstLine="480"/>
        <w:rPr>
          <w:rFonts w:ascii="宋体" w:hAnsi="宋体" w:cstheme="minorBidi"/>
          <w:sz w:val="24"/>
        </w:rPr>
      </w:pPr>
      <w:r>
        <w:rPr>
          <w:rFonts w:hAnsi="宋体" w:cs="宋体"/>
          <w:kern w:val="0"/>
          <w:sz w:val="24"/>
        </w:rPr>
        <w:lastRenderedPageBreak/>
        <w:t>（</w:t>
      </w:r>
      <w:r>
        <w:rPr>
          <w:rFonts w:hAnsi="宋体" w:cs="宋体" w:hint="eastAsia"/>
          <w:kern w:val="0"/>
          <w:sz w:val="24"/>
        </w:rPr>
        <w:t>三</w:t>
      </w:r>
      <w:r>
        <w:rPr>
          <w:rFonts w:hAnsi="宋体" w:cs="宋体"/>
          <w:kern w:val="0"/>
          <w:sz w:val="24"/>
        </w:rPr>
        <w:t>）</w:t>
      </w:r>
      <w:r>
        <w:rPr>
          <w:rFonts w:ascii="宋体" w:hAnsi="宋体" w:cstheme="minorBidi" w:hint="eastAsia"/>
          <w:sz w:val="24"/>
        </w:rPr>
        <w:t>本合同一式两份。甲、乙双方各执一份。本项目未尽事宜以招标文件、投标文件及澄清文件等为准。</w:t>
      </w:r>
    </w:p>
    <w:p w:rsidR="003B58FF" w:rsidRDefault="003B58FF">
      <w:pPr>
        <w:widowControl/>
        <w:spacing w:line="360" w:lineRule="auto"/>
        <w:rPr>
          <w:rFonts w:ascii="宋体" w:hAnsi="宋体"/>
          <w:kern w:val="0"/>
          <w:sz w:val="24"/>
        </w:rPr>
      </w:pPr>
    </w:p>
    <w:p w:rsidR="003B58FF" w:rsidRDefault="003B58FF">
      <w:pPr>
        <w:widowControl/>
        <w:spacing w:line="360" w:lineRule="auto"/>
        <w:rPr>
          <w:rFonts w:ascii="宋体" w:hAnsi="宋体"/>
          <w:b/>
          <w:sz w:val="24"/>
        </w:rPr>
      </w:pPr>
    </w:p>
    <w:p w:rsidR="003B58FF" w:rsidRDefault="00B462C1">
      <w:pPr>
        <w:spacing w:line="360" w:lineRule="auto"/>
        <w:rPr>
          <w:rFonts w:ascii="宋体" w:hAnsi="宋体"/>
          <w:sz w:val="24"/>
        </w:rPr>
      </w:pPr>
      <w:r>
        <w:rPr>
          <w:rFonts w:ascii="宋体" w:hAnsi="宋体" w:hint="eastAsia"/>
          <w:sz w:val="24"/>
        </w:rPr>
        <w:t>甲方（盖章）                                     乙方（盖章）</w:t>
      </w:r>
    </w:p>
    <w:p w:rsidR="003B58FF" w:rsidRDefault="00B462C1">
      <w:pPr>
        <w:spacing w:line="360" w:lineRule="auto"/>
        <w:rPr>
          <w:rFonts w:ascii="宋体" w:hAnsi="宋体"/>
          <w:sz w:val="24"/>
        </w:rPr>
      </w:pPr>
      <w:r>
        <w:rPr>
          <w:rFonts w:ascii="宋体" w:hAnsi="宋体" w:hint="eastAsia"/>
          <w:sz w:val="24"/>
        </w:rPr>
        <w:t>法定代表人：                                     法定代表人：</w:t>
      </w:r>
    </w:p>
    <w:p w:rsidR="003B58FF" w:rsidRDefault="00B462C1">
      <w:pPr>
        <w:spacing w:line="360" w:lineRule="auto"/>
        <w:rPr>
          <w:rFonts w:ascii="宋体" w:hAnsi="宋体"/>
          <w:sz w:val="24"/>
        </w:rPr>
      </w:pPr>
      <w:r>
        <w:rPr>
          <w:rFonts w:ascii="宋体" w:hAnsi="宋体" w:hint="eastAsia"/>
          <w:sz w:val="24"/>
        </w:rPr>
        <w:t>委托代理人：                                     委托代理人：</w:t>
      </w:r>
    </w:p>
    <w:p w:rsidR="003B58FF" w:rsidRDefault="00B462C1">
      <w:pPr>
        <w:spacing w:line="360" w:lineRule="auto"/>
        <w:rPr>
          <w:rFonts w:ascii="宋体" w:hAnsi="宋体"/>
          <w:sz w:val="24"/>
        </w:rPr>
      </w:pPr>
      <w:r>
        <w:rPr>
          <w:rFonts w:ascii="宋体" w:hAnsi="宋体" w:hint="eastAsia"/>
          <w:sz w:val="24"/>
        </w:rPr>
        <w:t>联系电话：                                       联系电话：</w:t>
      </w:r>
    </w:p>
    <w:p w:rsidR="003B58FF" w:rsidRDefault="00B462C1">
      <w:pPr>
        <w:spacing w:line="360" w:lineRule="auto"/>
        <w:rPr>
          <w:rFonts w:ascii="宋体" w:hAnsi="宋体"/>
          <w:sz w:val="24"/>
        </w:rPr>
      </w:pPr>
      <w:r>
        <w:rPr>
          <w:rFonts w:ascii="宋体" w:hAnsi="宋体" w:hint="eastAsia"/>
          <w:sz w:val="24"/>
        </w:rPr>
        <w:t>开户银行：                                       开户银行：</w:t>
      </w:r>
    </w:p>
    <w:p w:rsidR="003B58FF" w:rsidRDefault="00B462C1">
      <w:pPr>
        <w:spacing w:line="360" w:lineRule="auto"/>
        <w:rPr>
          <w:rFonts w:ascii="宋体" w:hAnsi="宋体"/>
          <w:sz w:val="24"/>
        </w:rPr>
      </w:pPr>
      <w:r>
        <w:rPr>
          <w:rFonts w:ascii="宋体" w:hAnsi="宋体" w:hint="eastAsia"/>
          <w:sz w:val="24"/>
        </w:rPr>
        <w:t>账号：                                           账号：</w:t>
      </w:r>
    </w:p>
    <w:p w:rsidR="003B58FF" w:rsidRDefault="00B462C1">
      <w:pPr>
        <w:spacing w:line="360" w:lineRule="auto"/>
        <w:rPr>
          <w:rFonts w:ascii="宋体" w:hAnsi="宋体"/>
          <w:sz w:val="24"/>
        </w:rPr>
      </w:pPr>
      <w:r>
        <w:rPr>
          <w:rFonts w:ascii="宋体" w:hAnsi="宋体" w:hint="eastAsia"/>
          <w:sz w:val="24"/>
        </w:rPr>
        <w:t>地址及邮编：                                     地址及邮编：</w:t>
      </w:r>
    </w:p>
    <w:p w:rsidR="003B58FF" w:rsidRDefault="003B58FF">
      <w:pPr>
        <w:spacing w:line="360" w:lineRule="auto"/>
        <w:rPr>
          <w:rFonts w:ascii="宋体" w:hAnsi="宋体"/>
          <w:sz w:val="24"/>
        </w:rPr>
      </w:pPr>
    </w:p>
    <w:p w:rsidR="003B58FF" w:rsidRDefault="00B462C1">
      <w:pPr>
        <w:spacing w:line="360" w:lineRule="auto"/>
        <w:ind w:firstLineChars="2050" w:firstLine="4920"/>
        <w:rPr>
          <w:rFonts w:ascii="宋体" w:hAnsi="宋体"/>
          <w:sz w:val="24"/>
        </w:rPr>
      </w:pPr>
      <w:r>
        <w:rPr>
          <w:rFonts w:ascii="宋体" w:hAnsi="宋体" w:hint="eastAsia"/>
          <w:sz w:val="24"/>
        </w:rPr>
        <w:t>签订时间：    年   月    日</w:t>
      </w:r>
    </w:p>
    <w:p w:rsidR="003B58FF" w:rsidRDefault="003B58FF">
      <w:pPr>
        <w:autoSpaceDE w:val="0"/>
        <w:autoSpaceDN w:val="0"/>
        <w:adjustRightInd w:val="0"/>
        <w:spacing w:line="360" w:lineRule="auto"/>
        <w:rPr>
          <w:rFonts w:ascii="宋体" w:hAnsi="宋体"/>
          <w:b/>
          <w:kern w:val="0"/>
          <w:sz w:val="30"/>
        </w:rPr>
      </w:pPr>
    </w:p>
    <w:p w:rsidR="003B58FF" w:rsidRDefault="003B58FF">
      <w:pPr>
        <w:spacing w:line="360" w:lineRule="auto"/>
        <w:rPr>
          <w:rFonts w:asciiTheme="minorEastAsia" w:eastAsiaTheme="minorEastAsia" w:hAnsiTheme="minorEastAsia"/>
          <w:sz w:val="24"/>
        </w:rPr>
      </w:pPr>
    </w:p>
    <w:p w:rsidR="003B58FF" w:rsidRDefault="00B462C1">
      <w:pPr>
        <w:spacing w:line="360" w:lineRule="auto"/>
        <w:jc w:val="center"/>
        <w:rPr>
          <w:rFonts w:asciiTheme="majorEastAsia" w:eastAsiaTheme="majorEastAsia" w:hAnsiTheme="majorEastAsia"/>
          <w:b/>
          <w:sz w:val="36"/>
        </w:rPr>
      </w:pPr>
      <w:r>
        <w:rPr>
          <w:rFonts w:asciiTheme="majorEastAsia" w:eastAsiaTheme="majorEastAsia" w:hAnsiTheme="majorEastAsia" w:hint="eastAsia"/>
          <w:b/>
          <w:sz w:val="36"/>
        </w:rPr>
        <w:t>专用条款</w:t>
      </w:r>
    </w:p>
    <w:p w:rsidR="003B58FF" w:rsidRDefault="00B462C1">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36"/>
        </w:rPr>
        <w:t>（</w:t>
      </w:r>
      <w:r>
        <w:rPr>
          <w:rFonts w:asciiTheme="majorEastAsia" w:eastAsiaTheme="majorEastAsia" w:hAnsiTheme="majorEastAsia" w:hint="eastAsia"/>
          <w:sz w:val="28"/>
          <w:szCs w:val="28"/>
        </w:rPr>
        <w:t>如果项目性质特殊，采购人认为需要制定专用条款的，须在提交项目采购需求时一并提供，但条款内容应合法、合理，并符合项目实际需求，且不得与通用条款冲突）</w:t>
      </w:r>
    </w:p>
    <w:p w:rsidR="003B58FF" w:rsidRDefault="00B462C1">
      <w:pPr>
        <w:rPr>
          <w:rFonts w:asciiTheme="minorEastAsia" w:eastAsiaTheme="minorEastAsia" w:hAnsiTheme="minorEastAsia"/>
          <w:b/>
          <w:sz w:val="36"/>
          <w:szCs w:val="36"/>
        </w:rPr>
      </w:pPr>
      <w:r>
        <w:rPr>
          <w:rFonts w:asciiTheme="minorEastAsia" w:eastAsiaTheme="minorEastAsia" w:hAnsiTheme="minorEastAsia" w:hint="eastAsia"/>
          <w:b/>
          <w:sz w:val="36"/>
          <w:szCs w:val="36"/>
        </w:rPr>
        <w:br w:type="page"/>
      </w:r>
    </w:p>
    <w:p w:rsidR="003B58FF" w:rsidRDefault="00B462C1">
      <w:pPr>
        <w:pStyle w:val="1"/>
      </w:pPr>
      <w:bookmarkStart w:id="53" w:name="_Toc20037"/>
      <w:r>
        <w:rPr>
          <w:rFonts w:hint="eastAsia"/>
        </w:rPr>
        <w:lastRenderedPageBreak/>
        <w:t>投标文件格式</w:t>
      </w:r>
      <w:bookmarkEnd w:id="53"/>
    </w:p>
    <w:p w:rsidR="003B58FF" w:rsidRDefault="003B58FF">
      <w:pPr>
        <w:rPr>
          <w:rFonts w:ascii="宋体" w:hAnsi="宋体"/>
          <w:b/>
          <w:sz w:val="30"/>
          <w:szCs w:val="30"/>
        </w:rPr>
      </w:pPr>
    </w:p>
    <w:p w:rsidR="003B58FF" w:rsidRDefault="00B462C1">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rsidR="003B58FF" w:rsidRDefault="003B58FF">
      <w:pPr>
        <w:spacing w:line="360" w:lineRule="auto"/>
        <w:rPr>
          <w:rFonts w:asciiTheme="minorEastAsia" w:eastAsiaTheme="minorEastAsia" w:hAnsiTheme="minorEastAsia"/>
          <w:b/>
          <w:sz w:val="30"/>
          <w:szCs w:val="30"/>
        </w:rPr>
      </w:pPr>
    </w:p>
    <w:p w:rsidR="003B58FF" w:rsidRDefault="00B462C1">
      <w:pPr>
        <w:jc w:val="center"/>
        <w:rPr>
          <w:sz w:val="52"/>
          <w:szCs w:val="52"/>
        </w:rPr>
      </w:pPr>
      <w:bookmarkStart w:id="54" w:name="_Toc32372_WPSOffice_Level1"/>
      <w:bookmarkStart w:id="55" w:name="_Toc19093_WPSOffice_Level1"/>
      <w:bookmarkStart w:id="56" w:name="_Toc4956_WPSOffice_Level1"/>
      <w:r>
        <w:rPr>
          <w:rFonts w:hint="eastAsia"/>
          <w:sz w:val="52"/>
          <w:szCs w:val="52"/>
        </w:rPr>
        <w:t>项目名称</w:t>
      </w:r>
      <w:bookmarkEnd w:id="54"/>
      <w:bookmarkEnd w:id="55"/>
      <w:bookmarkEnd w:id="56"/>
    </w:p>
    <w:p w:rsidR="003B58FF" w:rsidRDefault="00B462C1">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3B58FF" w:rsidRDefault="003B58FF">
      <w:pPr>
        <w:pStyle w:val="21"/>
      </w:pPr>
    </w:p>
    <w:p w:rsidR="003B58FF" w:rsidRDefault="00B462C1">
      <w:pPr>
        <w:jc w:val="center"/>
        <w:rPr>
          <w:sz w:val="84"/>
          <w:szCs w:val="84"/>
          <w:lang w:val="zh-CN"/>
        </w:rPr>
      </w:pPr>
      <w:r>
        <w:rPr>
          <w:rFonts w:hint="eastAsia"/>
          <w:sz w:val="84"/>
          <w:szCs w:val="84"/>
          <w:lang w:val="zh-CN"/>
        </w:rPr>
        <w:t>投</w:t>
      </w:r>
    </w:p>
    <w:p w:rsidR="003B58FF" w:rsidRDefault="00B462C1">
      <w:pPr>
        <w:jc w:val="center"/>
        <w:rPr>
          <w:sz w:val="84"/>
          <w:szCs w:val="84"/>
          <w:lang w:val="zh-CN"/>
        </w:rPr>
      </w:pPr>
      <w:r>
        <w:rPr>
          <w:rFonts w:hint="eastAsia"/>
          <w:sz w:val="84"/>
          <w:szCs w:val="84"/>
          <w:lang w:val="zh-CN"/>
        </w:rPr>
        <w:t>标</w:t>
      </w:r>
    </w:p>
    <w:p w:rsidR="003B58FF" w:rsidRDefault="00B462C1">
      <w:pPr>
        <w:jc w:val="center"/>
        <w:rPr>
          <w:sz w:val="84"/>
          <w:szCs w:val="84"/>
        </w:rPr>
      </w:pPr>
      <w:r>
        <w:rPr>
          <w:rFonts w:hint="eastAsia"/>
          <w:sz w:val="84"/>
          <w:szCs w:val="84"/>
          <w:lang w:val="zh-CN"/>
        </w:rPr>
        <w:t>文</w:t>
      </w:r>
    </w:p>
    <w:p w:rsidR="003B58FF" w:rsidRDefault="00B462C1">
      <w:pPr>
        <w:jc w:val="center"/>
        <w:rPr>
          <w:sz w:val="84"/>
          <w:szCs w:val="84"/>
          <w:lang w:val="zh-CN"/>
        </w:rPr>
      </w:pPr>
      <w:r>
        <w:rPr>
          <w:rFonts w:hint="eastAsia"/>
          <w:sz w:val="84"/>
          <w:szCs w:val="84"/>
          <w:lang w:val="zh-CN"/>
        </w:rPr>
        <w:t>件</w:t>
      </w:r>
    </w:p>
    <w:p w:rsidR="003B58FF" w:rsidRDefault="00B462C1">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3B58FF" w:rsidRDefault="003B58FF">
      <w:pPr>
        <w:pStyle w:val="21"/>
      </w:pPr>
    </w:p>
    <w:p w:rsidR="003B58FF" w:rsidRDefault="00B462C1">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rsidR="003B58FF" w:rsidRDefault="00B462C1">
      <w:pPr>
        <w:spacing w:line="360" w:lineRule="auto"/>
        <w:ind w:right="532" w:firstLineChars="200" w:firstLine="640"/>
        <w:rPr>
          <w:rFonts w:ascii="宋体" w:hAnsi="宋体"/>
          <w:sz w:val="32"/>
          <w:szCs w:val="32"/>
        </w:rPr>
      </w:pPr>
      <w:r>
        <w:rPr>
          <w:rFonts w:ascii="宋体" w:hAnsi="宋体" w:hint="eastAsia"/>
          <w:sz w:val="32"/>
          <w:szCs w:val="32"/>
        </w:rPr>
        <w:t>地    址：</w:t>
      </w:r>
    </w:p>
    <w:p w:rsidR="003B58FF" w:rsidRDefault="00B462C1">
      <w:pPr>
        <w:spacing w:line="360" w:lineRule="auto"/>
        <w:ind w:right="532" w:firstLineChars="200" w:firstLine="640"/>
        <w:rPr>
          <w:rFonts w:ascii="宋体" w:hAnsi="宋体"/>
          <w:sz w:val="32"/>
          <w:szCs w:val="32"/>
        </w:rPr>
      </w:pPr>
      <w:r>
        <w:rPr>
          <w:rFonts w:ascii="宋体" w:hAnsi="宋体" w:hint="eastAsia"/>
          <w:sz w:val="32"/>
          <w:szCs w:val="32"/>
        </w:rPr>
        <w:t>时    间：</w:t>
      </w:r>
    </w:p>
    <w:p w:rsidR="003B58FF" w:rsidRDefault="003B58FF">
      <w:pPr>
        <w:snapToGrid w:val="0"/>
        <w:spacing w:before="50" w:after="50" w:line="360" w:lineRule="auto"/>
        <w:rPr>
          <w:rFonts w:ascii="仿宋_GB2312" w:eastAsia="仿宋_GB2312" w:hAnsi="宋体"/>
          <w:b/>
          <w:sz w:val="36"/>
          <w:szCs w:val="36"/>
        </w:rPr>
      </w:pPr>
    </w:p>
    <w:p w:rsidR="003B58FF" w:rsidRDefault="003B58FF">
      <w:pPr>
        <w:pStyle w:val="a1"/>
        <w:rPr>
          <w:rFonts w:ascii="仿宋_GB2312" w:eastAsia="仿宋_GB2312" w:hAnsi="宋体"/>
          <w:b/>
          <w:sz w:val="36"/>
          <w:szCs w:val="36"/>
        </w:rPr>
      </w:pPr>
    </w:p>
    <w:p w:rsidR="003B58FF" w:rsidRDefault="003B58FF">
      <w:pPr>
        <w:pStyle w:val="a1"/>
        <w:rPr>
          <w:rFonts w:ascii="仿宋_GB2312" w:eastAsia="仿宋_GB2312" w:hAnsi="宋体"/>
          <w:b/>
          <w:sz w:val="36"/>
          <w:szCs w:val="36"/>
        </w:rPr>
      </w:pPr>
    </w:p>
    <w:p w:rsidR="003B58FF" w:rsidRDefault="003B58FF">
      <w:pPr>
        <w:pStyle w:val="a1"/>
        <w:rPr>
          <w:rFonts w:ascii="仿宋_GB2312" w:eastAsia="仿宋_GB2312" w:hAnsi="宋体"/>
          <w:b/>
          <w:sz w:val="36"/>
          <w:szCs w:val="36"/>
        </w:rPr>
      </w:pPr>
    </w:p>
    <w:p w:rsidR="003B58FF" w:rsidRDefault="003B58FF">
      <w:pPr>
        <w:pStyle w:val="a1"/>
        <w:rPr>
          <w:rFonts w:ascii="仿宋_GB2312" w:eastAsia="仿宋_GB2312" w:hAnsi="宋体"/>
          <w:b/>
          <w:sz w:val="36"/>
          <w:szCs w:val="36"/>
        </w:rPr>
      </w:pPr>
    </w:p>
    <w:p w:rsidR="003B58FF" w:rsidRDefault="003B58FF">
      <w:pPr>
        <w:spacing w:line="360" w:lineRule="auto"/>
        <w:jc w:val="center"/>
        <w:rPr>
          <w:b/>
          <w:bCs/>
          <w:sz w:val="32"/>
          <w:szCs w:val="40"/>
        </w:rPr>
      </w:pPr>
    </w:p>
    <w:p w:rsidR="003B58FF" w:rsidRDefault="00B462C1">
      <w:pPr>
        <w:spacing w:line="360" w:lineRule="auto"/>
        <w:jc w:val="center"/>
        <w:rPr>
          <w:b/>
          <w:bCs/>
          <w:sz w:val="36"/>
          <w:szCs w:val="36"/>
        </w:rPr>
      </w:pPr>
      <w:r>
        <w:rPr>
          <w:rFonts w:hint="eastAsia"/>
          <w:b/>
          <w:bCs/>
          <w:sz w:val="36"/>
          <w:szCs w:val="36"/>
        </w:rPr>
        <w:t>资格证明文件目录</w:t>
      </w:r>
    </w:p>
    <w:p w:rsidR="003B58FF" w:rsidRDefault="003B58FF">
      <w:pPr>
        <w:spacing w:line="360" w:lineRule="auto"/>
        <w:ind w:firstLineChars="200" w:firstLine="560"/>
        <w:rPr>
          <w:sz w:val="28"/>
          <w:szCs w:val="36"/>
        </w:rPr>
      </w:pPr>
    </w:p>
    <w:p w:rsidR="003B58FF" w:rsidRDefault="00B462C1">
      <w:pPr>
        <w:numPr>
          <w:ilvl w:val="0"/>
          <w:numId w:val="8"/>
        </w:numPr>
        <w:tabs>
          <w:tab w:val="left" w:pos="718"/>
        </w:tabs>
        <w:spacing w:line="360" w:lineRule="auto"/>
        <w:ind w:hanging="5"/>
        <w:rPr>
          <w:sz w:val="28"/>
          <w:szCs w:val="36"/>
        </w:rPr>
      </w:pPr>
      <w:bookmarkStart w:id="57" w:name="_Toc27049_WPSOffice_Level1"/>
      <w:bookmarkStart w:id="58" w:name="_Toc12587_WPSOffice_Level1"/>
      <w:r>
        <w:rPr>
          <w:rFonts w:hint="eastAsia"/>
          <w:sz w:val="28"/>
          <w:szCs w:val="36"/>
        </w:rPr>
        <w:t>投标声明书（附件</w:t>
      </w:r>
      <w:r>
        <w:rPr>
          <w:rFonts w:hint="eastAsia"/>
          <w:sz w:val="28"/>
          <w:szCs w:val="36"/>
        </w:rPr>
        <w:t>1</w:t>
      </w:r>
      <w:r>
        <w:rPr>
          <w:rFonts w:hint="eastAsia"/>
          <w:sz w:val="28"/>
          <w:szCs w:val="36"/>
        </w:rPr>
        <w:t>）</w:t>
      </w:r>
      <w:bookmarkEnd w:id="57"/>
      <w:bookmarkEnd w:id="58"/>
    </w:p>
    <w:p w:rsidR="003B58FF" w:rsidRDefault="00B462C1">
      <w:pPr>
        <w:numPr>
          <w:ilvl w:val="0"/>
          <w:numId w:val="8"/>
        </w:numPr>
        <w:spacing w:line="360" w:lineRule="auto"/>
        <w:ind w:hanging="5"/>
        <w:rPr>
          <w:sz w:val="28"/>
          <w:szCs w:val="36"/>
        </w:rPr>
      </w:pPr>
      <w:bookmarkStart w:id="59" w:name="_Toc28306_WPSOffice_Level1"/>
      <w:bookmarkStart w:id="60" w:name="_Toc25574_WPSOffice_Level1"/>
      <w:r>
        <w:rPr>
          <w:rFonts w:hint="eastAsia"/>
          <w:sz w:val="28"/>
          <w:szCs w:val="36"/>
        </w:rPr>
        <w:t>授权委托书（法定代表人办理投标事宜的，则无需提交</w:t>
      </w:r>
      <w:r>
        <w:rPr>
          <w:rFonts w:hint="eastAsia"/>
          <w:sz w:val="28"/>
          <w:szCs w:val="36"/>
        </w:rPr>
        <w:t>)</w:t>
      </w:r>
      <w:r>
        <w:rPr>
          <w:rFonts w:hint="eastAsia"/>
          <w:sz w:val="28"/>
          <w:szCs w:val="36"/>
        </w:rPr>
        <w:t>（附件</w:t>
      </w:r>
      <w:r>
        <w:rPr>
          <w:rFonts w:hint="eastAsia"/>
          <w:sz w:val="28"/>
          <w:szCs w:val="36"/>
        </w:rPr>
        <w:t>2</w:t>
      </w:r>
      <w:r>
        <w:rPr>
          <w:rFonts w:hint="eastAsia"/>
          <w:sz w:val="28"/>
          <w:szCs w:val="36"/>
        </w:rPr>
        <w:t>）</w:t>
      </w:r>
      <w:bookmarkEnd w:id="59"/>
      <w:bookmarkEnd w:id="60"/>
    </w:p>
    <w:p w:rsidR="003B58FF" w:rsidRDefault="00B462C1">
      <w:pPr>
        <w:numPr>
          <w:ilvl w:val="0"/>
          <w:numId w:val="8"/>
        </w:numPr>
        <w:spacing w:line="360" w:lineRule="auto"/>
        <w:ind w:hanging="5"/>
        <w:rPr>
          <w:sz w:val="28"/>
          <w:szCs w:val="36"/>
        </w:rPr>
      </w:pPr>
      <w:r>
        <w:rPr>
          <w:rFonts w:hint="eastAsia"/>
          <w:sz w:val="28"/>
          <w:szCs w:val="36"/>
        </w:rPr>
        <w:t>联合体授权委托书及联合体声明、协议（</w:t>
      </w:r>
      <w:proofErr w:type="gramStart"/>
      <w:r>
        <w:rPr>
          <w:rFonts w:hint="eastAsia"/>
          <w:sz w:val="28"/>
          <w:szCs w:val="36"/>
        </w:rPr>
        <w:t>若项目</w:t>
      </w:r>
      <w:proofErr w:type="gramEnd"/>
      <w:r>
        <w:rPr>
          <w:rFonts w:hint="eastAsia"/>
          <w:sz w:val="28"/>
          <w:szCs w:val="36"/>
        </w:rPr>
        <w:t>接受联合体投标时需提供）</w:t>
      </w:r>
    </w:p>
    <w:p w:rsidR="003B58FF" w:rsidRDefault="00B462C1">
      <w:pPr>
        <w:numPr>
          <w:ilvl w:val="0"/>
          <w:numId w:val="8"/>
        </w:numPr>
        <w:spacing w:line="360" w:lineRule="auto"/>
        <w:ind w:hanging="5"/>
        <w:rPr>
          <w:sz w:val="28"/>
          <w:szCs w:val="36"/>
        </w:rPr>
      </w:pPr>
      <w:bookmarkStart w:id="61" w:name="_Toc32100_WPSOffice_Level1"/>
      <w:bookmarkStart w:id="62" w:name="_Toc29616_WPSOffice_Level1"/>
      <w:r>
        <w:rPr>
          <w:rFonts w:hint="eastAsia"/>
          <w:sz w:val="28"/>
          <w:szCs w:val="36"/>
        </w:rPr>
        <w:t>法人或者其他组织的营业执照等证明文件，自然人的身份证明</w:t>
      </w:r>
      <w:bookmarkEnd w:id="61"/>
      <w:bookmarkEnd w:id="62"/>
    </w:p>
    <w:p w:rsidR="003B58FF" w:rsidRDefault="00B462C1">
      <w:pPr>
        <w:numPr>
          <w:ilvl w:val="0"/>
          <w:numId w:val="8"/>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rsidR="003B58FF" w:rsidRDefault="00B462C1">
      <w:pPr>
        <w:numPr>
          <w:ilvl w:val="0"/>
          <w:numId w:val="8"/>
        </w:numPr>
        <w:spacing w:line="360" w:lineRule="auto"/>
        <w:ind w:hanging="5"/>
      </w:pPr>
      <w:r>
        <w:rPr>
          <w:rFonts w:hint="eastAsia"/>
          <w:sz w:val="28"/>
          <w:szCs w:val="36"/>
        </w:rPr>
        <w:t>提供投标截止日前</w:t>
      </w:r>
      <w:r>
        <w:rPr>
          <w:rFonts w:hint="eastAsia"/>
          <w:sz w:val="28"/>
          <w:szCs w:val="36"/>
        </w:rPr>
        <w:t>6</w:t>
      </w:r>
      <w:r>
        <w:rPr>
          <w:rFonts w:hint="eastAsia"/>
          <w:sz w:val="28"/>
          <w:szCs w:val="36"/>
        </w:rPr>
        <w:t>个月内任意</w:t>
      </w:r>
      <w:r>
        <w:rPr>
          <w:rFonts w:hint="eastAsia"/>
          <w:sz w:val="28"/>
          <w:szCs w:val="36"/>
        </w:rPr>
        <w:t>1</w:t>
      </w:r>
      <w:r>
        <w:rPr>
          <w:rFonts w:hint="eastAsia"/>
          <w:sz w:val="28"/>
          <w:szCs w:val="36"/>
        </w:rPr>
        <w:t>个月依法缴纳税收和社会保障资金的相关材料。如依法免税或不需要缴纳社会保障资金的，提供相应证明材料（以联合体形式投标时，联合体各方均须满足该条款）。</w:t>
      </w:r>
    </w:p>
    <w:p w:rsidR="003B58FF" w:rsidRDefault="00B462C1">
      <w:pPr>
        <w:numPr>
          <w:ilvl w:val="0"/>
          <w:numId w:val="8"/>
        </w:numPr>
        <w:spacing w:line="360" w:lineRule="auto"/>
        <w:ind w:hanging="5"/>
        <w:rPr>
          <w:sz w:val="28"/>
          <w:szCs w:val="36"/>
        </w:rPr>
      </w:pPr>
      <w:r>
        <w:rPr>
          <w:rFonts w:hint="eastAsia"/>
          <w:sz w:val="28"/>
          <w:szCs w:val="36"/>
        </w:rPr>
        <w:t>提供上一年度财务状况报告或基本开户行出具的资信证明（以联合体形式投标时，联合体各方均须满足该条款）。</w:t>
      </w:r>
      <w:bookmarkStart w:id="63" w:name="_Toc2696_WPSOffice_Level1"/>
      <w:bookmarkStart w:id="64" w:name="_Toc30751_WPSOffice_Level1"/>
    </w:p>
    <w:p w:rsidR="003B58FF" w:rsidRDefault="00B462C1">
      <w:pPr>
        <w:numPr>
          <w:ilvl w:val="0"/>
          <w:numId w:val="8"/>
        </w:numPr>
        <w:spacing w:line="360" w:lineRule="auto"/>
        <w:ind w:hanging="5"/>
        <w:rPr>
          <w:sz w:val="28"/>
          <w:szCs w:val="36"/>
        </w:rPr>
      </w:pPr>
      <w:r>
        <w:rPr>
          <w:rFonts w:hint="eastAsia"/>
          <w:sz w:val="28"/>
          <w:szCs w:val="36"/>
        </w:rPr>
        <w:t>具备履行合同所必需的设备和专业技术能力的证明材料</w:t>
      </w:r>
      <w:bookmarkStart w:id="65" w:name="_Toc4587_WPSOffice_Level1"/>
      <w:bookmarkStart w:id="66" w:name="_Toc14150_WPSOffice_Level1"/>
      <w:bookmarkEnd w:id="63"/>
      <w:bookmarkEnd w:id="64"/>
    </w:p>
    <w:p w:rsidR="003B58FF" w:rsidRDefault="00B462C1">
      <w:pPr>
        <w:numPr>
          <w:ilvl w:val="0"/>
          <w:numId w:val="8"/>
        </w:numPr>
        <w:spacing w:line="360" w:lineRule="auto"/>
        <w:ind w:hanging="5"/>
        <w:rPr>
          <w:sz w:val="28"/>
          <w:szCs w:val="36"/>
        </w:rPr>
      </w:pPr>
      <w:r>
        <w:rPr>
          <w:rFonts w:hint="eastAsia"/>
          <w:sz w:val="28"/>
          <w:szCs w:val="36"/>
        </w:rPr>
        <w:t>本项目要求的特定资质证书</w:t>
      </w:r>
      <w:bookmarkEnd w:id="65"/>
      <w:bookmarkEnd w:id="66"/>
    </w:p>
    <w:p w:rsidR="003B58FF" w:rsidRDefault="003B58FF">
      <w:pPr>
        <w:spacing w:line="360" w:lineRule="auto"/>
        <w:rPr>
          <w:rFonts w:ascii="宋体" w:hAnsi="宋体"/>
          <w:b/>
          <w:sz w:val="28"/>
        </w:rPr>
      </w:pPr>
    </w:p>
    <w:p w:rsidR="003B58FF" w:rsidRDefault="003B58FF">
      <w:pPr>
        <w:spacing w:line="360" w:lineRule="auto"/>
        <w:ind w:left="420"/>
        <w:rPr>
          <w:rFonts w:ascii="宋体" w:hAnsi="宋体"/>
          <w:b/>
          <w:sz w:val="28"/>
        </w:rPr>
      </w:pPr>
    </w:p>
    <w:p w:rsidR="003B58FF" w:rsidRDefault="003B58FF">
      <w:pPr>
        <w:pStyle w:val="11"/>
        <w:rPr>
          <w:rFonts w:ascii="宋体" w:hAnsi="宋体"/>
          <w:b/>
          <w:sz w:val="28"/>
        </w:rPr>
      </w:pPr>
    </w:p>
    <w:p w:rsidR="003B58FF" w:rsidRDefault="003B58FF">
      <w:pPr>
        <w:pStyle w:val="11"/>
        <w:rPr>
          <w:rFonts w:ascii="宋体" w:hAnsi="宋体"/>
          <w:b/>
          <w:sz w:val="28"/>
        </w:rPr>
      </w:pPr>
    </w:p>
    <w:p w:rsidR="003B58FF" w:rsidRDefault="003B58FF">
      <w:pPr>
        <w:spacing w:line="360" w:lineRule="auto"/>
        <w:ind w:left="420"/>
        <w:rPr>
          <w:rFonts w:ascii="宋体" w:hAnsi="宋体"/>
          <w:b/>
          <w:sz w:val="28"/>
        </w:rPr>
      </w:pPr>
    </w:p>
    <w:p w:rsidR="003B58FF" w:rsidRDefault="003B58FF">
      <w:pPr>
        <w:spacing w:line="360" w:lineRule="auto"/>
        <w:ind w:left="420"/>
        <w:rPr>
          <w:rFonts w:ascii="宋体" w:hAnsi="宋体"/>
          <w:b/>
          <w:sz w:val="28"/>
        </w:rPr>
      </w:pPr>
    </w:p>
    <w:p w:rsidR="003B58FF" w:rsidRDefault="003B58FF">
      <w:pPr>
        <w:pStyle w:val="a1"/>
        <w:ind w:firstLine="0"/>
        <w:rPr>
          <w:rFonts w:ascii="宋体" w:hAnsi="宋体"/>
          <w:b/>
          <w:sz w:val="28"/>
        </w:rPr>
      </w:pPr>
    </w:p>
    <w:p w:rsidR="003B58FF" w:rsidRDefault="003B58FF">
      <w:pPr>
        <w:pStyle w:val="a1"/>
        <w:ind w:firstLine="0"/>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w:t>
      </w:r>
    </w:p>
    <w:p w:rsidR="003B58FF" w:rsidRDefault="00B462C1">
      <w:pPr>
        <w:adjustRightInd w:val="0"/>
        <w:snapToGrid w:val="0"/>
        <w:spacing w:line="312" w:lineRule="auto"/>
        <w:ind w:right="480"/>
        <w:jc w:val="center"/>
        <w:rPr>
          <w:rFonts w:ascii="宋体" w:hAnsi="宋体"/>
          <w:b/>
          <w:kern w:val="0"/>
          <w:sz w:val="32"/>
          <w:szCs w:val="32"/>
          <w:lang w:val="zh-CN"/>
        </w:rPr>
      </w:pPr>
      <w:bookmarkStart w:id="67" w:name="_Toc30723_WPSOffice_Level1"/>
      <w:bookmarkStart w:id="68" w:name="_Toc31708_WPSOffice_Level1"/>
      <w:r>
        <w:rPr>
          <w:rFonts w:ascii="宋体" w:hAnsi="宋体" w:hint="eastAsia"/>
          <w:b/>
          <w:kern w:val="0"/>
          <w:sz w:val="32"/>
          <w:szCs w:val="32"/>
          <w:lang w:val="zh-CN"/>
        </w:rPr>
        <w:t>投标声明书</w:t>
      </w:r>
      <w:bookmarkEnd w:id="67"/>
      <w:bookmarkEnd w:id="68"/>
    </w:p>
    <w:p w:rsidR="003B58FF" w:rsidRDefault="00B462C1">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3B58FF" w:rsidRDefault="00B462C1">
      <w:pPr>
        <w:snapToGrid w:val="0"/>
        <w:spacing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3B58FF" w:rsidRDefault="00B462C1">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3B58FF" w:rsidRDefault="00B462C1">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3B58FF" w:rsidRDefault="00B462C1">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w:t>
      </w:r>
      <w:r>
        <w:rPr>
          <w:rFonts w:ascii="宋体" w:hAnsi="宋体" w:cs="宋体" w:hint="eastAsia"/>
          <w:color w:val="000000" w:themeColor="text1"/>
          <w:kern w:val="0"/>
          <w:sz w:val="24"/>
        </w:rPr>
        <w:t>完全知悉并认为此招标文件没</w:t>
      </w:r>
      <w:proofErr w:type="gramStart"/>
      <w:r>
        <w:rPr>
          <w:rFonts w:ascii="宋体" w:hAnsi="宋体" w:cs="宋体" w:hint="eastAsia"/>
          <w:color w:val="000000" w:themeColor="text1"/>
          <w:kern w:val="0"/>
          <w:sz w:val="24"/>
        </w:rPr>
        <w:t>有倾</w:t>
      </w:r>
      <w:proofErr w:type="gramEnd"/>
      <w:r>
        <w:rPr>
          <w:rFonts w:ascii="宋体" w:hAnsi="宋体" w:cs="宋体" w:hint="eastAsia"/>
          <w:color w:val="000000" w:themeColor="text1"/>
          <w:kern w:val="0"/>
          <w:sz w:val="24"/>
        </w:rPr>
        <w:t>向性，也没有存在排斥潜在投标人的内容，我方对招标文</w:t>
      </w:r>
      <w:r>
        <w:rPr>
          <w:rFonts w:ascii="宋体" w:hAnsi="宋体" w:cs="宋体" w:hint="eastAsia"/>
          <w:kern w:val="0"/>
          <w:sz w:val="24"/>
        </w:rPr>
        <w:t>件的所有内容没有任何异议，不申请澄清和质疑。</w:t>
      </w:r>
    </w:p>
    <w:p w:rsidR="003B58FF" w:rsidRDefault="00B462C1">
      <w:pPr>
        <w:numPr>
          <w:ilvl w:val="0"/>
          <w:numId w:val="9"/>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3B58FF" w:rsidRDefault="00B462C1">
      <w:pPr>
        <w:numPr>
          <w:ilvl w:val="0"/>
          <w:numId w:val="9"/>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3B58FF" w:rsidRDefault="00B462C1">
      <w:pPr>
        <w:numPr>
          <w:ilvl w:val="0"/>
          <w:numId w:val="9"/>
        </w:numPr>
        <w:snapToGrid w:val="0"/>
        <w:spacing w:line="360" w:lineRule="auto"/>
        <w:ind w:left="5" w:firstLine="415"/>
        <w:rPr>
          <w:rFonts w:ascii="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3B58FF" w:rsidRDefault="00B462C1">
      <w:pPr>
        <w:numPr>
          <w:ilvl w:val="0"/>
          <w:numId w:val="9"/>
        </w:numPr>
        <w:snapToGrid w:val="0"/>
        <w:spacing w:line="360" w:lineRule="auto"/>
        <w:ind w:left="5" w:firstLine="415"/>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3B58FF" w:rsidRDefault="003B58FF">
      <w:pPr>
        <w:pStyle w:val="21"/>
        <w:ind w:leftChars="0" w:left="0" w:firstLine="0"/>
      </w:pPr>
    </w:p>
    <w:p w:rsidR="003B58FF" w:rsidRDefault="003B58FF">
      <w:pPr>
        <w:pStyle w:val="21"/>
        <w:ind w:leftChars="0" w:left="0" w:firstLine="0"/>
      </w:pPr>
    </w:p>
    <w:p w:rsidR="003B58FF" w:rsidRDefault="00B462C1">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rsidR="003B58FF" w:rsidRDefault="00B462C1">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rsidR="003B58FF" w:rsidRDefault="00B462C1">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日</w:t>
      </w:r>
    </w:p>
    <w:p w:rsidR="003B58FF" w:rsidRDefault="003B58FF">
      <w:pPr>
        <w:adjustRightInd w:val="0"/>
        <w:snapToGrid w:val="0"/>
        <w:spacing w:line="360" w:lineRule="auto"/>
        <w:ind w:firstLine="200"/>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附件2</w:t>
      </w:r>
    </w:p>
    <w:p w:rsidR="003B58FF" w:rsidRDefault="00B462C1">
      <w:pPr>
        <w:spacing w:line="360" w:lineRule="auto"/>
        <w:ind w:firstLineChars="100" w:firstLine="321"/>
        <w:jc w:val="center"/>
        <w:rPr>
          <w:rFonts w:hAnsi="宋体"/>
          <w:b/>
          <w:sz w:val="32"/>
          <w:szCs w:val="32"/>
          <w:u w:val="single"/>
        </w:rPr>
      </w:pPr>
      <w:bookmarkStart w:id="69" w:name="_Toc24373_WPSOffice_Level1"/>
      <w:bookmarkStart w:id="70" w:name="_Toc6870_WPSOffice_Level1"/>
      <w:r>
        <w:rPr>
          <w:b/>
          <w:sz w:val="32"/>
          <w:szCs w:val="32"/>
        </w:rPr>
        <w:t>授权</w:t>
      </w:r>
      <w:r>
        <w:rPr>
          <w:rFonts w:hint="eastAsia"/>
          <w:b/>
          <w:sz w:val="32"/>
          <w:szCs w:val="32"/>
        </w:rPr>
        <w:t>委托</w:t>
      </w:r>
      <w:r>
        <w:rPr>
          <w:b/>
          <w:sz w:val="32"/>
          <w:szCs w:val="32"/>
        </w:rPr>
        <w:t>书</w:t>
      </w:r>
      <w:bookmarkEnd w:id="69"/>
      <w:bookmarkEnd w:id="70"/>
    </w:p>
    <w:p w:rsidR="003B58FF" w:rsidRDefault="00B462C1">
      <w:pPr>
        <w:snapToGrid w:val="0"/>
        <w:spacing w:beforeLines="50" w:before="120" w:after="50" w:line="360"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p>
    <w:p w:rsidR="003B58FF" w:rsidRDefault="00B462C1">
      <w:pPr>
        <w:pStyle w:val="a8"/>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3B58FF" w:rsidRDefault="00B462C1">
      <w:pPr>
        <w:pStyle w:val="a8"/>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3B58FF" w:rsidRDefault="00B462C1">
      <w:pPr>
        <w:pStyle w:val="a8"/>
        <w:spacing w:line="360" w:lineRule="auto"/>
        <w:ind w:firstLineChars="200" w:firstLine="480"/>
        <w:rPr>
          <w:rFonts w:hAnsi="宋体"/>
          <w:sz w:val="24"/>
        </w:rPr>
      </w:pPr>
      <w:r>
        <w:rPr>
          <w:rFonts w:hAnsi="宋体" w:hint="eastAsia"/>
          <w:sz w:val="24"/>
        </w:rPr>
        <w:t>全权代表无转委托权，特此委托。</w:t>
      </w:r>
    </w:p>
    <w:p w:rsidR="003B58FF" w:rsidRDefault="003B58FF">
      <w:pPr>
        <w:spacing w:line="360" w:lineRule="auto"/>
        <w:rPr>
          <w:sz w:val="24"/>
        </w:rPr>
      </w:pPr>
    </w:p>
    <w:p w:rsidR="003B58FF" w:rsidRDefault="00B462C1">
      <w:pPr>
        <w:spacing w:line="360" w:lineRule="auto"/>
        <w:rPr>
          <w:sz w:val="24"/>
        </w:rPr>
      </w:pPr>
      <w:r>
        <w:rPr>
          <w:rFonts w:ascii="宋体" w:hint="eastAsia"/>
          <w:sz w:val="24"/>
        </w:rPr>
        <w:t>法定代表人签字或盖章：</w:t>
      </w:r>
    </w:p>
    <w:p w:rsidR="003B58FF" w:rsidRDefault="00B462C1">
      <w:pPr>
        <w:spacing w:line="360" w:lineRule="auto"/>
        <w:rPr>
          <w:sz w:val="24"/>
        </w:rPr>
      </w:pPr>
      <w:r>
        <w:rPr>
          <w:rFonts w:ascii="宋体" w:hint="eastAsia"/>
          <w:sz w:val="24"/>
        </w:rPr>
        <w:t>投标人全称（公章）：                              日期：</w:t>
      </w:r>
    </w:p>
    <w:p w:rsidR="003B58FF" w:rsidRDefault="003B58FF">
      <w:pPr>
        <w:spacing w:line="360" w:lineRule="auto"/>
        <w:rPr>
          <w:sz w:val="24"/>
        </w:rPr>
      </w:pPr>
    </w:p>
    <w:p w:rsidR="003B58FF" w:rsidRDefault="00B462C1">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3B58FF">
        <w:trPr>
          <w:trHeight w:val="2020"/>
        </w:trPr>
        <w:tc>
          <w:tcPr>
            <w:tcW w:w="4080" w:type="dxa"/>
          </w:tcPr>
          <w:p w:rsidR="003B58FF" w:rsidRDefault="003B58FF">
            <w:pPr>
              <w:spacing w:line="360" w:lineRule="auto"/>
              <w:rPr>
                <w:rFonts w:ascii="宋体"/>
                <w:b/>
                <w:sz w:val="24"/>
              </w:rPr>
            </w:pPr>
          </w:p>
          <w:p w:rsidR="003B58FF" w:rsidRDefault="00B462C1">
            <w:pPr>
              <w:spacing w:line="360" w:lineRule="auto"/>
              <w:ind w:firstLineChars="150" w:firstLine="361"/>
              <w:rPr>
                <w:rFonts w:ascii="宋体"/>
                <w:b/>
                <w:sz w:val="24"/>
              </w:rPr>
            </w:pPr>
            <w:r>
              <w:rPr>
                <w:rFonts w:ascii="宋体" w:hint="eastAsia"/>
                <w:b/>
                <w:sz w:val="24"/>
              </w:rPr>
              <w:t>法定代表身份证</w:t>
            </w:r>
          </w:p>
        </w:tc>
      </w:tr>
    </w:tbl>
    <w:p w:rsidR="003B58FF" w:rsidRDefault="00B462C1">
      <w:pPr>
        <w:spacing w:line="360" w:lineRule="auto"/>
        <w:rPr>
          <w:sz w:val="24"/>
        </w:rPr>
      </w:pPr>
      <w:r>
        <w:rPr>
          <w:rFonts w:ascii="宋体" w:hint="eastAsia"/>
          <w:sz w:val="24"/>
        </w:rPr>
        <w:t xml:space="preserve">法定代表人姓名：                                 </w:t>
      </w:r>
    </w:p>
    <w:p w:rsidR="003B58FF" w:rsidRDefault="00B462C1">
      <w:pPr>
        <w:spacing w:line="360" w:lineRule="auto"/>
        <w:rPr>
          <w:sz w:val="24"/>
        </w:rPr>
      </w:pPr>
      <w:r>
        <w:rPr>
          <w:rFonts w:ascii="宋体" w:hint="eastAsia"/>
          <w:sz w:val="24"/>
        </w:rPr>
        <w:t>传真：</w:t>
      </w:r>
    </w:p>
    <w:p w:rsidR="003B58FF" w:rsidRDefault="00B462C1">
      <w:pPr>
        <w:spacing w:line="360" w:lineRule="auto"/>
        <w:rPr>
          <w:rFonts w:ascii="宋体"/>
          <w:sz w:val="24"/>
        </w:rPr>
      </w:pPr>
      <w:r>
        <w:rPr>
          <w:rFonts w:ascii="宋体" w:hint="eastAsia"/>
          <w:sz w:val="24"/>
        </w:rPr>
        <w:t>电话：</w:t>
      </w:r>
    </w:p>
    <w:p w:rsidR="003B58FF" w:rsidRDefault="00B462C1">
      <w:pPr>
        <w:spacing w:line="360" w:lineRule="auto"/>
        <w:rPr>
          <w:sz w:val="24"/>
        </w:rPr>
      </w:pPr>
      <w:r>
        <w:rPr>
          <w:rFonts w:ascii="宋体" w:hint="eastAsia"/>
          <w:sz w:val="24"/>
        </w:rPr>
        <w:t>详细通讯地址：</w:t>
      </w:r>
    </w:p>
    <w:p w:rsidR="003B58FF" w:rsidRDefault="00B462C1">
      <w:pPr>
        <w:spacing w:line="360" w:lineRule="auto"/>
        <w:rPr>
          <w:rFonts w:ascii="宋体"/>
          <w:sz w:val="24"/>
        </w:rPr>
      </w:pPr>
      <w:r>
        <w:rPr>
          <w:rFonts w:ascii="宋体" w:hint="eastAsia"/>
          <w:sz w:val="24"/>
        </w:rPr>
        <w:t>邮政编码：</w:t>
      </w:r>
    </w:p>
    <w:p w:rsidR="003B58FF" w:rsidRDefault="003B58FF">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3B58FF">
        <w:trPr>
          <w:trHeight w:val="2020"/>
        </w:trPr>
        <w:tc>
          <w:tcPr>
            <w:tcW w:w="4080" w:type="dxa"/>
          </w:tcPr>
          <w:p w:rsidR="003B58FF" w:rsidRDefault="003B58FF">
            <w:pPr>
              <w:spacing w:line="360" w:lineRule="auto"/>
              <w:rPr>
                <w:rFonts w:ascii="宋体"/>
                <w:b/>
                <w:sz w:val="24"/>
              </w:rPr>
            </w:pPr>
          </w:p>
          <w:p w:rsidR="003B58FF" w:rsidRDefault="00B462C1">
            <w:pPr>
              <w:spacing w:line="360" w:lineRule="auto"/>
              <w:ind w:firstLineChars="150" w:firstLine="361"/>
              <w:rPr>
                <w:rFonts w:ascii="宋体"/>
                <w:b/>
                <w:sz w:val="24"/>
              </w:rPr>
            </w:pPr>
            <w:r>
              <w:rPr>
                <w:rFonts w:ascii="宋体" w:hint="eastAsia"/>
                <w:b/>
                <w:sz w:val="24"/>
              </w:rPr>
              <w:t>全权代表身份证</w:t>
            </w:r>
          </w:p>
        </w:tc>
      </w:tr>
    </w:tbl>
    <w:p w:rsidR="003B58FF" w:rsidRDefault="00B462C1">
      <w:pPr>
        <w:spacing w:line="360" w:lineRule="auto"/>
        <w:rPr>
          <w:rFonts w:ascii="宋体"/>
          <w:sz w:val="24"/>
        </w:rPr>
      </w:pPr>
      <w:r>
        <w:rPr>
          <w:rFonts w:ascii="宋体" w:hint="eastAsia"/>
          <w:sz w:val="24"/>
        </w:rPr>
        <w:t xml:space="preserve">全权代表姓名：       </w:t>
      </w:r>
    </w:p>
    <w:p w:rsidR="003B58FF" w:rsidRDefault="00B462C1">
      <w:pPr>
        <w:spacing w:line="360" w:lineRule="auto"/>
        <w:rPr>
          <w:sz w:val="24"/>
        </w:rPr>
      </w:pPr>
      <w:r>
        <w:rPr>
          <w:rFonts w:ascii="宋体" w:hint="eastAsia"/>
          <w:sz w:val="24"/>
        </w:rPr>
        <w:t xml:space="preserve">职务：                           </w:t>
      </w:r>
    </w:p>
    <w:p w:rsidR="003B58FF" w:rsidRDefault="00B462C1">
      <w:pPr>
        <w:spacing w:line="360" w:lineRule="auto"/>
        <w:rPr>
          <w:sz w:val="24"/>
        </w:rPr>
      </w:pPr>
      <w:r>
        <w:rPr>
          <w:rFonts w:ascii="宋体" w:hint="eastAsia"/>
          <w:sz w:val="24"/>
        </w:rPr>
        <w:t>传真：</w:t>
      </w:r>
    </w:p>
    <w:p w:rsidR="003B58FF" w:rsidRDefault="00B462C1">
      <w:pPr>
        <w:spacing w:line="360" w:lineRule="auto"/>
        <w:rPr>
          <w:rFonts w:ascii="宋体"/>
          <w:sz w:val="24"/>
        </w:rPr>
      </w:pPr>
      <w:r>
        <w:rPr>
          <w:rFonts w:ascii="宋体" w:hint="eastAsia"/>
          <w:sz w:val="24"/>
        </w:rPr>
        <w:t>电话：</w:t>
      </w:r>
    </w:p>
    <w:p w:rsidR="003B58FF" w:rsidRDefault="00B462C1">
      <w:pPr>
        <w:spacing w:line="360" w:lineRule="auto"/>
        <w:rPr>
          <w:sz w:val="24"/>
        </w:rPr>
      </w:pPr>
      <w:r>
        <w:rPr>
          <w:rFonts w:ascii="宋体" w:hint="eastAsia"/>
          <w:sz w:val="24"/>
        </w:rPr>
        <w:t>详细通讯地址：</w:t>
      </w:r>
    </w:p>
    <w:p w:rsidR="003B58FF" w:rsidRDefault="00B462C1">
      <w:pPr>
        <w:spacing w:line="360" w:lineRule="auto"/>
        <w:rPr>
          <w:rFonts w:ascii="宋体"/>
          <w:sz w:val="24"/>
        </w:rPr>
      </w:pPr>
      <w:r>
        <w:rPr>
          <w:rFonts w:ascii="宋体" w:hint="eastAsia"/>
          <w:sz w:val="24"/>
        </w:rPr>
        <w:t>邮政编码：</w:t>
      </w:r>
    </w:p>
    <w:p w:rsidR="003B58FF" w:rsidRDefault="00B462C1">
      <w:pPr>
        <w:rPr>
          <w:rFonts w:ascii="宋体" w:hAnsi="宋体"/>
          <w:b/>
          <w:sz w:val="28"/>
        </w:rPr>
      </w:pPr>
      <w:r>
        <w:rPr>
          <w:rFonts w:ascii="宋体" w:hAnsi="宋体" w:hint="eastAsia"/>
          <w:b/>
          <w:sz w:val="28"/>
        </w:rPr>
        <w:br w:type="page"/>
      </w:r>
    </w:p>
    <w:p w:rsidR="003B58FF" w:rsidRDefault="003B58FF">
      <w:pPr>
        <w:jc w:val="center"/>
        <w:rPr>
          <w:sz w:val="52"/>
          <w:szCs w:val="52"/>
        </w:rPr>
      </w:pPr>
      <w:bookmarkStart w:id="71" w:name="_Toc16825_WPSOffice_Level1"/>
      <w:bookmarkStart w:id="72" w:name="_Toc12331_WPSOffice_Level1"/>
      <w:bookmarkStart w:id="73" w:name="_Toc26389_WPSOffice_Level1"/>
    </w:p>
    <w:p w:rsidR="003B58FF" w:rsidRDefault="003B58FF">
      <w:pPr>
        <w:jc w:val="center"/>
        <w:rPr>
          <w:sz w:val="52"/>
          <w:szCs w:val="52"/>
        </w:rPr>
      </w:pPr>
    </w:p>
    <w:p w:rsidR="003B58FF" w:rsidRDefault="003B58FF">
      <w:pPr>
        <w:jc w:val="center"/>
        <w:rPr>
          <w:sz w:val="52"/>
          <w:szCs w:val="52"/>
        </w:rPr>
      </w:pPr>
    </w:p>
    <w:p w:rsidR="003B58FF" w:rsidRDefault="003B58FF">
      <w:pPr>
        <w:jc w:val="center"/>
        <w:rPr>
          <w:sz w:val="52"/>
          <w:szCs w:val="52"/>
        </w:rPr>
      </w:pPr>
    </w:p>
    <w:p w:rsidR="003B58FF" w:rsidRDefault="00B462C1">
      <w:pPr>
        <w:jc w:val="center"/>
        <w:rPr>
          <w:szCs w:val="52"/>
        </w:rPr>
      </w:pPr>
      <w:r>
        <w:rPr>
          <w:rFonts w:hint="eastAsia"/>
          <w:sz w:val="52"/>
          <w:szCs w:val="52"/>
        </w:rPr>
        <w:t>项目名称</w:t>
      </w:r>
      <w:bookmarkEnd w:id="71"/>
      <w:bookmarkEnd w:id="72"/>
      <w:bookmarkEnd w:id="73"/>
    </w:p>
    <w:p w:rsidR="003B58FF" w:rsidRDefault="00B462C1">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3B58FF" w:rsidRDefault="003B58FF">
      <w:pPr>
        <w:autoSpaceDE w:val="0"/>
        <w:autoSpaceDN w:val="0"/>
        <w:adjustRightInd w:val="0"/>
        <w:spacing w:line="360" w:lineRule="auto"/>
        <w:jc w:val="center"/>
        <w:rPr>
          <w:rFonts w:ascii="宋体" w:hAnsi="宋体" w:cs="宋体"/>
          <w:sz w:val="24"/>
          <w:lang w:val="zh-CN"/>
        </w:rPr>
      </w:pPr>
    </w:p>
    <w:p w:rsidR="003B58FF" w:rsidRDefault="00B462C1">
      <w:pPr>
        <w:jc w:val="center"/>
        <w:rPr>
          <w:sz w:val="84"/>
          <w:szCs w:val="84"/>
          <w:lang w:val="zh-CN"/>
        </w:rPr>
      </w:pPr>
      <w:r>
        <w:rPr>
          <w:rFonts w:hint="eastAsia"/>
          <w:sz w:val="84"/>
          <w:szCs w:val="84"/>
          <w:lang w:val="zh-CN"/>
        </w:rPr>
        <w:t>投</w:t>
      </w:r>
    </w:p>
    <w:p w:rsidR="003B58FF" w:rsidRDefault="00B462C1">
      <w:pPr>
        <w:jc w:val="center"/>
        <w:rPr>
          <w:sz w:val="84"/>
          <w:szCs w:val="84"/>
          <w:lang w:val="zh-CN"/>
        </w:rPr>
      </w:pPr>
      <w:r>
        <w:rPr>
          <w:rFonts w:hint="eastAsia"/>
          <w:sz w:val="84"/>
          <w:szCs w:val="84"/>
          <w:lang w:val="zh-CN"/>
        </w:rPr>
        <w:t>标</w:t>
      </w:r>
    </w:p>
    <w:p w:rsidR="003B58FF" w:rsidRDefault="00B462C1">
      <w:pPr>
        <w:jc w:val="center"/>
        <w:rPr>
          <w:sz w:val="84"/>
          <w:szCs w:val="84"/>
        </w:rPr>
      </w:pPr>
      <w:r>
        <w:rPr>
          <w:rFonts w:hint="eastAsia"/>
          <w:sz w:val="84"/>
          <w:szCs w:val="84"/>
          <w:lang w:val="zh-CN"/>
        </w:rPr>
        <w:t>文</w:t>
      </w:r>
    </w:p>
    <w:p w:rsidR="003B58FF" w:rsidRDefault="00B462C1">
      <w:pPr>
        <w:jc w:val="center"/>
        <w:rPr>
          <w:sz w:val="84"/>
          <w:szCs w:val="84"/>
          <w:lang w:val="zh-CN"/>
        </w:rPr>
      </w:pPr>
      <w:r>
        <w:rPr>
          <w:rFonts w:hint="eastAsia"/>
          <w:sz w:val="84"/>
          <w:szCs w:val="84"/>
          <w:lang w:val="zh-CN"/>
        </w:rPr>
        <w:t>件</w:t>
      </w:r>
    </w:p>
    <w:p w:rsidR="003B58FF" w:rsidRDefault="00B462C1">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z w:val="28"/>
          <w:szCs w:val="28"/>
        </w:rPr>
        <w:t>）</w:t>
      </w:r>
    </w:p>
    <w:p w:rsidR="003B58FF" w:rsidRDefault="003B58FF">
      <w:pPr>
        <w:pStyle w:val="21"/>
      </w:pPr>
    </w:p>
    <w:p w:rsidR="003B58FF" w:rsidRDefault="00B462C1">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3B58FF" w:rsidRDefault="00B462C1">
      <w:pPr>
        <w:spacing w:line="360" w:lineRule="auto"/>
        <w:ind w:right="532" w:firstLineChars="200" w:firstLine="720"/>
        <w:rPr>
          <w:rFonts w:ascii="宋体" w:hAnsi="宋体"/>
          <w:sz w:val="36"/>
          <w:szCs w:val="36"/>
        </w:rPr>
      </w:pPr>
      <w:r>
        <w:rPr>
          <w:rFonts w:ascii="宋体" w:hAnsi="宋体" w:hint="eastAsia"/>
          <w:sz w:val="36"/>
          <w:szCs w:val="36"/>
        </w:rPr>
        <w:t>地    址：</w:t>
      </w:r>
    </w:p>
    <w:p w:rsidR="003B58FF" w:rsidRDefault="00B462C1">
      <w:pPr>
        <w:spacing w:line="360" w:lineRule="auto"/>
        <w:ind w:right="532" w:firstLineChars="200" w:firstLine="720"/>
        <w:rPr>
          <w:rFonts w:ascii="宋体" w:hAnsi="宋体"/>
          <w:sz w:val="36"/>
          <w:szCs w:val="36"/>
        </w:rPr>
      </w:pPr>
      <w:r>
        <w:rPr>
          <w:rFonts w:ascii="宋体" w:hAnsi="宋体" w:hint="eastAsia"/>
          <w:sz w:val="36"/>
          <w:szCs w:val="36"/>
        </w:rPr>
        <w:t>时    间：</w:t>
      </w:r>
    </w:p>
    <w:p w:rsidR="003B58FF" w:rsidRDefault="003B58FF">
      <w:pPr>
        <w:snapToGrid w:val="0"/>
        <w:spacing w:before="50" w:after="50" w:line="360" w:lineRule="auto"/>
        <w:rPr>
          <w:rFonts w:ascii="仿宋_GB2312" w:eastAsia="仿宋_GB2312" w:hAnsi="宋体"/>
          <w:b/>
          <w:sz w:val="36"/>
          <w:szCs w:val="36"/>
        </w:rPr>
      </w:pPr>
    </w:p>
    <w:p w:rsidR="003B58FF" w:rsidRDefault="003B58FF">
      <w:pPr>
        <w:pStyle w:val="a1"/>
        <w:rPr>
          <w:rFonts w:ascii="仿宋_GB2312" w:eastAsia="仿宋_GB2312" w:hAnsi="宋体"/>
          <w:b/>
          <w:sz w:val="36"/>
          <w:szCs w:val="36"/>
        </w:rPr>
      </w:pPr>
    </w:p>
    <w:p w:rsidR="003B58FF" w:rsidRDefault="003B58FF">
      <w:pPr>
        <w:pStyle w:val="a1"/>
        <w:ind w:firstLine="0"/>
        <w:rPr>
          <w:rFonts w:ascii="仿宋_GB2312" w:eastAsia="仿宋_GB2312" w:hAnsi="宋体"/>
          <w:b/>
          <w:sz w:val="36"/>
          <w:szCs w:val="36"/>
        </w:rPr>
      </w:pPr>
    </w:p>
    <w:p w:rsidR="003B58FF" w:rsidRDefault="003B58FF">
      <w:pPr>
        <w:jc w:val="center"/>
        <w:rPr>
          <w:b/>
          <w:bCs/>
          <w:sz w:val="32"/>
          <w:szCs w:val="32"/>
          <w:lang w:val="zh-CN"/>
        </w:rPr>
      </w:pPr>
      <w:bookmarkStart w:id="74" w:name="_Toc5889_WPSOffice_Level1"/>
      <w:bookmarkStart w:id="75" w:name="_Toc11308_WPSOffice_Level1"/>
    </w:p>
    <w:p w:rsidR="003B58FF" w:rsidRDefault="00B462C1">
      <w:pPr>
        <w:jc w:val="center"/>
        <w:rPr>
          <w:b/>
          <w:bCs/>
          <w:sz w:val="36"/>
          <w:szCs w:val="36"/>
        </w:rPr>
      </w:pPr>
      <w:r>
        <w:rPr>
          <w:rFonts w:hint="eastAsia"/>
          <w:b/>
          <w:bCs/>
          <w:sz w:val="36"/>
          <w:szCs w:val="36"/>
          <w:lang w:val="zh-CN"/>
        </w:rPr>
        <w:t>商务与技术文件</w:t>
      </w:r>
      <w:r>
        <w:rPr>
          <w:rFonts w:hint="eastAsia"/>
          <w:b/>
          <w:bCs/>
          <w:sz w:val="36"/>
          <w:szCs w:val="36"/>
        </w:rPr>
        <w:t>目录</w:t>
      </w:r>
      <w:bookmarkEnd w:id="74"/>
      <w:bookmarkEnd w:id="75"/>
    </w:p>
    <w:p w:rsidR="003B58FF" w:rsidRDefault="003B58FF">
      <w:pPr>
        <w:spacing w:line="360" w:lineRule="auto"/>
        <w:rPr>
          <w:sz w:val="24"/>
        </w:rPr>
      </w:pPr>
    </w:p>
    <w:p w:rsidR="003B58FF" w:rsidRDefault="00B462C1">
      <w:pPr>
        <w:spacing w:line="360" w:lineRule="auto"/>
        <w:ind w:firstLineChars="200" w:firstLine="562"/>
        <w:rPr>
          <w:b/>
          <w:bCs/>
          <w:sz w:val="28"/>
          <w:szCs w:val="28"/>
        </w:rPr>
      </w:pPr>
      <w:bookmarkStart w:id="76" w:name="_Toc21250_WPSOffice_Level1"/>
      <w:bookmarkStart w:id="77" w:name="_Toc20529_WPSOffice_Level1"/>
      <w:r>
        <w:rPr>
          <w:rFonts w:hint="eastAsia"/>
          <w:b/>
          <w:bCs/>
          <w:sz w:val="28"/>
          <w:szCs w:val="28"/>
        </w:rPr>
        <w:t>第一部分</w:t>
      </w:r>
      <w:r>
        <w:rPr>
          <w:rFonts w:hint="eastAsia"/>
          <w:b/>
          <w:bCs/>
          <w:sz w:val="28"/>
          <w:szCs w:val="28"/>
        </w:rPr>
        <w:t xml:space="preserve">  </w:t>
      </w:r>
      <w:r>
        <w:rPr>
          <w:rFonts w:hint="eastAsia"/>
          <w:b/>
          <w:bCs/>
          <w:sz w:val="28"/>
          <w:szCs w:val="28"/>
        </w:rPr>
        <w:t>技术方案描述部分</w:t>
      </w:r>
      <w:bookmarkEnd w:id="76"/>
      <w:bookmarkEnd w:id="77"/>
    </w:p>
    <w:p w:rsidR="003B58FF" w:rsidRDefault="00B462C1">
      <w:pPr>
        <w:numPr>
          <w:ilvl w:val="0"/>
          <w:numId w:val="10"/>
        </w:numPr>
        <w:spacing w:line="360" w:lineRule="auto"/>
        <w:ind w:left="5" w:firstLine="415"/>
        <w:rPr>
          <w:sz w:val="28"/>
          <w:szCs w:val="28"/>
        </w:rPr>
      </w:pPr>
      <w:r>
        <w:rPr>
          <w:rFonts w:hint="eastAsia"/>
          <w:sz w:val="28"/>
          <w:szCs w:val="28"/>
        </w:rPr>
        <w:t>投标人情况介绍（附件</w:t>
      </w:r>
      <w:r>
        <w:rPr>
          <w:rFonts w:hint="eastAsia"/>
          <w:sz w:val="28"/>
          <w:szCs w:val="28"/>
        </w:rPr>
        <w:t>3</w:t>
      </w:r>
      <w:r>
        <w:rPr>
          <w:rFonts w:hint="eastAsia"/>
          <w:sz w:val="28"/>
          <w:szCs w:val="28"/>
        </w:rPr>
        <w:t>）</w:t>
      </w:r>
    </w:p>
    <w:p w:rsidR="003B58FF" w:rsidRDefault="00B462C1">
      <w:pPr>
        <w:numPr>
          <w:ilvl w:val="0"/>
          <w:numId w:val="10"/>
        </w:numPr>
        <w:spacing w:line="360" w:lineRule="auto"/>
        <w:ind w:left="5" w:firstLine="415"/>
        <w:rPr>
          <w:sz w:val="28"/>
          <w:szCs w:val="28"/>
        </w:rPr>
      </w:pPr>
      <w:r>
        <w:rPr>
          <w:rFonts w:hint="eastAsia"/>
          <w:sz w:val="28"/>
          <w:szCs w:val="28"/>
        </w:rPr>
        <w:t>项目需求的理解与分析</w:t>
      </w:r>
    </w:p>
    <w:p w:rsidR="003B58FF" w:rsidRDefault="00B462C1">
      <w:pPr>
        <w:numPr>
          <w:ilvl w:val="0"/>
          <w:numId w:val="10"/>
        </w:numPr>
        <w:spacing w:line="360" w:lineRule="auto"/>
        <w:ind w:left="5" w:firstLine="415"/>
        <w:rPr>
          <w:sz w:val="28"/>
          <w:szCs w:val="28"/>
        </w:rPr>
      </w:pPr>
      <w:r>
        <w:rPr>
          <w:rFonts w:hint="eastAsia"/>
          <w:sz w:val="28"/>
          <w:szCs w:val="28"/>
        </w:rPr>
        <w:t>总体设计（技术、服务）方案</w:t>
      </w:r>
    </w:p>
    <w:p w:rsidR="003B58FF" w:rsidRDefault="00B462C1">
      <w:pPr>
        <w:numPr>
          <w:ilvl w:val="0"/>
          <w:numId w:val="10"/>
        </w:numPr>
        <w:spacing w:line="360" w:lineRule="auto"/>
        <w:ind w:left="5" w:firstLine="415"/>
        <w:rPr>
          <w:sz w:val="28"/>
          <w:szCs w:val="28"/>
        </w:rPr>
      </w:pPr>
      <w:r>
        <w:rPr>
          <w:rFonts w:hint="eastAsia"/>
          <w:sz w:val="28"/>
          <w:szCs w:val="28"/>
        </w:rPr>
        <w:t>功能设计方案</w:t>
      </w:r>
    </w:p>
    <w:p w:rsidR="003B58FF" w:rsidRDefault="00B462C1">
      <w:pPr>
        <w:numPr>
          <w:ilvl w:val="0"/>
          <w:numId w:val="10"/>
        </w:numPr>
        <w:spacing w:line="360" w:lineRule="auto"/>
        <w:ind w:left="5" w:firstLine="415"/>
        <w:rPr>
          <w:sz w:val="28"/>
          <w:szCs w:val="28"/>
        </w:rPr>
      </w:pPr>
      <w:r>
        <w:rPr>
          <w:rFonts w:hint="eastAsia"/>
          <w:sz w:val="28"/>
          <w:szCs w:val="28"/>
        </w:rPr>
        <w:t>质量保证方案</w:t>
      </w:r>
    </w:p>
    <w:p w:rsidR="003B58FF" w:rsidRDefault="00B462C1">
      <w:pPr>
        <w:numPr>
          <w:ilvl w:val="0"/>
          <w:numId w:val="10"/>
        </w:numPr>
        <w:spacing w:line="360" w:lineRule="auto"/>
        <w:ind w:left="5" w:firstLine="415"/>
        <w:rPr>
          <w:sz w:val="28"/>
          <w:szCs w:val="28"/>
        </w:rPr>
      </w:pPr>
      <w:r>
        <w:rPr>
          <w:rFonts w:hint="eastAsia"/>
          <w:sz w:val="28"/>
          <w:szCs w:val="28"/>
        </w:rPr>
        <w:t>项目实施方案</w:t>
      </w:r>
    </w:p>
    <w:p w:rsidR="003B58FF" w:rsidRDefault="00B462C1">
      <w:pPr>
        <w:numPr>
          <w:ilvl w:val="0"/>
          <w:numId w:val="10"/>
        </w:numPr>
        <w:spacing w:line="360" w:lineRule="auto"/>
        <w:ind w:left="5" w:firstLine="415"/>
        <w:rPr>
          <w:sz w:val="28"/>
          <w:szCs w:val="28"/>
        </w:rPr>
      </w:pPr>
      <w:r>
        <w:rPr>
          <w:rFonts w:hint="eastAsia"/>
          <w:sz w:val="28"/>
          <w:szCs w:val="28"/>
        </w:rPr>
        <w:t>技术需求响应表（附件</w:t>
      </w:r>
      <w:r>
        <w:rPr>
          <w:rFonts w:hint="eastAsia"/>
          <w:sz w:val="28"/>
          <w:szCs w:val="28"/>
        </w:rPr>
        <w:t>4</w:t>
      </w:r>
      <w:r>
        <w:rPr>
          <w:rFonts w:hint="eastAsia"/>
          <w:sz w:val="28"/>
          <w:szCs w:val="28"/>
        </w:rPr>
        <w:t>）</w:t>
      </w:r>
    </w:p>
    <w:p w:rsidR="003B58FF" w:rsidRDefault="00B462C1">
      <w:pPr>
        <w:numPr>
          <w:ilvl w:val="0"/>
          <w:numId w:val="10"/>
        </w:numPr>
        <w:spacing w:line="360" w:lineRule="auto"/>
        <w:ind w:left="5" w:firstLine="415"/>
        <w:rPr>
          <w:sz w:val="28"/>
          <w:szCs w:val="28"/>
        </w:rPr>
      </w:pPr>
      <w:r>
        <w:rPr>
          <w:rFonts w:hint="eastAsia"/>
          <w:sz w:val="28"/>
          <w:szCs w:val="28"/>
        </w:rPr>
        <w:t>项目实施人员一览表（附件</w:t>
      </w:r>
      <w:r>
        <w:rPr>
          <w:rFonts w:hint="eastAsia"/>
          <w:sz w:val="28"/>
          <w:szCs w:val="28"/>
        </w:rPr>
        <w:t>5</w:t>
      </w:r>
      <w:r>
        <w:rPr>
          <w:rFonts w:hint="eastAsia"/>
          <w:sz w:val="28"/>
          <w:szCs w:val="28"/>
        </w:rPr>
        <w:t>）</w:t>
      </w:r>
    </w:p>
    <w:p w:rsidR="003B58FF" w:rsidRDefault="00B462C1">
      <w:pPr>
        <w:numPr>
          <w:ilvl w:val="0"/>
          <w:numId w:val="10"/>
        </w:numPr>
        <w:spacing w:line="360" w:lineRule="auto"/>
        <w:ind w:left="5" w:firstLine="415"/>
        <w:rPr>
          <w:sz w:val="28"/>
          <w:szCs w:val="28"/>
        </w:rPr>
      </w:pPr>
      <w:r>
        <w:rPr>
          <w:rFonts w:hint="eastAsia"/>
          <w:sz w:val="28"/>
          <w:szCs w:val="28"/>
        </w:rPr>
        <w:t>工程量</w:t>
      </w:r>
      <w:r>
        <w:rPr>
          <w:rFonts w:hint="eastAsia"/>
          <w:sz w:val="28"/>
          <w:szCs w:val="28"/>
        </w:rPr>
        <w:t>/</w:t>
      </w:r>
      <w:r>
        <w:rPr>
          <w:rFonts w:hint="eastAsia"/>
          <w:sz w:val="28"/>
          <w:szCs w:val="28"/>
        </w:rPr>
        <w:t>原材料、人工费清单（均不含报价）</w:t>
      </w:r>
    </w:p>
    <w:p w:rsidR="003B58FF" w:rsidRDefault="00B462C1">
      <w:pPr>
        <w:numPr>
          <w:ilvl w:val="0"/>
          <w:numId w:val="10"/>
        </w:numPr>
        <w:spacing w:line="360" w:lineRule="auto"/>
        <w:ind w:left="5" w:firstLine="415"/>
        <w:rPr>
          <w:sz w:val="28"/>
          <w:szCs w:val="28"/>
        </w:rPr>
      </w:pPr>
      <w:r>
        <w:rPr>
          <w:rFonts w:hint="eastAsia"/>
          <w:sz w:val="28"/>
          <w:szCs w:val="28"/>
        </w:rPr>
        <w:t>项目负责人资格情况表（附件</w:t>
      </w:r>
      <w:r>
        <w:rPr>
          <w:rFonts w:hint="eastAsia"/>
          <w:sz w:val="28"/>
          <w:szCs w:val="28"/>
        </w:rPr>
        <w:t>6</w:t>
      </w:r>
      <w:r>
        <w:rPr>
          <w:rFonts w:hint="eastAsia"/>
          <w:sz w:val="28"/>
          <w:szCs w:val="28"/>
        </w:rPr>
        <w:t>）</w:t>
      </w:r>
    </w:p>
    <w:p w:rsidR="003B58FF" w:rsidRDefault="00B462C1">
      <w:pPr>
        <w:numPr>
          <w:ilvl w:val="0"/>
          <w:numId w:val="10"/>
        </w:numPr>
        <w:spacing w:line="360" w:lineRule="auto"/>
        <w:ind w:left="5" w:firstLine="415"/>
        <w:rPr>
          <w:sz w:val="28"/>
          <w:szCs w:val="28"/>
        </w:rPr>
      </w:pPr>
      <w:r>
        <w:rPr>
          <w:rFonts w:hint="eastAsia"/>
          <w:sz w:val="28"/>
          <w:szCs w:val="28"/>
        </w:rPr>
        <w:t>安装、调试及验收方案（包括项目验收标准和验收方法等）</w:t>
      </w:r>
    </w:p>
    <w:p w:rsidR="003B58FF" w:rsidRDefault="00B462C1">
      <w:pPr>
        <w:numPr>
          <w:ilvl w:val="0"/>
          <w:numId w:val="10"/>
        </w:numPr>
        <w:spacing w:line="360" w:lineRule="auto"/>
        <w:ind w:left="5" w:firstLine="415"/>
        <w:rPr>
          <w:sz w:val="28"/>
          <w:szCs w:val="28"/>
        </w:rPr>
      </w:pPr>
      <w:r>
        <w:rPr>
          <w:rFonts w:hint="eastAsia"/>
          <w:sz w:val="28"/>
          <w:szCs w:val="28"/>
        </w:rPr>
        <w:t>实施服务与保障的能力及方案（包括服务方式、服务网点、技术培训、实施期与运维</w:t>
      </w:r>
      <w:proofErr w:type="gramStart"/>
      <w:r>
        <w:rPr>
          <w:rFonts w:hint="eastAsia"/>
          <w:sz w:val="28"/>
          <w:szCs w:val="28"/>
        </w:rPr>
        <w:t>期服务</w:t>
      </w:r>
      <w:proofErr w:type="gramEnd"/>
      <w:r>
        <w:rPr>
          <w:rFonts w:hint="eastAsia"/>
          <w:sz w:val="28"/>
          <w:szCs w:val="28"/>
        </w:rPr>
        <w:t>的内容和措施等）（附件</w:t>
      </w:r>
      <w:r>
        <w:rPr>
          <w:rFonts w:hint="eastAsia"/>
          <w:sz w:val="28"/>
          <w:szCs w:val="28"/>
        </w:rPr>
        <w:t>7</w:t>
      </w:r>
      <w:r>
        <w:rPr>
          <w:rFonts w:hint="eastAsia"/>
          <w:sz w:val="28"/>
          <w:szCs w:val="28"/>
        </w:rPr>
        <w:t>）</w:t>
      </w:r>
    </w:p>
    <w:p w:rsidR="003B58FF" w:rsidRDefault="00B462C1">
      <w:pPr>
        <w:numPr>
          <w:ilvl w:val="0"/>
          <w:numId w:val="10"/>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rsidR="003B58FF" w:rsidRDefault="00B462C1">
      <w:pPr>
        <w:spacing w:line="360" w:lineRule="auto"/>
        <w:ind w:firstLineChars="200" w:firstLine="562"/>
        <w:rPr>
          <w:b/>
          <w:bCs/>
          <w:sz w:val="28"/>
          <w:szCs w:val="28"/>
        </w:rPr>
      </w:pPr>
      <w:bookmarkStart w:id="78" w:name="_Toc30029_WPSOffice_Level1"/>
      <w:bookmarkStart w:id="79" w:name="_Toc20986_WPSOffice_Level1"/>
      <w:r>
        <w:rPr>
          <w:rFonts w:hint="eastAsia"/>
          <w:b/>
          <w:bCs/>
          <w:sz w:val="28"/>
          <w:szCs w:val="28"/>
        </w:rPr>
        <w:t>第二部分</w:t>
      </w:r>
      <w:r>
        <w:rPr>
          <w:rFonts w:hint="eastAsia"/>
          <w:b/>
          <w:bCs/>
          <w:sz w:val="28"/>
          <w:szCs w:val="28"/>
        </w:rPr>
        <w:t xml:space="preserve">  </w:t>
      </w:r>
      <w:bookmarkEnd w:id="78"/>
      <w:bookmarkEnd w:id="79"/>
      <w:r>
        <w:rPr>
          <w:rFonts w:hint="eastAsia"/>
          <w:b/>
          <w:bCs/>
          <w:sz w:val="28"/>
          <w:szCs w:val="28"/>
        </w:rPr>
        <w:t>商务响应及其他部分</w:t>
      </w:r>
    </w:p>
    <w:p w:rsidR="003B58FF" w:rsidRDefault="00B462C1">
      <w:pPr>
        <w:numPr>
          <w:ilvl w:val="0"/>
          <w:numId w:val="11"/>
        </w:numPr>
        <w:spacing w:line="360" w:lineRule="auto"/>
        <w:ind w:hanging="5"/>
        <w:rPr>
          <w:sz w:val="28"/>
          <w:szCs w:val="28"/>
        </w:rPr>
      </w:pPr>
      <w:r>
        <w:rPr>
          <w:rFonts w:hint="eastAsia"/>
          <w:sz w:val="28"/>
          <w:szCs w:val="28"/>
        </w:rPr>
        <w:t>证书一览表（附件</w:t>
      </w:r>
      <w:r>
        <w:rPr>
          <w:rFonts w:hint="eastAsia"/>
          <w:sz w:val="28"/>
          <w:szCs w:val="28"/>
        </w:rPr>
        <w:t>8</w:t>
      </w:r>
      <w:r>
        <w:rPr>
          <w:rFonts w:hint="eastAsia"/>
          <w:sz w:val="28"/>
          <w:szCs w:val="28"/>
        </w:rPr>
        <w:t>）</w:t>
      </w:r>
    </w:p>
    <w:p w:rsidR="003B58FF" w:rsidRDefault="00B462C1">
      <w:pPr>
        <w:numPr>
          <w:ilvl w:val="0"/>
          <w:numId w:val="11"/>
        </w:numPr>
        <w:spacing w:line="360" w:lineRule="auto"/>
        <w:ind w:hanging="5"/>
        <w:rPr>
          <w:sz w:val="28"/>
          <w:szCs w:val="28"/>
        </w:rPr>
      </w:pPr>
      <w:r>
        <w:rPr>
          <w:rFonts w:hint="eastAsia"/>
          <w:sz w:val="28"/>
          <w:szCs w:val="28"/>
        </w:rPr>
        <w:t>近三年来类似项目的成功案例（附件</w:t>
      </w:r>
      <w:r>
        <w:rPr>
          <w:rFonts w:hint="eastAsia"/>
          <w:sz w:val="28"/>
          <w:szCs w:val="28"/>
        </w:rPr>
        <w:t>9</w:t>
      </w:r>
      <w:r>
        <w:rPr>
          <w:rFonts w:hint="eastAsia"/>
          <w:sz w:val="28"/>
          <w:szCs w:val="28"/>
        </w:rPr>
        <w:t>）</w:t>
      </w:r>
    </w:p>
    <w:p w:rsidR="003B58FF" w:rsidRDefault="00B462C1">
      <w:pPr>
        <w:pStyle w:val="a1"/>
        <w:numPr>
          <w:ilvl w:val="0"/>
          <w:numId w:val="11"/>
        </w:numPr>
        <w:spacing w:line="360" w:lineRule="auto"/>
        <w:ind w:hanging="5"/>
        <w:rPr>
          <w:sz w:val="28"/>
          <w:szCs w:val="28"/>
        </w:rPr>
      </w:pPr>
      <w:r>
        <w:rPr>
          <w:rFonts w:hint="eastAsia"/>
          <w:sz w:val="28"/>
          <w:szCs w:val="28"/>
        </w:rPr>
        <w:t>商务需求响应表（附件</w:t>
      </w:r>
      <w:r>
        <w:rPr>
          <w:rFonts w:hint="eastAsia"/>
          <w:sz w:val="28"/>
          <w:szCs w:val="28"/>
        </w:rPr>
        <w:t>10</w:t>
      </w:r>
      <w:r>
        <w:rPr>
          <w:rFonts w:hint="eastAsia"/>
          <w:sz w:val="28"/>
          <w:szCs w:val="28"/>
        </w:rPr>
        <w:t>）</w:t>
      </w:r>
    </w:p>
    <w:p w:rsidR="003B58FF" w:rsidRDefault="003B58FF">
      <w:pPr>
        <w:pStyle w:val="a1"/>
        <w:spacing w:line="360" w:lineRule="auto"/>
        <w:ind w:firstLineChars="200" w:firstLine="480"/>
        <w:rPr>
          <w:sz w:val="24"/>
          <w:szCs w:val="24"/>
        </w:rPr>
      </w:pPr>
    </w:p>
    <w:p w:rsidR="003B58FF" w:rsidRDefault="003B58FF">
      <w:pPr>
        <w:pStyle w:val="a1"/>
        <w:ind w:firstLine="0"/>
        <w:rPr>
          <w:sz w:val="28"/>
          <w:szCs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附件3</w:t>
      </w:r>
    </w:p>
    <w:p w:rsidR="003B58FF" w:rsidRDefault="00B462C1">
      <w:pPr>
        <w:pStyle w:val="reader-word-layer"/>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80" w:name="_Toc14261_WPSOffice_Level1"/>
      <w:bookmarkStart w:id="81" w:name="_Toc13307_WPSOffice_Level1"/>
      <w:r>
        <w:rPr>
          <w:rFonts w:hint="eastAsia"/>
          <w:b/>
          <w:sz w:val="32"/>
          <w:szCs w:val="32"/>
        </w:rPr>
        <w:t>投标</w:t>
      </w:r>
      <w:r>
        <w:rPr>
          <w:rFonts w:hint="eastAsia"/>
          <w:b/>
          <w:bCs/>
          <w:sz w:val="32"/>
          <w:szCs w:val="32"/>
        </w:rPr>
        <w:t>人基本情况表</w:t>
      </w:r>
      <w:bookmarkEnd w:id="80"/>
      <w:bookmarkEnd w:id="81"/>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852"/>
        <w:gridCol w:w="58"/>
        <w:gridCol w:w="1163"/>
        <w:gridCol w:w="112"/>
        <w:gridCol w:w="1093"/>
        <w:gridCol w:w="325"/>
        <w:gridCol w:w="1276"/>
        <w:gridCol w:w="400"/>
        <w:gridCol w:w="1218"/>
        <w:gridCol w:w="933"/>
      </w:tblGrid>
      <w:tr w:rsidR="003B58FF">
        <w:trPr>
          <w:trHeight w:val="974"/>
          <w:jc w:val="center"/>
        </w:trPr>
        <w:tc>
          <w:tcPr>
            <w:tcW w:w="823" w:type="dxa"/>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r w:rsidR="003B58FF">
        <w:trPr>
          <w:trHeight w:val="997"/>
          <w:jc w:val="center"/>
        </w:trPr>
        <w:tc>
          <w:tcPr>
            <w:tcW w:w="823" w:type="dxa"/>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地址</w:t>
            </w:r>
          </w:p>
        </w:tc>
        <w:tc>
          <w:tcPr>
            <w:tcW w:w="3979" w:type="dxa"/>
            <w:gridSpan w:val="6"/>
            <w:tcBorders>
              <w:bottom w:val="single" w:sz="4" w:space="0" w:color="auto"/>
            </w:tcBorders>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r w:rsidR="003B58FF">
        <w:trPr>
          <w:trHeight w:val="1166"/>
          <w:jc w:val="center"/>
        </w:trPr>
        <w:tc>
          <w:tcPr>
            <w:tcW w:w="823" w:type="dxa"/>
            <w:tcBorders>
              <w:bottom w:val="single" w:sz="4" w:space="0" w:color="auto"/>
            </w:tcBorders>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股东姓名</w:t>
            </w:r>
          </w:p>
        </w:tc>
        <w:tc>
          <w:tcPr>
            <w:tcW w:w="701" w:type="dxa"/>
            <w:tcBorders>
              <w:bottom w:val="single" w:sz="4" w:space="0" w:color="auto"/>
            </w:tcBorders>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sz="4" w:space="0" w:color="auto"/>
            </w:tcBorders>
            <w:tcMar>
              <w:top w:w="57" w:type="dxa"/>
              <w:left w:w="85" w:type="dxa"/>
              <w:bottom w:w="0" w:type="dxa"/>
              <w:right w:w="85" w:type="dxa"/>
            </w:tcMar>
            <w:vAlign w:val="center"/>
          </w:tcPr>
          <w:p w:rsidR="003B58FF" w:rsidRDefault="003B58FF">
            <w:pPr>
              <w:widowControl/>
              <w:jc w:val="center"/>
              <w:rPr>
                <w:rFonts w:ascii="宋体" w:hAnsi="宋体" w:cs="宋体"/>
                <w:bCs/>
                <w:kern w:val="0"/>
                <w:sz w:val="24"/>
              </w:rPr>
            </w:pPr>
          </w:p>
          <w:p w:rsidR="003B58FF" w:rsidRDefault="003B58FF">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r w:rsidR="003B58FF">
        <w:trPr>
          <w:trHeight w:val="1122"/>
          <w:jc w:val="center"/>
        </w:trPr>
        <w:tc>
          <w:tcPr>
            <w:tcW w:w="823" w:type="dxa"/>
            <w:vMerge w:val="restart"/>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910" w:type="dxa"/>
            <w:gridSpan w:val="2"/>
            <w:tcBorders>
              <w:top w:val="nil"/>
              <w:bottom w:val="single" w:sz="4" w:space="0" w:color="auto"/>
            </w:tcBorders>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sz="4" w:space="0" w:color="auto"/>
            </w:tcBorders>
            <w:tcMar>
              <w:top w:w="57" w:type="dxa"/>
              <w:left w:w="85" w:type="dxa"/>
              <w:bottom w:w="0" w:type="dxa"/>
              <w:right w:w="85" w:type="dxa"/>
            </w:tcMar>
            <w:vAlign w:val="center"/>
          </w:tcPr>
          <w:p w:rsidR="003B58FF" w:rsidRDefault="003B58FF">
            <w:pPr>
              <w:widowControl/>
              <w:jc w:val="center"/>
              <w:rPr>
                <w:rFonts w:ascii="宋体" w:hAnsi="宋体" w:cs="宋体"/>
                <w:bCs/>
                <w:kern w:val="0"/>
                <w:sz w:val="24"/>
              </w:rPr>
            </w:pPr>
          </w:p>
          <w:p w:rsidR="003B58FF" w:rsidRDefault="003B58FF">
            <w:pPr>
              <w:pStyle w:val="reader-word-layer"/>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r w:rsidR="003B58FF">
        <w:trPr>
          <w:trHeight w:val="1089"/>
          <w:jc w:val="center"/>
        </w:trPr>
        <w:tc>
          <w:tcPr>
            <w:tcW w:w="823" w:type="dxa"/>
            <w:vMerge/>
            <w:tcBorders>
              <w:bottom w:val="single" w:sz="4" w:space="0" w:color="auto"/>
            </w:tcBorders>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手机</w:t>
            </w:r>
          </w:p>
        </w:tc>
        <w:tc>
          <w:tcPr>
            <w:tcW w:w="2368" w:type="dxa"/>
            <w:gridSpan w:val="3"/>
            <w:tcBorders>
              <w:bottom w:val="single" w:sz="4" w:space="0" w:color="auto"/>
            </w:tcBorders>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2001" w:type="dxa"/>
            <w:gridSpan w:val="3"/>
            <w:vMerge/>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2151" w:type="dxa"/>
            <w:gridSpan w:val="2"/>
            <w:vMerge/>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r w:rsidR="003B58FF">
        <w:trPr>
          <w:trHeight w:val="1312"/>
          <w:jc w:val="center"/>
        </w:trPr>
        <w:tc>
          <w:tcPr>
            <w:tcW w:w="823" w:type="dxa"/>
            <w:vMerge w:val="restart"/>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bCs/>
              </w:rPr>
              <w:t>1</w:t>
            </w:r>
            <w:r>
              <w:rPr>
                <w:rFonts w:hint="eastAsia"/>
                <w:bCs/>
              </w:rPr>
              <w:t>.</w:t>
            </w:r>
          </w:p>
          <w:p w:rsidR="003B58FF" w:rsidRDefault="00B462C1">
            <w:pPr>
              <w:pStyle w:val="reader-word-layer"/>
              <w:shd w:val="clear" w:color="auto" w:fill="FFFFFF"/>
              <w:spacing w:before="0" w:beforeAutospacing="0" w:after="0" w:afterAutospacing="0"/>
              <w:jc w:val="center"/>
              <w:rPr>
                <w:bCs/>
              </w:rPr>
            </w:pPr>
            <w:r>
              <w:rPr>
                <w:rFonts w:hint="eastAsia"/>
                <w:bCs/>
              </w:rPr>
              <w:t>企</w:t>
            </w:r>
          </w:p>
          <w:p w:rsidR="003B58FF" w:rsidRDefault="00B462C1">
            <w:pPr>
              <w:pStyle w:val="reader-word-layer"/>
              <w:shd w:val="clear" w:color="auto" w:fill="FFFFFF"/>
              <w:spacing w:before="0" w:beforeAutospacing="0" w:after="0" w:afterAutospacing="0"/>
              <w:jc w:val="center"/>
              <w:rPr>
                <w:bCs/>
              </w:rPr>
            </w:pPr>
            <w:r>
              <w:rPr>
                <w:rFonts w:hint="eastAsia"/>
                <w:bCs/>
              </w:rPr>
              <w:t>业</w:t>
            </w:r>
          </w:p>
          <w:p w:rsidR="003B58FF" w:rsidRDefault="00B462C1">
            <w:pPr>
              <w:pStyle w:val="reader-word-layer"/>
              <w:shd w:val="clear" w:color="auto" w:fill="FFFFFF"/>
              <w:spacing w:before="0" w:beforeAutospacing="0" w:after="0" w:afterAutospacing="0"/>
              <w:jc w:val="center"/>
              <w:rPr>
                <w:bCs/>
              </w:rPr>
            </w:pPr>
            <w:r>
              <w:rPr>
                <w:rFonts w:hint="eastAsia"/>
                <w:bCs/>
              </w:rPr>
              <w:t>概</w:t>
            </w:r>
          </w:p>
          <w:p w:rsidR="003B58FF" w:rsidRDefault="00B462C1">
            <w:pPr>
              <w:pStyle w:val="reader-word-layer"/>
              <w:shd w:val="clear" w:color="auto" w:fill="FFFFFF"/>
              <w:spacing w:before="0" w:beforeAutospacing="0" w:after="0" w:afterAutospacing="0"/>
              <w:jc w:val="center"/>
              <w:rPr>
                <w:bCs/>
              </w:rPr>
            </w:pPr>
            <w:proofErr w:type="gramStart"/>
            <w:r>
              <w:rPr>
                <w:rFonts w:hint="eastAsia"/>
                <w:bCs/>
              </w:rPr>
              <w:t>况</w:t>
            </w:r>
            <w:proofErr w:type="gramEnd"/>
          </w:p>
        </w:tc>
        <w:tc>
          <w:tcPr>
            <w:tcW w:w="701" w:type="dxa"/>
            <w:tcBorders>
              <w:top w:val="nil"/>
            </w:tcBorders>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rsidR="003B58FF" w:rsidRDefault="003B58FF">
            <w:pPr>
              <w:widowControl/>
              <w:jc w:val="center"/>
              <w:rPr>
                <w:rFonts w:ascii="宋体" w:hAnsi="宋体" w:cs="宋体"/>
                <w:bCs/>
                <w:kern w:val="0"/>
                <w:sz w:val="24"/>
              </w:rPr>
            </w:pPr>
          </w:p>
          <w:p w:rsidR="003B58FF" w:rsidRDefault="003B58FF">
            <w:pPr>
              <w:widowControl/>
              <w:jc w:val="center"/>
              <w:rPr>
                <w:rFonts w:ascii="宋体" w:hAnsi="宋体" w:cs="宋体"/>
                <w:bCs/>
                <w:kern w:val="0"/>
                <w:sz w:val="24"/>
              </w:rPr>
            </w:pPr>
          </w:p>
          <w:p w:rsidR="003B58FF" w:rsidRDefault="003B58FF">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rsidR="003B58FF" w:rsidRDefault="003B58FF">
            <w:pPr>
              <w:widowControl/>
              <w:jc w:val="center"/>
              <w:rPr>
                <w:rFonts w:ascii="宋体" w:hAnsi="宋体" w:cs="宋体"/>
                <w:bCs/>
                <w:kern w:val="0"/>
                <w:sz w:val="24"/>
              </w:rPr>
            </w:pPr>
          </w:p>
          <w:p w:rsidR="003B58FF" w:rsidRDefault="003B58FF">
            <w:pPr>
              <w:pStyle w:val="reader-word-layer"/>
              <w:shd w:val="clear" w:color="auto" w:fill="FFFFFF"/>
              <w:spacing w:before="0" w:beforeAutospacing="0" w:after="0" w:afterAutospacing="0"/>
              <w:jc w:val="center"/>
              <w:rPr>
                <w:bCs/>
              </w:rPr>
            </w:pPr>
          </w:p>
        </w:tc>
      </w:tr>
      <w:tr w:rsidR="003B58FF">
        <w:trPr>
          <w:trHeight w:val="1559"/>
          <w:jc w:val="center"/>
        </w:trPr>
        <w:tc>
          <w:tcPr>
            <w:tcW w:w="823" w:type="dxa"/>
            <w:vMerge/>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平方米</w:t>
            </w:r>
          </w:p>
          <w:p w:rsidR="003B58FF" w:rsidRDefault="00B462C1">
            <w:pPr>
              <w:pStyle w:val="reader-word-layer"/>
              <w:shd w:val="clear" w:color="auto" w:fill="FFFFFF"/>
              <w:spacing w:before="0" w:beforeAutospacing="0" w:after="0" w:afterAutospacing="0"/>
              <w:jc w:val="center"/>
              <w:rPr>
                <w:bCs/>
              </w:rPr>
            </w:pPr>
            <w:r>
              <w:rPr>
                <w:rFonts w:hint="eastAsia"/>
                <w:bCs/>
              </w:rPr>
              <w:t>□自有</w:t>
            </w:r>
          </w:p>
          <w:p w:rsidR="003B58FF" w:rsidRDefault="00B462C1">
            <w:pPr>
              <w:pStyle w:val="reader-word-layer"/>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r w:rsidR="003B58FF">
        <w:trPr>
          <w:trHeight w:val="1109"/>
          <w:jc w:val="center"/>
        </w:trPr>
        <w:tc>
          <w:tcPr>
            <w:tcW w:w="823" w:type="dxa"/>
            <w:vMerge/>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rsidR="003B58FF" w:rsidRDefault="003B58FF">
            <w:pPr>
              <w:widowControl/>
              <w:jc w:val="center"/>
              <w:rPr>
                <w:rFonts w:ascii="宋体" w:hAnsi="宋体" w:cs="宋体"/>
                <w:bCs/>
                <w:kern w:val="0"/>
                <w:sz w:val="24"/>
              </w:rPr>
            </w:pPr>
          </w:p>
          <w:p w:rsidR="003B58FF" w:rsidRDefault="003B58FF">
            <w:pPr>
              <w:pStyle w:val="reader-word-layer"/>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r w:rsidR="003B58FF">
        <w:trPr>
          <w:trHeight w:val="1194"/>
          <w:jc w:val="center"/>
        </w:trPr>
        <w:tc>
          <w:tcPr>
            <w:tcW w:w="823" w:type="dxa"/>
            <w:vMerge/>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r w:rsidR="003B58FF">
        <w:trPr>
          <w:trHeight w:val="1159"/>
          <w:jc w:val="center"/>
        </w:trPr>
        <w:tc>
          <w:tcPr>
            <w:tcW w:w="823" w:type="dxa"/>
            <w:vMerge/>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发展历程及主要荣誉：</w:t>
            </w:r>
          </w:p>
        </w:tc>
      </w:tr>
      <w:tr w:rsidR="003B58FF">
        <w:trPr>
          <w:trHeight w:val="1183"/>
          <w:jc w:val="center"/>
        </w:trPr>
        <w:tc>
          <w:tcPr>
            <w:tcW w:w="823" w:type="dxa"/>
            <w:vMerge w:val="restart"/>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bCs/>
              </w:rPr>
              <w:lastRenderedPageBreak/>
              <w:t>2</w:t>
            </w:r>
            <w:r>
              <w:rPr>
                <w:rFonts w:hint="eastAsia"/>
                <w:bCs/>
              </w:rPr>
              <w:t>．</w:t>
            </w:r>
          </w:p>
          <w:p w:rsidR="003B58FF" w:rsidRDefault="00B462C1">
            <w:pPr>
              <w:pStyle w:val="reader-word-layer"/>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rsidR="003B58FF" w:rsidRDefault="00B462C1">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rsidR="003B58FF" w:rsidRDefault="00B462C1">
            <w:pPr>
              <w:pStyle w:val="reader-word-layer"/>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rsidR="003B58FF" w:rsidRDefault="00B462C1">
            <w:pPr>
              <w:pStyle w:val="reader-word-layer"/>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rsidR="003B58FF" w:rsidRDefault="00B462C1">
            <w:pPr>
              <w:pStyle w:val="reader-word-layer"/>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rsidR="003B58FF" w:rsidRDefault="00B462C1">
            <w:pPr>
              <w:pStyle w:val="reader-word-layer"/>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rsidR="003B58FF" w:rsidRDefault="00B462C1">
            <w:pPr>
              <w:pStyle w:val="reader-word-layer"/>
              <w:spacing w:before="0" w:beforeAutospacing="0" w:after="0" w:afterAutospacing="0"/>
              <w:jc w:val="center"/>
              <w:rPr>
                <w:bCs/>
              </w:rPr>
            </w:pPr>
            <w:r>
              <w:rPr>
                <w:rFonts w:hint="eastAsia"/>
                <w:bCs/>
                <w:spacing w:val="27"/>
              </w:rPr>
              <w:t>期限</w:t>
            </w:r>
          </w:p>
        </w:tc>
      </w:tr>
      <w:tr w:rsidR="003B58FF">
        <w:trPr>
          <w:trHeight w:val="1000"/>
          <w:jc w:val="center"/>
        </w:trPr>
        <w:tc>
          <w:tcPr>
            <w:tcW w:w="823" w:type="dxa"/>
            <w:vMerge/>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1553" w:type="dxa"/>
            <w:gridSpan w:val="2"/>
            <w:vMerge/>
            <w:tcMar>
              <w:top w:w="57" w:type="dxa"/>
              <w:left w:w="85" w:type="dxa"/>
              <w:bottom w:w="0" w:type="dxa"/>
              <w:right w:w="85" w:type="dxa"/>
            </w:tcMar>
            <w:vAlign w:val="center"/>
          </w:tcPr>
          <w:p w:rsidR="003B58FF" w:rsidRDefault="003B58FF">
            <w:pPr>
              <w:pStyle w:val="reader-word-layer"/>
              <w:spacing w:before="0" w:beforeAutospacing="0" w:after="0" w:afterAutospacing="0"/>
              <w:jc w:val="center"/>
              <w:rPr>
                <w:bCs/>
              </w:rPr>
            </w:pPr>
          </w:p>
        </w:tc>
        <w:tc>
          <w:tcPr>
            <w:tcW w:w="1333" w:type="dxa"/>
            <w:gridSpan w:val="3"/>
            <w:tcMar>
              <w:top w:w="57" w:type="dxa"/>
              <w:left w:w="85" w:type="dxa"/>
              <w:bottom w:w="0" w:type="dxa"/>
              <w:right w:w="85" w:type="dxa"/>
            </w:tcMar>
            <w:vAlign w:val="center"/>
          </w:tcPr>
          <w:p w:rsidR="003B58FF" w:rsidRDefault="003B58FF">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rsidR="003B58FF" w:rsidRDefault="003B58FF">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rsidR="003B58FF" w:rsidRDefault="003B58FF">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rsidR="003B58FF" w:rsidRDefault="003B58FF">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rsidR="003B58FF" w:rsidRDefault="003B58FF">
            <w:pPr>
              <w:pStyle w:val="reader-word-layer"/>
              <w:spacing w:before="0" w:beforeAutospacing="0" w:after="0" w:afterAutospacing="0"/>
              <w:jc w:val="center"/>
            </w:pPr>
          </w:p>
        </w:tc>
      </w:tr>
      <w:tr w:rsidR="003B58FF">
        <w:trPr>
          <w:trHeight w:val="857"/>
          <w:jc w:val="center"/>
        </w:trPr>
        <w:tc>
          <w:tcPr>
            <w:tcW w:w="823" w:type="dxa"/>
            <w:vMerge/>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bl>
    <w:p w:rsidR="003B58FF" w:rsidRDefault="00B462C1">
      <w:pPr>
        <w:pStyle w:val="reader-word-layer"/>
        <w:shd w:val="clear" w:color="auto" w:fill="FFFFFF"/>
        <w:spacing w:before="0" w:beforeAutospacing="0" w:after="0" w:afterAutospacing="0" w:line="360" w:lineRule="auto"/>
        <w:rPr>
          <w:b/>
          <w:sz w:val="21"/>
          <w:szCs w:val="21"/>
        </w:rPr>
      </w:pPr>
      <w:r>
        <w:rPr>
          <w:rFonts w:hint="eastAsia"/>
          <w:b/>
          <w:sz w:val="21"/>
          <w:szCs w:val="21"/>
        </w:rPr>
        <w:t>要求：</w:t>
      </w:r>
    </w:p>
    <w:p w:rsidR="003B58FF" w:rsidRDefault="00B462C1">
      <w:pPr>
        <w:pStyle w:val="reader-word-layer"/>
        <w:shd w:val="clear" w:color="auto" w:fill="FFFFFF"/>
        <w:spacing w:before="0" w:beforeAutospacing="0" w:after="0" w:afterAutospacing="0" w:line="360" w:lineRule="auto"/>
        <w:ind w:firstLineChars="202" w:firstLine="424"/>
        <w:rPr>
          <w:sz w:val="21"/>
          <w:szCs w:val="21"/>
        </w:rPr>
      </w:pPr>
      <w:r>
        <w:rPr>
          <w:rFonts w:ascii="仿宋_GB2312" w:eastAsia="仿宋_GB2312" w:hint="eastAsia"/>
          <w:sz w:val="21"/>
          <w:szCs w:val="21"/>
        </w:rPr>
        <w:t>1.</w:t>
      </w:r>
      <w:r>
        <w:rPr>
          <w:rFonts w:hint="eastAsia"/>
          <w:sz w:val="21"/>
          <w:szCs w:val="21"/>
        </w:rPr>
        <w:t>姓名</w:t>
      </w:r>
      <w:proofErr w:type="gramStart"/>
      <w:r>
        <w:rPr>
          <w:rFonts w:hint="eastAsia"/>
          <w:sz w:val="21"/>
          <w:szCs w:val="21"/>
        </w:rPr>
        <w:t>栏必须</w:t>
      </w:r>
      <w:proofErr w:type="gramEnd"/>
      <w:r>
        <w:rPr>
          <w:rFonts w:hint="eastAsia"/>
          <w:sz w:val="21"/>
          <w:szCs w:val="21"/>
        </w:rPr>
        <w:t>将所有股东都统计在内，若非股份公司此行（第三行）无需填写。</w:t>
      </w:r>
    </w:p>
    <w:p w:rsidR="003B58FF" w:rsidRDefault="003B58FF">
      <w:pPr>
        <w:spacing w:line="360" w:lineRule="auto"/>
        <w:rPr>
          <w:rFonts w:ascii="宋体" w:hAnsi="宋体"/>
          <w:sz w:val="24"/>
        </w:rPr>
      </w:pPr>
    </w:p>
    <w:p w:rsidR="003B58FF" w:rsidRDefault="003B58FF">
      <w:pPr>
        <w:spacing w:line="360" w:lineRule="auto"/>
        <w:rPr>
          <w:rFonts w:ascii="宋体" w:hAnsi="宋体"/>
          <w:sz w:val="24"/>
        </w:rPr>
      </w:pPr>
    </w:p>
    <w:p w:rsidR="003B58FF" w:rsidRDefault="00B462C1">
      <w:pPr>
        <w:spacing w:line="360" w:lineRule="auto"/>
        <w:ind w:firstLineChars="177" w:firstLine="425"/>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Chars="177" w:firstLine="42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58FF" w:rsidRDefault="003B58FF">
      <w:pPr>
        <w:spacing w:line="360" w:lineRule="auto"/>
        <w:rPr>
          <w:rFonts w:ascii="宋体" w:hAnsi="宋体"/>
          <w:sz w:val="24"/>
        </w:rPr>
      </w:pPr>
    </w:p>
    <w:p w:rsidR="003B58FF" w:rsidRDefault="00B462C1">
      <w:pPr>
        <w:pStyle w:val="reader-word-layer"/>
        <w:shd w:val="clear" w:color="auto" w:fill="FFFFFF"/>
        <w:spacing w:before="0" w:beforeAutospacing="0" w:after="0" w:afterAutospacing="0" w:line="360" w:lineRule="auto"/>
        <w:ind w:firstLineChars="177" w:firstLine="425"/>
        <w:rPr>
          <w:b/>
          <w:bCs/>
        </w:rPr>
      </w:pPr>
      <w:r>
        <w:rPr>
          <w:rFonts w:hint="eastAsia"/>
        </w:rPr>
        <w:t>日        期：</w:t>
      </w:r>
    </w:p>
    <w:p w:rsidR="003B58FF" w:rsidRDefault="003B58FF">
      <w:pPr>
        <w:spacing w:line="360" w:lineRule="auto"/>
        <w:rPr>
          <w:rFonts w:ascii="宋体" w:hAnsi="宋体"/>
          <w:b/>
          <w:sz w:val="24"/>
        </w:rPr>
      </w:pPr>
    </w:p>
    <w:p w:rsidR="003B58FF" w:rsidRDefault="003B58FF">
      <w:pPr>
        <w:spacing w:line="360" w:lineRule="auto"/>
        <w:rPr>
          <w:rFonts w:ascii="宋体" w:hAnsi="宋体"/>
          <w:b/>
          <w:sz w:val="28"/>
        </w:rPr>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B462C1">
      <w:pPr>
        <w:rPr>
          <w:rFonts w:ascii="宋体" w:hAnsi="宋体" w:cs="宋体"/>
          <w:b/>
          <w:bCs/>
          <w:sz w:val="28"/>
          <w:szCs w:val="28"/>
        </w:rPr>
      </w:pPr>
      <w:r>
        <w:rPr>
          <w:rFonts w:ascii="宋体" w:hAnsi="宋体" w:cs="宋体" w:hint="eastAsia"/>
          <w:b/>
          <w:bCs/>
          <w:sz w:val="28"/>
          <w:szCs w:val="28"/>
        </w:rPr>
        <w:lastRenderedPageBreak/>
        <w:t>附件4</w:t>
      </w:r>
    </w:p>
    <w:p w:rsidR="003B58FF" w:rsidRDefault="00B462C1">
      <w:pPr>
        <w:spacing w:line="360" w:lineRule="auto"/>
        <w:jc w:val="center"/>
        <w:rPr>
          <w:rFonts w:ascii="宋体" w:hAnsi="宋体"/>
          <w:sz w:val="24"/>
        </w:rPr>
      </w:pPr>
      <w:bookmarkStart w:id="82" w:name="_Toc12856_WPSOffice_Level1"/>
      <w:bookmarkStart w:id="83" w:name="_Toc26601_WPSOffice_Level1"/>
      <w:r>
        <w:rPr>
          <w:rFonts w:ascii="宋体" w:hAnsi="宋体"/>
          <w:b/>
          <w:bCs/>
          <w:kern w:val="0"/>
          <w:sz w:val="32"/>
          <w:szCs w:val="32"/>
        </w:rPr>
        <w:t>技术</w:t>
      </w:r>
      <w:r>
        <w:rPr>
          <w:rFonts w:ascii="宋体" w:hAnsi="宋体" w:hint="eastAsia"/>
          <w:b/>
          <w:bCs/>
          <w:kern w:val="0"/>
          <w:sz w:val="32"/>
          <w:szCs w:val="32"/>
        </w:rPr>
        <w:t>需求</w:t>
      </w:r>
      <w:r>
        <w:rPr>
          <w:rFonts w:ascii="宋体" w:hAnsi="宋体"/>
          <w:b/>
          <w:bCs/>
          <w:kern w:val="0"/>
          <w:sz w:val="32"/>
          <w:szCs w:val="32"/>
        </w:rPr>
        <w:t>响应表</w:t>
      </w:r>
      <w:bookmarkEnd w:id="82"/>
      <w:bookmarkEnd w:id="83"/>
    </w:p>
    <w:tbl>
      <w:tblPr>
        <w:tblpPr w:leftFromText="181" w:rightFromText="181" w:bottomFromText="170" w:vertAnchor="text" w:tblpY="1"/>
        <w:tblOverlap w:val="neve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061"/>
        <w:gridCol w:w="1560"/>
        <w:gridCol w:w="1401"/>
        <w:gridCol w:w="1365"/>
        <w:gridCol w:w="934"/>
      </w:tblGrid>
      <w:tr w:rsidR="003B58FF">
        <w:trPr>
          <w:cantSplit/>
          <w:trHeight w:val="640"/>
        </w:trPr>
        <w:tc>
          <w:tcPr>
            <w:tcW w:w="735" w:type="dxa"/>
            <w:tcMar>
              <w:top w:w="57" w:type="dxa"/>
              <w:left w:w="108" w:type="dxa"/>
              <w:bottom w:w="0" w:type="dxa"/>
              <w:right w:w="108" w:type="dxa"/>
            </w:tcMar>
            <w:vAlign w:val="center"/>
          </w:tcPr>
          <w:p w:rsidR="003B58FF" w:rsidRDefault="00B462C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3061" w:type="dxa"/>
            <w:tcMar>
              <w:top w:w="57" w:type="dxa"/>
              <w:left w:w="108" w:type="dxa"/>
              <w:bottom w:w="0" w:type="dxa"/>
              <w:right w:w="108" w:type="dxa"/>
            </w:tcMar>
            <w:vAlign w:val="center"/>
          </w:tcPr>
          <w:p w:rsidR="003B58FF" w:rsidRDefault="00B462C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560" w:type="dxa"/>
            <w:tcMar>
              <w:top w:w="57" w:type="dxa"/>
              <w:left w:w="108" w:type="dxa"/>
              <w:bottom w:w="0" w:type="dxa"/>
              <w:right w:w="108" w:type="dxa"/>
            </w:tcMar>
            <w:vAlign w:val="center"/>
          </w:tcPr>
          <w:p w:rsidR="003B58FF" w:rsidRDefault="00B462C1">
            <w:pPr>
              <w:ind w:left="152"/>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3B58FF" w:rsidRDefault="00B462C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3B58FF" w:rsidRDefault="00B462C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偏离说明</w:t>
            </w:r>
          </w:p>
        </w:tc>
        <w:tc>
          <w:tcPr>
            <w:tcW w:w="934" w:type="dxa"/>
            <w:tcMar>
              <w:top w:w="57" w:type="dxa"/>
              <w:left w:w="108" w:type="dxa"/>
              <w:bottom w:w="0" w:type="dxa"/>
              <w:right w:w="108" w:type="dxa"/>
            </w:tcMar>
            <w:vAlign w:val="center"/>
          </w:tcPr>
          <w:p w:rsidR="003B58FF" w:rsidRDefault="00B462C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3B58FF">
        <w:trPr>
          <w:cantSplit/>
          <w:trHeight w:val="540"/>
        </w:trPr>
        <w:tc>
          <w:tcPr>
            <w:tcW w:w="73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r>
      <w:tr w:rsidR="003B58FF">
        <w:trPr>
          <w:cantSplit/>
          <w:trHeight w:val="480"/>
        </w:trPr>
        <w:tc>
          <w:tcPr>
            <w:tcW w:w="73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r>
      <w:tr w:rsidR="003B58FF">
        <w:trPr>
          <w:cantSplit/>
          <w:trHeight w:val="500"/>
        </w:trPr>
        <w:tc>
          <w:tcPr>
            <w:tcW w:w="73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r>
      <w:tr w:rsidR="003B58FF">
        <w:trPr>
          <w:cantSplit/>
          <w:trHeight w:val="500"/>
        </w:trPr>
        <w:tc>
          <w:tcPr>
            <w:tcW w:w="73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r>
      <w:tr w:rsidR="003B58FF">
        <w:trPr>
          <w:cantSplit/>
          <w:trHeight w:val="460"/>
        </w:trPr>
        <w:tc>
          <w:tcPr>
            <w:tcW w:w="73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r>
      <w:tr w:rsidR="003B58FF">
        <w:trPr>
          <w:cantSplit/>
          <w:trHeight w:val="480"/>
        </w:trPr>
        <w:tc>
          <w:tcPr>
            <w:tcW w:w="73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r>
    </w:tbl>
    <w:p w:rsidR="003B58FF" w:rsidRDefault="00B462C1">
      <w:pPr>
        <w:pStyle w:val="14"/>
        <w:tabs>
          <w:tab w:val="left" w:pos="360"/>
        </w:tabs>
        <w:spacing w:line="360" w:lineRule="auto"/>
        <w:ind w:rightChars="40" w:right="84"/>
        <w:rPr>
          <w:rFonts w:ascii="宋体"/>
          <w:b/>
          <w:szCs w:val="21"/>
        </w:rPr>
      </w:pPr>
      <w:r>
        <w:rPr>
          <w:rFonts w:ascii="宋体" w:hint="eastAsia"/>
          <w:b/>
          <w:szCs w:val="21"/>
        </w:rPr>
        <w:t>要求：</w:t>
      </w:r>
    </w:p>
    <w:p w:rsidR="003B58FF" w:rsidRDefault="00B462C1">
      <w:pPr>
        <w:pStyle w:val="14"/>
        <w:tabs>
          <w:tab w:val="left" w:pos="360"/>
        </w:tabs>
        <w:spacing w:line="360" w:lineRule="auto"/>
        <w:ind w:rightChars="40" w:right="84" w:firstLineChars="200" w:firstLine="420"/>
        <w:rPr>
          <w:rFonts w:ascii="宋体"/>
          <w:szCs w:val="21"/>
        </w:rPr>
      </w:pPr>
      <w:r>
        <w:rPr>
          <w:rFonts w:ascii="宋体" w:hint="eastAsia"/>
          <w:szCs w:val="21"/>
        </w:rPr>
        <w:t>1. 本表的名称须与《报价明细表》一致。</w:t>
      </w:r>
    </w:p>
    <w:p w:rsidR="003B58FF" w:rsidRDefault="00B462C1">
      <w:pPr>
        <w:pStyle w:val="14"/>
        <w:spacing w:line="360" w:lineRule="auto"/>
        <w:ind w:rightChars="40" w:right="84" w:firstLineChars="200" w:firstLine="420"/>
        <w:rPr>
          <w:rFonts w:ascii="宋体"/>
          <w:szCs w:val="21"/>
        </w:rPr>
      </w:pPr>
      <w:r>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3B58FF" w:rsidRDefault="00B462C1">
      <w:pPr>
        <w:pStyle w:val="14"/>
        <w:spacing w:line="360" w:lineRule="auto"/>
        <w:ind w:rightChars="40" w:right="84" w:firstLineChars="200" w:firstLine="420"/>
        <w:rPr>
          <w:rFonts w:ascii="宋体"/>
          <w:szCs w:val="21"/>
        </w:rPr>
      </w:pPr>
      <w:r>
        <w:rPr>
          <w:rFonts w:ascii="宋体" w:hint="eastAsia"/>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3B58FF" w:rsidRDefault="003B58FF">
      <w:pPr>
        <w:spacing w:line="360" w:lineRule="auto"/>
        <w:rPr>
          <w:rFonts w:ascii="宋体" w:hAnsi="宋体"/>
          <w:sz w:val="24"/>
        </w:rPr>
      </w:pPr>
    </w:p>
    <w:p w:rsidR="003B58FF" w:rsidRDefault="003B58FF">
      <w:pPr>
        <w:pStyle w:val="21"/>
      </w:pPr>
    </w:p>
    <w:p w:rsidR="003B58FF" w:rsidRDefault="00B462C1">
      <w:pPr>
        <w:spacing w:line="360" w:lineRule="auto"/>
        <w:ind w:left="420"/>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58FF" w:rsidRDefault="003B58FF">
      <w:pPr>
        <w:spacing w:line="360" w:lineRule="auto"/>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日        期：</w:t>
      </w:r>
    </w:p>
    <w:p w:rsidR="003B58FF" w:rsidRDefault="003B58FF">
      <w:pPr>
        <w:spacing w:line="360" w:lineRule="auto"/>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附件5</w:t>
      </w:r>
    </w:p>
    <w:p w:rsidR="003B58FF" w:rsidRDefault="00B462C1">
      <w:pPr>
        <w:snapToGrid w:val="0"/>
        <w:spacing w:line="360" w:lineRule="auto"/>
        <w:jc w:val="center"/>
        <w:rPr>
          <w:rFonts w:ascii="宋体" w:hAnsi="宋体"/>
          <w:b/>
          <w:sz w:val="32"/>
          <w:szCs w:val="32"/>
        </w:rPr>
      </w:pPr>
      <w:bookmarkStart w:id="84" w:name="_Toc20569_WPSOffice_Level1"/>
      <w:bookmarkStart w:id="85" w:name="_Toc23671_WPSOffice_Level1"/>
      <w:r>
        <w:rPr>
          <w:rFonts w:ascii="宋体" w:hAnsi="宋体" w:hint="eastAsia"/>
          <w:b/>
          <w:sz w:val="32"/>
          <w:szCs w:val="32"/>
        </w:rPr>
        <w:t>项目实施人员一览表</w:t>
      </w:r>
      <w:bookmarkEnd w:id="84"/>
      <w:bookmarkEnd w:id="85"/>
    </w:p>
    <w:p w:rsidR="003B58FF" w:rsidRDefault="00B462C1">
      <w:pPr>
        <w:snapToGrid w:val="0"/>
        <w:spacing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9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815"/>
        <w:gridCol w:w="1004"/>
        <w:gridCol w:w="795"/>
        <w:gridCol w:w="1276"/>
        <w:gridCol w:w="1275"/>
        <w:gridCol w:w="1743"/>
        <w:gridCol w:w="1801"/>
      </w:tblGrid>
      <w:tr w:rsidR="003B58FF">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napToGrid w:val="0"/>
              <w:jc w:val="center"/>
              <w:rPr>
                <w:rFonts w:ascii="宋体" w:hAnsi="宋体"/>
                <w:b/>
                <w:szCs w:val="21"/>
              </w:rPr>
            </w:pPr>
            <w:r>
              <w:rPr>
                <w:rFonts w:ascii="宋体" w:hAnsi="宋体" w:hint="eastAsia"/>
                <w:b/>
                <w:szCs w:val="21"/>
              </w:rPr>
              <w:t>序号</w:t>
            </w: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napToGrid w:val="0"/>
              <w:jc w:val="center"/>
              <w:rPr>
                <w:rFonts w:ascii="宋体" w:hAnsi="宋体"/>
                <w:b/>
                <w:szCs w:val="21"/>
              </w:rPr>
            </w:pPr>
            <w:r>
              <w:rPr>
                <w:rFonts w:ascii="宋体" w:hAnsi="宋体"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napToGrid w:val="0"/>
              <w:jc w:val="center"/>
              <w:rPr>
                <w:rFonts w:ascii="宋体" w:hAnsi="宋体"/>
                <w:b/>
                <w:szCs w:val="21"/>
              </w:rPr>
            </w:pPr>
            <w:r>
              <w:rPr>
                <w:rFonts w:ascii="宋体" w:hAnsi="宋体"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napToGrid w:val="0"/>
              <w:jc w:val="center"/>
              <w:rPr>
                <w:rFonts w:ascii="宋体" w:hAnsi="宋体"/>
                <w:b/>
                <w:szCs w:val="21"/>
              </w:rPr>
            </w:pPr>
            <w:r>
              <w:rPr>
                <w:rFonts w:ascii="宋体" w:hAnsi="宋体"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napToGrid w:val="0"/>
              <w:jc w:val="center"/>
              <w:rPr>
                <w:rFonts w:ascii="宋体" w:hAnsi="宋体"/>
                <w:b/>
                <w:szCs w:val="21"/>
              </w:rPr>
            </w:pPr>
            <w:r>
              <w:rPr>
                <w:rFonts w:ascii="宋体" w:hAnsi="宋体"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napToGrid w:val="0"/>
              <w:jc w:val="center"/>
              <w:rPr>
                <w:rFonts w:ascii="宋体" w:hAnsi="宋体"/>
                <w:b/>
                <w:szCs w:val="21"/>
              </w:rPr>
            </w:pPr>
            <w:r>
              <w:rPr>
                <w:rFonts w:ascii="宋体" w:hAnsi="宋体"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napToGrid w:val="0"/>
              <w:jc w:val="center"/>
              <w:rPr>
                <w:rFonts w:ascii="宋体" w:hAnsi="宋体"/>
                <w:b/>
                <w:bCs/>
                <w:szCs w:val="21"/>
              </w:rPr>
            </w:pPr>
            <w:r>
              <w:rPr>
                <w:rFonts w:ascii="宋体" w:hAnsi="宋体"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napToGrid w:val="0"/>
              <w:jc w:val="center"/>
              <w:rPr>
                <w:rFonts w:ascii="宋体" w:hAnsi="宋体"/>
                <w:b/>
                <w:bCs/>
                <w:szCs w:val="21"/>
              </w:rPr>
            </w:pPr>
            <w:r>
              <w:rPr>
                <w:rFonts w:ascii="宋体" w:hAnsi="宋体" w:hint="eastAsia"/>
                <w:b/>
                <w:szCs w:val="21"/>
              </w:rPr>
              <w:t>劳动合同编号</w:t>
            </w:r>
          </w:p>
        </w:tc>
      </w:tr>
      <w:tr w:rsidR="003B58FF">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r>
      <w:tr w:rsidR="003B58FF">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r>
      <w:tr w:rsidR="003B58FF">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pStyle w:val="a9"/>
              <w:snapToGrid w:val="0"/>
              <w:spacing w:beforeLines="50" w:before="120" w:after="50" w:line="360" w:lineRule="auto"/>
              <w:ind w:left="5250"/>
              <w:rPr>
                <w:rFonts w:ascii="宋体" w:eastAsia="宋体" w:hAnsi="宋体"/>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pStyle w:val="a9"/>
              <w:snapToGrid w:val="0"/>
              <w:spacing w:beforeLines="50" w:before="120" w:after="50" w:line="360" w:lineRule="auto"/>
              <w:ind w:left="5250"/>
              <w:rPr>
                <w:rFonts w:ascii="宋体" w:eastAsia="宋体" w:hAnsi="宋体"/>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pStyle w:val="a9"/>
              <w:spacing w:line="360" w:lineRule="auto"/>
              <w:ind w:left="5250"/>
              <w:rPr>
                <w:rFonts w:ascii="宋体" w:hAnsi="宋体"/>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r>
      <w:tr w:rsidR="003B58FF">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r>
      <w:tr w:rsidR="003B58FF">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r>
    </w:tbl>
    <w:p w:rsidR="003B58FF" w:rsidRDefault="00B462C1">
      <w:pPr>
        <w:spacing w:line="360" w:lineRule="auto"/>
        <w:rPr>
          <w:rFonts w:ascii="宋体" w:hAnsi="宋体"/>
          <w:b/>
          <w:szCs w:val="21"/>
        </w:rPr>
      </w:pPr>
      <w:r>
        <w:rPr>
          <w:rFonts w:ascii="宋体" w:hAnsi="宋体" w:hint="eastAsia"/>
          <w:b/>
          <w:szCs w:val="21"/>
        </w:rPr>
        <w:t>要求：</w:t>
      </w:r>
    </w:p>
    <w:p w:rsidR="003B58FF" w:rsidRDefault="00B462C1">
      <w:pPr>
        <w:spacing w:line="360" w:lineRule="auto"/>
        <w:ind w:left="437"/>
        <w:rPr>
          <w:rFonts w:ascii="宋体" w:hAnsi="宋体"/>
          <w:szCs w:val="21"/>
        </w:rPr>
      </w:pPr>
      <w:r>
        <w:rPr>
          <w:rFonts w:ascii="宋体" w:hAnsi="宋体" w:hint="eastAsia"/>
          <w:bCs/>
          <w:szCs w:val="21"/>
        </w:rPr>
        <w:t>1.在填</w:t>
      </w:r>
      <w:r>
        <w:rPr>
          <w:rFonts w:ascii="宋体" w:hAnsi="宋体" w:hint="eastAsia"/>
          <w:szCs w:val="21"/>
        </w:rPr>
        <w:t>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3B58FF" w:rsidRDefault="00B462C1">
      <w:pPr>
        <w:pStyle w:val="30"/>
        <w:spacing w:line="360" w:lineRule="auto"/>
        <w:ind w:leftChars="202" w:left="424"/>
        <w:rPr>
          <w:rFonts w:ascii="宋体" w:hAnsi="宋体"/>
          <w:szCs w:val="21"/>
        </w:rPr>
      </w:pPr>
      <w:r>
        <w:rPr>
          <w:rFonts w:ascii="宋体" w:hAnsi="宋体" w:hint="eastAsia"/>
          <w:szCs w:val="21"/>
        </w:rPr>
        <w:t>2.</w:t>
      </w:r>
      <w:proofErr w:type="gramStart"/>
      <w:r>
        <w:rPr>
          <w:rFonts w:ascii="宋体" w:hAnsi="宋体" w:hint="eastAsia"/>
          <w:szCs w:val="21"/>
        </w:rPr>
        <w:t>附人员</w:t>
      </w:r>
      <w:proofErr w:type="gramEnd"/>
      <w:r>
        <w:rPr>
          <w:rFonts w:ascii="宋体" w:hAnsi="宋体" w:hint="eastAsia"/>
          <w:szCs w:val="21"/>
        </w:rPr>
        <w:t>证书。</w:t>
      </w:r>
    </w:p>
    <w:p w:rsidR="003B58FF" w:rsidRDefault="00B462C1">
      <w:pPr>
        <w:pStyle w:val="30"/>
        <w:spacing w:line="360" w:lineRule="auto"/>
        <w:rPr>
          <w:rFonts w:ascii="宋体" w:hAnsi="宋体"/>
          <w:szCs w:val="21"/>
        </w:rPr>
      </w:pPr>
      <w:r>
        <w:rPr>
          <w:rFonts w:ascii="宋体" w:hAnsi="宋体" w:hint="eastAsia"/>
          <w:szCs w:val="21"/>
        </w:rPr>
        <w:t xml:space="preserve">　　3.出具上述人员在本单位服务的外部证明，如：</w:t>
      </w:r>
      <w:r>
        <w:rPr>
          <w:rFonts w:ascii="宋体" w:hAnsi="宋体"/>
          <w:szCs w:val="21"/>
        </w:rPr>
        <w:t>投标截止日之前六个月以内的</w:t>
      </w:r>
      <w:r>
        <w:rPr>
          <w:rFonts w:ascii="宋体" w:hAnsi="宋体" w:hint="eastAsia"/>
          <w:szCs w:val="21"/>
        </w:rPr>
        <w:t>代缴个税税单、参加社会保险的《投保单》或《社会保险参保人员证明》等。</w:t>
      </w:r>
    </w:p>
    <w:p w:rsidR="003B58FF" w:rsidRDefault="003B58FF">
      <w:pPr>
        <w:snapToGrid w:val="0"/>
        <w:spacing w:before="50" w:afterLines="50" w:after="120" w:line="360" w:lineRule="auto"/>
        <w:jc w:val="left"/>
        <w:rPr>
          <w:rFonts w:ascii="宋体" w:hAnsi="宋体"/>
          <w:sz w:val="24"/>
          <w:szCs w:val="20"/>
        </w:rPr>
      </w:pPr>
    </w:p>
    <w:p w:rsidR="003B58FF" w:rsidRDefault="00B462C1">
      <w:pPr>
        <w:spacing w:line="360" w:lineRule="auto"/>
        <w:ind w:left="420"/>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日        期：</w:t>
      </w:r>
    </w:p>
    <w:p w:rsidR="003B58FF" w:rsidRDefault="003B58FF">
      <w:pPr>
        <w:spacing w:line="360" w:lineRule="auto"/>
        <w:rPr>
          <w:rFonts w:ascii="宋体" w:hAnsi="宋体"/>
          <w:b/>
          <w:sz w:val="28"/>
        </w:rPr>
      </w:pPr>
    </w:p>
    <w:p w:rsidR="003B58FF" w:rsidRDefault="003B58FF">
      <w:pPr>
        <w:spacing w:line="360" w:lineRule="auto"/>
        <w:rPr>
          <w:rFonts w:ascii="宋体" w:hAnsi="宋体"/>
          <w:b/>
          <w:sz w:val="28"/>
        </w:rPr>
      </w:pPr>
    </w:p>
    <w:p w:rsidR="003B58FF" w:rsidRDefault="003B58FF">
      <w:pPr>
        <w:pStyle w:val="21"/>
      </w:pPr>
    </w:p>
    <w:p w:rsidR="003B58FF" w:rsidRDefault="003B58FF">
      <w:pPr>
        <w:spacing w:line="360" w:lineRule="auto"/>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附件6</w:t>
      </w:r>
    </w:p>
    <w:p w:rsidR="003B58FF" w:rsidRDefault="00B462C1">
      <w:pPr>
        <w:spacing w:beforeLines="50" w:before="120" w:afterLines="50" w:after="120" w:line="360" w:lineRule="auto"/>
        <w:ind w:right="-10"/>
        <w:jc w:val="center"/>
        <w:rPr>
          <w:rFonts w:ascii="宋体" w:hAnsi="宋体"/>
          <w:b/>
          <w:bCs/>
          <w:sz w:val="32"/>
          <w:szCs w:val="32"/>
        </w:rPr>
      </w:pPr>
      <w:bookmarkStart w:id="86" w:name="_Toc12710_WPSOffice_Level1"/>
      <w:bookmarkStart w:id="87" w:name="_Toc23055_WPSOffice_Level1"/>
      <w:r>
        <w:rPr>
          <w:rFonts w:ascii="宋体" w:hAnsi="宋体" w:hint="eastAsia"/>
          <w:b/>
          <w:bCs/>
          <w:sz w:val="32"/>
          <w:szCs w:val="32"/>
        </w:rPr>
        <w:t>项目负责人资格情况表</w:t>
      </w:r>
      <w:bookmarkEnd w:id="86"/>
      <w:bookmarkEnd w:id="87"/>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4097"/>
      </w:tblGrid>
      <w:tr w:rsidR="003B58FF">
        <w:trPr>
          <w:trHeight w:val="805"/>
          <w:jc w:val="center"/>
        </w:trPr>
        <w:tc>
          <w:tcPr>
            <w:tcW w:w="1974" w:type="dxa"/>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c>
          <w:tcPr>
            <w:tcW w:w="4097"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3B58FF">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3B58FF" w:rsidRDefault="00B462C1">
            <w:pPr>
              <w:autoSpaceDE w:val="0"/>
              <w:autoSpaceDN w:val="0"/>
              <w:adjustRightInd w:val="0"/>
              <w:snapToGrid w:val="0"/>
              <w:spacing w:line="360" w:lineRule="auto"/>
              <w:jc w:val="center"/>
              <w:rPr>
                <w:rFonts w:ascii="宋体" w:hAnsi="宋体"/>
                <w:lang w:val="zh-CN"/>
              </w:rPr>
            </w:pPr>
            <w:r>
              <w:rPr>
                <w:rFonts w:ascii="宋体" w:hAnsi="宋体" w:hint="eastAsia"/>
              </w:rPr>
              <w:t>（供货合同或中标通知书）。</w:t>
            </w:r>
          </w:p>
        </w:tc>
      </w:tr>
      <w:tr w:rsidR="003B58FF">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r>
      <w:tr w:rsidR="003B58FF">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r>
      <w:tr w:rsidR="003B58FF">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r>
      <w:tr w:rsidR="003B58FF">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r>
      <w:tr w:rsidR="003B58FF">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r>
      <w:tr w:rsidR="003B58FF">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r>
      <w:tr w:rsidR="003B58FF">
        <w:trPr>
          <w:trHeight w:val="805"/>
          <w:jc w:val="center"/>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7064"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r>
    </w:tbl>
    <w:p w:rsidR="003B58FF" w:rsidRDefault="003B58FF">
      <w:pPr>
        <w:spacing w:line="360" w:lineRule="auto"/>
        <w:ind w:left="420"/>
        <w:rPr>
          <w:rFonts w:ascii="宋体" w:hAnsi="宋体"/>
          <w:sz w:val="24"/>
        </w:rPr>
      </w:pPr>
    </w:p>
    <w:p w:rsidR="003B58FF" w:rsidRDefault="00B462C1">
      <w:pPr>
        <w:spacing w:line="360" w:lineRule="auto"/>
        <w:ind w:firstLineChars="200" w:firstLine="480"/>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日        期：</w:t>
      </w:r>
    </w:p>
    <w:p w:rsidR="003B58FF" w:rsidRDefault="003B58FF">
      <w:pPr>
        <w:snapToGrid w:val="0"/>
        <w:spacing w:before="50" w:after="50" w:line="360" w:lineRule="auto"/>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附件7</w:t>
      </w:r>
    </w:p>
    <w:p w:rsidR="003B58FF" w:rsidRDefault="00B462C1">
      <w:pPr>
        <w:spacing w:line="360" w:lineRule="auto"/>
        <w:ind w:left="480"/>
        <w:jc w:val="center"/>
        <w:rPr>
          <w:rFonts w:ascii="宋体" w:hAnsi="宋体"/>
          <w:b/>
          <w:sz w:val="28"/>
        </w:rPr>
      </w:pPr>
      <w:r>
        <w:rPr>
          <w:rFonts w:ascii="宋体" w:hAnsi="宋体" w:hint="eastAsia"/>
          <w:b/>
          <w:sz w:val="32"/>
          <w:szCs w:val="32"/>
        </w:rPr>
        <w:t>服务实施情况表（视情制作）</w:t>
      </w:r>
    </w:p>
    <w:tbl>
      <w:tblPr>
        <w:tblpPr w:leftFromText="181" w:rightFromText="181" w:bottomFromText="170" w:vertAnchor="text" w:tblpXSpec="center" w:tblpY="1"/>
        <w:tblOverlap w:val="never"/>
        <w:tblW w:w="900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3159"/>
        <w:gridCol w:w="3731"/>
        <w:gridCol w:w="1373"/>
      </w:tblGrid>
      <w:tr w:rsidR="003B58FF">
        <w:trPr>
          <w:cantSplit/>
          <w:trHeight w:val="518"/>
          <w:jc w:val="center"/>
        </w:trPr>
        <w:tc>
          <w:tcPr>
            <w:tcW w:w="739" w:type="dxa"/>
            <w:tcMar>
              <w:top w:w="57" w:type="dxa"/>
              <w:left w:w="108" w:type="dxa"/>
              <w:bottom w:w="0" w:type="dxa"/>
              <w:right w:w="108" w:type="dxa"/>
            </w:tcMar>
            <w:vAlign w:val="center"/>
          </w:tcPr>
          <w:p w:rsidR="003B58FF" w:rsidRDefault="00B462C1">
            <w:pPr>
              <w:pStyle w:val="100"/>
              <w:spacing w:line="360" w:lineRule="auto"/>
              <w:jc w:val="center"/>
              <w:rPr>
                <w:rFonts w:ascii="宋体" w:hAnsi="宋体" w:cs="Arial"/>
                <w:b/>
                <w:szCs w:val="21"/>
              </w:rPr>
            </w:pPr>
            <w:r>
              <w:rPr>
                <w:rFonts w:ascii="宋体" w:hAnsi="宋体" w:cs="Arial" w:hint="eastAsia"/>
                <w:b/>
                <w:szCs w:val="21"/>
              </w:rPr>
              <w:t>序号</w:t>
            </w:r>
          </w:p>
        </w:tc>
        <w:tc>
          <w:tcPr>
            <w:tcW w:w="3159" w:type="dxa"/>
            <w:tcMar>
              <w:top w:w="57" w:type="dxa"/>
              <w:left w:w="108" w:type="dxa"/>
              <w:bottom w:w="0" w:type="dxa"/>
              <w:right w:w="108" w:type="dxa"/>
            </w:tcMar>
            <w:vAlign w:val="center"/>
          </w:tcPr>
          <w:p w:rsidR="003B58FF" w:rsidRDefault="00B462C1">
            <w:pPr>
              <w:pStyle w:val="100"/>
              <w:spacing w:line="360" w:lineRule="auto"/>
              <w:jc w:val="center"/>
              <w:rPr>
                <w:rFonts w:ascii="宋体" w:hAnsi="宋体" w:cs="Arial"/>
                <w:b/>
                <w:szCs w:val="21"/>
              </w:rPr>
            </w:pPr>
            <w:r>
              <w:rPr>
                <w:rFonts w:ascii="宋体" w:hAnsi="宋体" w:cs="Arial" w:hint="eastAsia"/>
                <w:b/>
                <w:szCs w:val="21"/>
              </w:rPr>
              <w:t>项目</w:t>
            </w:r>
          </w:p>
        </w:tc>
        <w:tc>
          <w:tcPr>
            <w:tcW w:w="3731" w:type="dxa"/>
            <w:tcMar>
              <w:top w:w="57" w:type="dxa"/>
              <w:left w:w="108" w:type="dxa"/>
              <w:bottom w:w="0" w:type="dxa"/>
              <w:right w:w="108" w:type="dxa"/>
            </w:tcMar>
            <w:vAlign w:val="center"/>
          </w:tcPr>
          <w:p w:rsidR="003B58FF" w:rsidRDefault="00B462C1">
            <w:pPr>
              <w:pStyle w:val="100"/>
              <w:spacing w:line="360" w:lineRule="auto"/>
              <w:jc w:val="center"/>
              <w:rPr>
                <w:rFonts w:ascii="宋体" w:hAnsi="宋体" w:cs="Arial"/>
                <w:b/>
                <w:szCs w:val="21"/>
              </w:rPr>
            </w:pPr>
            <w:r>
              <w:rPr>
                <w:rFonts w:ascii="宋体" w:hAnsi="宋体" w:cs="Arial" w:hint="eastAsia"/>
                <w:b/>
                <w:szCs w:val="21"/>
              </w:rPr>
              <w:t>投标人承诺</w:t>
            </w:r>
          </w:p>
        </w:tc>
        <w:tc>
          <w:tcPr>
            <w:tcW w:w="1373" w:type="dxa"/>
            <w:tcMar>
              <w:top w:w="57" w:type="dxa"/>
              <w:left w:w="108" w:type="dxa"/>
              <w:bottom w:w="0" w:type="dxa"/>
              <w:right w:w="108" w:type="dxa"/>
            </w:tcMar>
            <w:vAlign w:val="center"/>
          </w:tcPr>
          <w:p w:rsidR="003B58FF" w:rsidRDefault="00B462C1">
            <w:pPr>
              <w:pStyle w:val="100"/>
              <w:spacing w:line="360" w:lineRule="auto"/>
              <w:jc w:val="center"/>
              <w:rPr>
                <w:rFonts w:ascii="宋体" w:hAnsi="宋体" w:cs="Arial"/>
                <w:b/>
                <w:szCs w:val="21"/>
              </w:rPr>
            </w:pPr>
            <w:r>
              <w:rPr>
                <w:rFonts w:ascii="宋体" w:hAnsi="宋体" w:cs="Arial" w:hint="eastAsia"/>
                <w:b/>
                <w:szCs w:val="21"/>
              </w:rPr>
              <w:t>备注</w:t>
            </w:r>
          </w:p>
        </w:tc>
      </w:tr>
      <w:tr w:rsidR="003B58FF">
        <w:trPr>
          <w:cantSplit/>
          <w:trHeight w:val="1258"/>
          <w:jc w:val="center"/>
        </w:trPr>
        <w:tc>
          <w:tcPr>
            <w:tcW w:w="739" w:type="dxa"/>
            <w:vMerge w:val="restart"/>
            <w:tcMar>
              <w:top w:w="57" w:type="dxa"/>
              <w:left w:w="108" w:type="dxa"/>
              <w:bottom w:w="0" w:type="dxa"/>
              <w:right w:w="108" w:type="dxa"/>
            </w:tcMar>
            <w:vAlign w:val="center"/>
          </w:tcPr>
          <w:p w:rsidR="003B58FF" w:rsidRDefault="00B462C1">
            <w:pPr>
              <w:pStyle w:val="100"/>
              <w:spacing w:line="360" w:lineRule="auto"/>
              <w:jc w:val="center"/>
              <w:rPr>
                <w:rFonts w:ascii="宋体" w:hAnsi="宋体" w:cs="Arial"/>
                <w:bCs/>
                <w:szCs w:val="21"/>
              </w:rPr>
            </w:pPr>
            <w:r>
              <w:rPr>
                <w:rFonts w:ascii="宋体" w:hAnsi="宋体" w:cs="Arial" w:hint="eastAsia"/>
                <w:bCs/>
                <w:szCs w:val="21"/>
              </w:rPr>
              <w:t>1</w:t>
            </w:r>
          </w:p>
        </w:tc>
        <w:tc>
          <w:tcPr>
            <w:tcW w:w="3159" w:type="dxa"/>
            <w:vMerge w:val="restart"/>
            <w:tcMar>
              <w:top w:w="57" w:type="dxa"/>
              <w:left w:w="108" w:type="dxa"/>
              <w:bottom w:w="0" w:type="dxa"/>
              <w:right w:w="108" w:type="dxa"/>
            </w:tcMar>
            <w:vAlign w:val="center"/>
          </w:tcPr>
          <w:p w:rsidR="003B58FF" w:rsidRDefault="00B462C1">
            <w:pPr>
              <w:pStyle w:val="100"/>
              <w:widowControl/>
              <w:spacing w:line="360" w:lineRule="auto"/>
              <w:jc w:val="left"/>
              <w:rPr>
                <w:rFonts w:ascii="宋体" w:hAnsi="宋体" w:cs="Arial"/>
                <w:bCs/>
                <w:szCs w:val="21"/>
              </w:rPr>
            </w:pPr>
            <w:r>
              <w:rPr>
                <w:rFonts w:ascii="宋体" w:hAnsi="宋体" w:cs="Arial" w:hint="eastAsia"/>
                <w:bCs/>
                <w:szCs w:val="21"/>
              </w:rPr>
              <w:t>服务实施期内服务情况(</w:t>
            </w:r>
            <w:r>
              <w:rPr>
                <w:rFonts w:ascii="宋体" w:hAnsi="宋体" w:cs="Arial"/>
                <w:bCs/>
                <w:szCs w:val="21"/>
              </w:rPr>
              <w:t>服务</w:t>
            </w:r>
            <w:r>
              <w:rPr>
                <w:rFonts w:ascii="宋体" w:hAnsi="宋体" w:cs="Arial" w:hint="eastAsia"/>
                <w:bCs/>
                <w:szCs w:val="21"/>
              </w:rPr>
              <w:t>方式、</w:t>
            </w:r>
            <w:r>
              <w:rPr>
                <w:rFonts w:ascii="宋体" w:hAnsi="宋体" w:cs="Arial"/>
                <w:bCs/>
                <w:szCs w:val="21"/>
              </w:rPr>
              <w:t>服务的内容和措施</w:t>
            </w:r>
            <w:r>
              <w:rPr>
                <w:rFonts w:ascii="宋体" w:hAnsi="宋体" w:cs="Arial" w:hint="eastAsia"/>
                <w:bCs/>
                <w:szCs w:val="21"/>
              </w:rPr>
              <w:t>等等，可用附页和宣传材料)。</w:t>
            </w:r>
          </w:p>
        </w:tc>
        <w:tc>
          <w:tcPr>
            <w:tcW w:w="3731" w:type="dxa"/>
            <w:tcMar>
              <w:top w:w="57" w:type="dxa"/>
              <w:left w:w="108" w:type="dxa"/>
              <w:bottom w:w="0" w:type="dxa"/>
              <w:right w:w="108" w:type="dxa"/>
            </w:tcMar>
          </w:tcPr>
          <w:p w:rsidR="003B58FF" w:rsidRDefault="00B462C1">
            <w:pPr>
              <w:pStyle w:val="100"/>
              <w:spacing w:line="360" w:lineRule="auto"/>
              <w:rPr>
                <w:rFonts w:ascii="宋体" w:hAnsi="宋体" w:cs="Arial"/>
                <w:bCs/>
                <w:szCs w:val="21"/>
              </w:rPr>
            </w:pPr>
            <w:r>
              <w:rPr>
                <w:rFonts w:ascii="宋体" w:hAnsi="宋体" w:cs="Arial" w:hint="eastAsia"/>
                <w:bCs/>
                <w:szCs w:val="21"/>
              </w:rPr>
              <w:t>生产厂商售后服务情况：</w:t>
            </w:r>
          </w:p>
        </w:tc>
        <w:tc>
          <w:tcPr>
            <w:tcW w:w="1373" w:type="dxa"/>
            <w:tcMar>
              <w:top w:w="57" w:type="dxa"/>
              <w:left w:w="108" w:type="dxa"/>
              <w:bottom w:w="0" w:type="dxa"/>
              <w:right w:w="108" w:type="dxa"/>
            </w:tcMar>
          </w:tcPr>
          <w:p w:rsidR="003B58FF" w:rsidRDefault="003B58FF">
            <w:pPr>
              <w:pStyle w:val="100"/>
              <w:spacing w:line="360" w:lineRule="auto"/>
              <w:rPr>
                <w:rFonts w:ascii="宋体" w:hAnsi="宋体" w:cs="Arial"/>
                <w:bCs/>
                <w:szCs w:val="21"/>
              </w:rPr>
            </w:pPr>
          </w:p>
        </w:tc>
      </w:tr>
      <w:tr w:rsidR="003B58FF">
        <w:trPr>
          <w:cantSplit/>
          <w:trHeight w:val="970"/>
          <w:jc w:val="center"/>
        </w:trPr>
        <w:tc>
          <w:tcPr>
            <w:tcW w:w="739" w:type="dxa"/>
            <w:vMerge/>
            <w:tcMar>
              <w:top w:w="57" w:type="dxa"/>
              <w:left w:w="108" w:type="dxa"/>
              <w:bottom w:w="0" w:type="dxa"/>
              <w:right w:w="108" w:type="dxa"/>
            </w:tcMar>
            <w:vAlign w:val="center"/>
          </w:tcPr>
          <w:p w:rsidR="003B58FF" w:rsidRDefault="003B58FF">
            <w:pPr>
              <w:pStyle w:val="100"/>
              <w:widowControl/>
              <w:spacing w:line="360" w:lineRule="auto"/>
              <w:jc w:val="left"/>
              <w:rPr>
                <w:rFonts w:ascii="宋体" w:hAnsi="宋体" w:cs="Arial"/>
                <w:bCs/>
                <w:szCs w:val="21"/>
              </w:rPr>
            </w:pPr>
          </w:p>
        </w:tc>
        <w:tc>
          <w:tcPr>
            <w:tcW w:w="3159" w:type="dxa"/>
            <w:vMerge/>
            <w:tcMar>
              <w:top w:w="57" w:type="dxa"/>
              <w:left w:w="108" w:type="dxa"/>
              <w:bottom w:w="0" w:type="dxa"/>
              <w:right w:w="108" w:type="dxa"/>
            </w:tcMar>
            <w:vAlign w:val="center"/>
          </w:tcPr>
          <w:p w:rsidR="003B58FF" w:rsidRDefault="003B58FF">
            <w:pPr>
              <w:pStyle w:val="100"/>
              <w:widowControl/>
              <w:spacing w:line="360" w:lineRule="auto"/>
              <w:jc w:val="left"/>
              <w:rPr>
                <w:rFonts w:ascii="宋体" w:hAnsi="宋体" w:cs="Arial"/>
                <w:bCs/>
                <w:szCs w:val="21"/>
              </w:rPr>
            </w:pPr>
          </w:p>
        </w:tc>
        <w:tc>
          <w:tcPr>
            <w:tcW w:w="3731" w:type="dxa"/>
            <w:tcMar>
              <w:top w:w="57" w:type="dxa"/>
              <w:left w:w="108" w:type="dxa"/>
              <w:bottom w:w="0" w:type="dxa"/>
              <w:right w:w="108" w:type="dxa"/>
            </w:tcMar>
          </w:tcPr>
          <w:p w:rsidR="003B58FF" w:rsidRDefault="00B462C1">
            <w:pPr>
              <w:pStyle w:val="100"/>
              <w:spacing w:line="360" w:lineRule="auto"/>
              <w:rPr>
                <w:rFonts w:ascii="宋体" w:hAnsi="宋体" w:cs="Arial"/>
                <w:bCs/>
                <w:szCs w:val="21"/>
              </w:rPr>
            </w:pPr>
            <w:r>
              <w:rPr>
                <w:rFonts w:ascii="宋体" w:hAnsi="宋体" w:cs="Arial" w:hint="eastAsia"/>
                <w:bCs/>
                <w:szCs w:val="21"/>
              </w:rPr>
              <w:t>投标人售后服务情况：</w:t>
            </w:r>
          </w:p>
        </w:tc>
        <w:tc>
          <w:tcPr>
            <w:tcW w:w="1373" w:type="dxa"/>
            <w:tcMar>
              <w:top w:w="57" w:type="dxa"/>
              <w:left w:w="108" w:type="dxa"/>
              <w:bottom w:w="0" w:type="dxa"/>
              <w:right w:w="108" w:type="dxa"/>
            </w:tcMar>
          </w:tcPr>
          <w:p w:rsidR="003B58FF" w:rsidRDefault="003B58FF">
            <w:pPr>
              <w:pStyle w:val="100"/>
              <w:spacing w:line="360" w:lineRule="auto"/>
              <w:jc w:val="left"/>
              <w:rPr>
                <w:rFonts w:ascii="宋体" w:hAnsi="宋体" w:cs="Arial"/>
                <w:bCs/>
                <w:szCs w:val="21"/>
              </w:rPr>
            </w:pPr>
          </w:p>
        </w:tc>
      </w:tr>
      <w:tr w:rsidR="003B58FF">
        <w:trPr>
          <w:cantSplit/>
          <w:trHeight w:hRule="exact" w:val="2220"/>
          <w:jc w:val="center"/>
        </w:trPr>
        <w:tc>
          <w:tcPr>
            <w:tcW w:w="739" w:type="dxa"/>
            <w:tcMar>
              <w:top w:w="57" w:type="dxa"/>
              <w:left w:w="108" w:type="dxa"/>
              <w:bottom w:w="0" w:type="dxa"/>
              <w:right w:w="108" w:type="dxa"/>
            </w:tcMar>
            <w:vAlign w:val="center"/>
          </w:tcPr>
          <w:p w:rsidR="003B58FF" w:rsidRDefault="00B462C1">
            <w:pPr>
              <w:pStyle w:val="100"/>
              <w:spacing w:line="360" w:lineRule="auto"/>
              <w:jc w:val="center"/>
              <w:rPr>
                <w:rFonts w:ascii="宋体" w:hAnsi="宋体" w:cs="Arial"/>
                <w:bCs/>
                <w:szCs w:val="21"/>
              </w:rPr>
            </w:pPr>
            <w:r>
              <w:rPr>
                <w:rFonts w:ascii="宋体" w:hAnsi="宋体" w:cs="Arial" w:hint="eastAsia"/>
                <w:bCs/>
                <w:szCs w:val="21"/>
              </w:rPr>
              <w:t>2</w:t>
            </w:r>
          </w:p>
        </w:tc>
        <w:tc>
          <w:tcPr>
            <w:tcW w:w="3159" w:type="dxa"/>
            <w:tcMar>
              <w:top w:w="57" w:type="dxa"/>
              <w:left w:w="108" w:type="dxa"/>
              <w:bottom w:w="0" w:type="dxa"/>
              <w:right w:w="108" w:type="dxa"/>
            </w:tcMar>
            <w:vAlign w:val="center"/>
          </w:tcPr>
          <w:p w:rsidR="003B58FF" w:rsidRDefault="00B462C1">
            <w:pPr>
              <w:pStyle w:val="100"/>
              <w:spacing w:line="360" w:lineRule="auto"/>
              <w:rPr>
                <w:rFonts w:ascii="宋体" w:hAnsi="宋体" w:cs="Arial"/>
                <w:bCs/>
                <w:szCs w:val="21"/>
              </w:rPr>
            </w:pPr>
            <w:r>
              <w:rPr>
                <w:rFonts w:ascii="宋体" w:hAnsi="宋体" w:cs="Arial" w:hint="eastAsia"/>
                <w:bCs/>
                <w:szCs w:val="21"/>
              </w:rPr>
              <w:t>运维</w:t>
            </w:r>
            <w:proofErr w:type="gramStart"/>
            <w:r>
              <w:rPr>
                <w:rFonts w:ascii="宋体" w:hAnsi="宋体" w:cs="Arial" w:hint="eastAsia"/>
                <w:bCs/>
                <w:szCs w:val="21"/>
              </w:rPr>
              <w:t>期服务</w:t>
            </w:r>
            <w:proofErr w:type="gramEnd"/>
            <w:r>
              <w:rPr>
                <w:rFonts w:ascii="宋体" w:hAnsi="宋体" w:cs="Arial" w:hint="eastAsia"/>
                <w:bCs/>
                <w:szCs w:val="21"/>
              </w:rPr>
              <w:t>情况(</w:t>
            </w:r>
            <w:r>
              <w:rPr>
                <w:rFonts w:ascii="宋体" w:hAnsi="宋体" w:cs="Arial"/>
                <w:bCs/>
                <w:szCs w:val="21"/>
              </w:rPr>
              <w:t>服务</w:t>
            </w:r>
            <w:r>
              <w:rPr>
                <w:rFonts w:ascii="宋体" w:hAnsi="宋体" w:cs="Arial" w:hint="eastAsia"/>
                <w:bCs/>
                <w:szCs w:val="21"/>
              </w:rPr>
              <w:t>方式、服务网点</w:t>
            </w:r>
            <w:r>
              <w:rPr>
                <w:rFonts w:ascii="宋体" w:hAnsi="宋体" w:cs="Arial"/>
                <w:bCs/>
                <w:szCs w:val="21"/>
              </w:rPr>
              <w:t>、服务的内容和措施</w:t>
            </w:r>
            <w:r>
              <w:rPr>
                <w:rFonts w:ascii="宋体" w:hAnsi="宋体" w:cs="Arial" w:hint="eastAsia"/>
                <w:bCs/>
                <w:szCs w:val="21"/>
              </w:rPr>
              <w:t>等等，可用附页和宣传材料)。</w:t>
            </w:r>
          </w:p>
        </w:tc>
        <w:tc>
          <w:tcPr>
            <w:tcW w:w="3731" w:type="dxa"/>
            <w:tcMar>
              <w:top w:w="57" w:type="dxa"/>
              <w:left w:w="108" w:type="dxa"/>
              <w:bottom w:w="0" w:type="dxa"/>
              <w:right w:w="108" w:type="dxa"/>
            </w:tcMar>
          </w:tcPr>
          <w:p w:rsidR="003B58FF" w:rsidRDefault="003B58FF">
            <w:pPr>
              <w:pStyle w:val="100"/>
              <w:widowControl/>
              <w:spacing w:line="360" w:lineRule="auto"/>
              <w:jc w:val="left"/>
              <w:rPr>
                <w:rFonts w:ascii="宋体" w:hAnsi="宋体" w:cs="Arial"/>
                <w:bCs/>
                <w:szCs w:val="21"/>
              </w:rPr>
            </w:pPr>
          </w:p>
          <w:p w:rsidR="003B58FF" w:rsidRDefault="003B58FF">
            <w:pPr>
              <w:pStyle w:val="100"/>
              <w:widowControl/>
              <w:spacing w:line="360" w:lineRule="auto"/>
              <w:jc w:val="left"/>
              <w:rPr>
                <w:rFonts w:ascii="宋体" w:hAnsi="宋体" w:cs="Arial"/>
                <w:bCs/>
                <w:szCs w:val="21"/>
              </w:rPr>
            </w:pPr>
          </w:p>
          <w:p w:rsidR="003B58FF" w:rsidRDefault="003B58FF">
            <w:pPr>
              <w:pStyle w:val="100"/>
              <w:spacing w:line="360" w:lineRule="auto"/>
              <w:rPr>
                <w:rFonts w:ascii="宋体" w:hAnsi="宋体" w:cs="Arial"/>
                <w:bCs/>
                <w:szCs w:val="21"/>
              </w:rPr>
            </w:pPr>
          </w:p>
        </w:tc>
        <w:tc>
          <w:tcPr>
            <w:tcW w:w="1373" w:type="dxa"/>
            <w:tcMar>
              <w:top w:w="57" w:type="dxa"/>
              <w:left w:w="108" w:type="dxa"/>
              <w:bottom w:w="0" w:type="dxa"/>
              <w:right w:w="108" w:type="dxa"/>
            </w:tcMar>
          </w:tcPr>
          <w:p w:rsidR="003B58FF" w:rsidRDefault="003B58FF">
            <w:pPr>
              <w:pStyle w:val="100"/>
              <w:widowControl/>
              <w:spacing w:line="360" w:lineRule="auto"/>
              <w:jc w:val="left"/>
              <w:rPr>
                <w:rFonts w:ascii="宋体" w:hAnsi="宋体" w:cs="Arial"/>
                <w:bCs/>
                <w:szCs w:val="21"/>
              </w:rPr>
            </w:pPr>
          </w:p>
          <w:p w:rsidR="003B58FF" w:rsidRDefault="003B58FF">
            <w:pPr>
              <w:pStyle w:val="100"/>
              <w:widowControl/>
              <w:spacing w:line="360" w:lineRule="auto"/>
              <w:jc w:val="left"/>
              <w:rPr>
                <w:rFonts w:ascii="宋体" w:hAnsi="宋体" w:cs="Arial"/>
                <w:bCs/>
                <w:szCs w:val="21"/>
              </w:rPr>
            </w:pPr>
          </w:p>
          <w:p w:rsidR="003B58FF" w:rsidRDefault="003B58FF">
            <w:pPr>
              <w:pStyle w:val="100"/>
              <w:spacing w:line="360" w:lineRule="auto"/>
              <w:rPr>
                <w:rFonts w:ascii="宋体" w:hAnsi="宋体" w:cs="Arial"/>
                <w:bCs/>
                <w:szCs w:val="21"/>
              </w:rPr>
            </w:pPr>
          </w:p>
        </w:tc>
      </w:tr>
      <w:tr w:rsidR="003B58FF">
        <w:trPr>
          <w:cantSplit/>
          <w:trHeight w:hRule="exact" w:val="1215"/>
          <w:jc w:val="center"/>
        </w:trPr>
        <w:tc>
          <w:tcPr>
            <w:tcW w:w="739" w:type="dxa"/>
            <w:tcMar>
              <w:top w:w="57" w:type="dxa"/>
              <w:left w:w="108" w:type="dxa"/>
              <w:bottom w:w="0" w:type="dxa"/>
              <w:right w:w="108" w:type="dxa"/>
            </w:tcMar>
            <w:vAlign w:val="center"/>
          </w:tcPr>
          <w:p w:rsidR="003B58FF" w:rsidRDefault="00B462C1">
            <w:pPr>
              <w:pStyle w:val="100"/>
              <w:widowControl/>
              <w:spacing w:line="360" w:lineRule="auto"/>
              <w:jc w:val="left"/>
              <w:rPr>
                <w:rFonts w:ascii="宋体" w:hAnsi="宋体" w:cs="Arial"/>
                <w:bCs/>
                <w:szCs w:val="21"/>
              </w:rPr>
            </w:pPr>
            <w:r>
              <w:rPr>
                <w:rFonts w:ascii="宋体" w:hAnsi="宋体" w:cs="Arial" w:hint="eastAsia"/>
                <w:bCs/>
                <w:szCs w:val="21"/>
              </w:rPr>
              <w:t xml:space="preserve"> 3</w:t>
            </w:r>
          </w:p>
        </w:tc>
        <w:tc>
          <w:tcPr>
            <w:tcW w:w="3159" w:type="dxa"/>
            <w:tcMar>
              <w:top w:w="57" w:type="dxa"/>
              <w:left w:w="108" w:type="dxa"/>
              <w:bottom w:w="0" w:type="dxa"/>
              <w:right w:w="108" w:type="dxa"/>
            </w:tcMar>
            <w:vAlign w:val="center"/>
          </w:tcPr>
          <w:p w:rsidR="003B58FF" w:rsidRDefault="00B462C1">
            <w:pPr>
              <w:pStyle w:val="100"/>
              <w:widowControl/>
              <w:spacing w:line="360" w:lineRule="auto"/>
              <w:jc w:val="left"/>
              <w:rPr>
                <w:rFonts w:ascii="宋体" w:hAnsi="宋体" w:cs="Arial"/>
                <w:bCs/>
                <w:szCs w:val="21"/>
              </w:rPr>
            </w:pPr>
            <w:r>
              <w:rPr>
                <w:rFonts w:ascii="宋体" w:hAnsi="宋体" w:cs="Arial" w:hint="eastAsia"/>
                <w:bCs/>
                <w:szCs w:val="21"/>
              </w:rPr>
              <w:t>培训方案（可用附页）。</w:t>
            </w:r>
          </w:p>
        </w:tc>
        <w:tc>
          <w:tcPr>
            <w:tcW w:w="3731" w:type="dxa"/>
            <w:tcMar>
              <w:top w:w="57" w:type="dxa"/>
              <w:left w:w="108" w:type="dxa"/>
              <w:bottom w:w="0" w:type="dxa"/>
              <w:right w:w="108" w:type="dxa"/>
            </w:tcMar>
          </w:tcPr>
          <w:p w:rsidR="003B58FF" w:rsidRDefault="003B58FF">
            <w:pPr>
              <w:pStyle w:val="100"/>
              <w:widowControl/>
              <w:spacing w:line="360" w:lineRule="auto"/>
              <w:jc w:val="left"/>
              <w:rPr>
                <w:rFonts w:ascii="宋体" w:hAnsi="宋体" w:cs="Arial"/>
                <w:bCs/>
                <w:i/>
                <w:szCs w:val="21"/>
              </w:rPr>
            </w:pPr>
          </w:p>
          <w:p w:rsidR="003B58FF" w:rsidRDefault="003B58FF">
            <w:pPr>
              <w:pStyle w:val="100"/>
              <w:widowControl/>
              <w:spacing w:line="360" w:lineRule="auto"/>
              <w:jc w:val="left"/>
              <w:rPr>
                <w:rFonts w:ascii="宋体" w:hAnsi="宋体" w:cs="Arial"/>
                <w:bCs/>
                <w:i/>
                <w:szCs w:val="21"/>
              </w:rPr>
            </w:pPr>
          </w:p>
        </w:tc>
        <w:tc>
          <w:tcPr>
            <w:tcW w:w="1373" w:type="dxa"/>
            <w:tcMar>
              <w:top w:w="57" w:type="dxa"/>
              <w:left w:w="108" w:type="dxa"/>
              <w:bottom w:w="0" w:type="dxa"/>
              <w:right w:w="108" w:type="dxa"/>
            </w:tcMar>
          </w:tcPr>
          <w:p w:rsidR="003B58FF" w:rsidRDefault="003B58FF">
            <w:pPr>
              <w:pStyle w:val="100"/>
              <w:widowControl/>
              <w:spacing w:line="360" w:lineRule="auto"/>
              <w:jc w:val="left"/>
              <w:rPr>
                <w:rFonts w:ascii="宋体" w:hAnsi="宋体" w:cs="Arial"/>
                <w:bCs/>
                <w:i/>
                <w:szCs w:val="21"/>
              </w:rPr>
            </w:pPr>
          </w:p>
          <w:p w:rsidR="003B58FF" w:rsidRDefault="003B58FF">
            <w:pPr>
              <w:pStyle w:val="100"/>
              <w:widowControl/>
              <w:spacing w:line="360" w:lineRule="auto"/>
              <w:jc w:val="left"/>
              <w:rPr>
                <w:rFonts w:ascii="宋体" w:hAnsi="宋体" w:cs="Arial"/>
                <w:bCs/>
                <w:i/>
                <w:szCs w:val="21"/>
              </w:rPr>
            </w:pPr>
          </w:p>
          <w:p w:rsidR="003B58FF" w:rsidRDefault="003B58FF">
            <w:pPr>
              <w:pStyle w:val="100"/>
              <w:widowControl/>
              <w:spacing w:line="360" w:lineRule="auto"/>
              <w:jc w:val="left"/>
              <w:rPr>
                <w:rFonts w:ascii="宋体" w:hAnsi="宋体" w:cs="Arial"/>
                <w:bCs/>
                <w:i/>
                <w:szCs w:val="21"/>
              </w:rPr>
            </w:pPr>
          </w:p>
        </w:tc>
      </w:tr>
      <w:tr w:rsidR="003B58FF">
        <w:trPr>
          <w:cantSplit/>
          <w:trHeight w:hRule="exact" w:val="689"/>
          <w:jc w:val="center"/>
        </w:trPr>
        <w:tc>
          <w:tcPr>
            <w:tcW w:w="739" w:type="dxa"/>
            <w:tcMar>
              <w:top w:w="57" w:type="dxa"/>
              <w:left w:w="108" w:type="dxa"/>
              <w:bottom w:w="0" w:type="dxa"/>
              <w:right w:w="108" w:type="dxa"/>
            </w:tcMar>
            <w:vAlign w:val="center"/>
          </w:tcPr>
          <w:p w:rsidR="003B58FF" w:rsidRDefault="00B462C1">
            <w:pPr>
              <w:pStyle w:val="100"/>
              <w:widowControl/>
              <w:spacing w:line="360" w:lineRule="auto"/>
              <w:jc w:val="left"/>
              <w:rPr>
                <w:rFonts w:ascii="宋体" w:hAnsi="宋体" w:cs="Arial"/>
                <w:bCs/>
                <w:szCs w:val="21"/>
              </w:rPr>
            </w:pPr>
            <w:r>
              <w:rPr>
                <w:rFonts w:ascii="宋体" w:hAnsi="宋体" w:cs="Arial"/>
                <w:bCs/>
                <w:szCs w:val="21"/>
              </w:rPr>
              <w:t>……</w:t>
            </w:r>
          </w:p>
        </w:tc>
        <w:tc>
          <w:tcPr>
            <w:tcW w:w="3159" w:type="dxa"/>
            <w:tcMar>
              <w:top w:w="57" w:type="dxa"/>
              <w:left w:w="108" w:type="dxa"/>
              <w:bottom w:w="0" w:type="dxa"/>
              <w:right w:w="108" w:type="dxa"/>
            </w:tcMar>
            <w:vAlign w:val="center"/>
          </w:tcPr>
          <w:p w:rsidR="003B58FF" w:rsidRDefault="00B462C1">
            <w:pPr>
              <w:pStyle w:val="100"/>
              <w:widowControl/>
              <w:spacing w:line="360" w:lineRule="auto"/>
              <w:jc w:val="left"/>
              <w:rPr>
                <w:rFonts w:ascii="宋体" w:hAnsi="宋体" w:cs="Arial"/>
                <w:bCs/>
                <w:szCs w:val="21"/>
              </w:rPr>
            </w:pPr>
            <w:r>
              <w:rPr>
                <w:rFonts w:ascii="宋体" w:hAnsi="宋体" w:cs="Arial"/>
                <w:bCs/>
                <w:szCs w:val="21"/>
              </w:rPr>
              <w:t>……</w:t>
            </w:r>
          </w:p>
        </w:tc>
        <w:tc>
          <w:tcPr>
            <w:tcW w:w="3731" w:type="dxa"/>
            <w:tcMar>
              <w:top w:w="57" w:type="dxa"/>
              <w:left w:w="108" w:type="dxa"/>
              <w:bottom w:w="0" w:type="dxa"/>
              <w:right w:w="108" w:type="dxa"/>
            </w:tcMar>
          </w:tcPr>
          <w:p w:rsidR="003B58FF" w:rsidRDefault="003B58FF">
            <w:pPr>
              <w:pStyle w:val="100"/>
              <w:widowControl/>
              <w:spacing w:line="360" w:lineRule="auto"/>
              <w:jc w:val="left"/>
              <w:rPr>
                <w:rFonts w:ascii="宋体" w:hAnsi="宋体" w:cs="Arial"/>
                <w:bCs/>
                <w:szCs w:val="21"/>
              </w:rPr>
            </w:pPr>
          </w:p>
        </w:tc>
        <w:tc>
          <w:tcPr>
            <w:tcW w:w="1373" w:type="dxa"/>
            <w:tcMar>
              <w:top w:w="57" w:type="dxa"/>
              <w:left w:w="108" w:type="dxa"/>
              <w:bottom w:w="0" w:type="dxa"/>
              <w:right w:w="108" w:type="dxa"/>
            </w:tcMar>
          </w:tcPr>
          <w:p w:rsidR="003B58FF" w:rsidRDefault="003B58FF">
            <w:pPr>
              <w:pStyle w:val="100"/>
              <w:widowControl/>
              <w:spacing w:line="360" w:lineRule="auto"/>
              <w:jc w:val="left"/>
              <w:rPr>
                <w:rFonts w:ascii="宋体" w:hAnsi="宋体" w:cs="Arial"/>
                <w:bCs/>
                <w:szCs w:val="21"/>
              </w:rPr>
            </w:pPr>
          </w:p>
        </w:tc>
      </w:tr>
    </w:tbl>
    <w:p w:rsidR="003B58FF" w:rsidRDefault="003B58FF">
      <w:pPr>
        <w:spacing w:line="360" w:lineRule="auto"/>
        <w:rPr>
          <w:rFonts w:ascii="宋体" w:hAnsi="宋体"/>
          <w:sz w:val="24"/>
        </w:rPr>
      </w:pPr>
    </w:p>
    <w:p w:rsidR="003B58FF" w:rsidRDefault="003B58FF">
      <w:pPr>
        <w:spacing w:line="360" w:lineRule="auto"/>
        <w:ind w:left="420"/>
        <w:rPr>
          <w:rFonts w:ascii="宋体" w:hAnsi="宋体"/>
          <w:sz w:val="24"/>
        </w:rPr>
      </w:pPr>
    </w:p>
    <w:p w:rsidR="003B58FF" w:rsidRDefault="00B462C1">
      <w:pPr>
        <w:spacing w:line="360" w:lineRule="auto"/>
        <w:ind w:left="420"/>
        <w:rPr>
          <w:rFonts w:ascii="宋体" w:hAnsi="宋体"/>
          <w:sz w:val="24"/>
          <w:u w:val="single"/>
        </w:rPr>
      </w:pPr>
      <w:r>
        <w:rPr>
          <w:rFonts w:ascii="宋体" w:hAnsi="宋体" w:hint="eastAsia"/>
          <w:sz w:val="24"/>
        </w:rPr>
        <w:t>投标人名称（盖章）：</w:t>
      </w:r>
    </w:p>
    <w:p w:rsidR="003B58FF" w:rsidRDefault="00B462C1">
      <w:pPr>
        <w:spacing w:line="360" w:lineRule="auto"/>
        <w:ind w:left="420"/>
        <w:rPr>
          <w:rFonts w:ascii="宋体" w:hAnsi="宋体"/>
          <w:sz w:val="24"/>
        </w:rPr>
      </w:pPr>
      <w:r>
        <w:rPr>
          <w:rFonts w:ascii="宋体" w:hAnsi="宋体" w:hint="eastAsia"/>
          <w:sz w:val="24"/>
        </w:rPr>
        <w:t xml:space="preserve"> </w:t>
      </w:r>
    </w:p>
    <w:p w:rsidR="003B58FF" w:rsidRDefault="00B462C1">
      <w:pPr>
        <w:spacing w:line="360" w:lineRule="auto"/>
        <w:ind w:firstLine="43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b/>
          <w:sz w:val="28"/>
        </w:rPr>
      </w:pPr>
      <w:r>
        <w:rPr>
          <w:rFonts w:ascii="宋体" w:hAnsi="宋体" w:hint="eastAsia"/>
          <w:sz w:val="24"/>
        </w:rPr>
        <w:t>日        期：</w:t>
      </w:r>
    </w:p>
    <w:p w:rsidR="003B58FF" w:rsidRDefault="003B58FF">
      <w:pPr>
        <w:pStyle w:val="4"/>
        <w:spacing w:line="360" w:lineRule="auto"/>
        <w:jc w:val="left"/>
        <w:rPr>
          <w:rFonts w:ascii="宋体" w:hAnsi="宋体"/>
          <w:b/>
          <w:sz w:val="28"/>
        </w:rPr>
      </w:pPr>
    </w:p>
    <w:p w:rsidR="003B58FF" w:rsidRDefault="003B58FF">
      <w:pPr>
        <w:pStyle w:val="4"/>
        <w:spacing w:line="360" w:lineRule="auto"/>
        <w:jc w:val="left"/>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附件8</w:t>
      </w:r>
    </w:p>
    <w:p w:rsidR="003B58FF" w:rsidRDefault="00B462C1">
      <w:pPr>
        <w:pStyle w:val="5"/>
        <w:spacing w:line="360" w:lineRule="auto"/>
        <w:jc w:val="center"/>
        <w:rPr>
          <w:rFonts w:ascii="宋体" w:hAnsi="宋体" w:cs="Arial"/>
          <w:sz w:val="28"/>
          <w:szCs w:val="28"/>
        </w:rPr>
      </w:pPr>
      <w:bookmarkStart w:id="88" w:name="_Toc11030_WPSOffice_Level1"/>
      <w:bookmarkStart w:id="89" w:name="_Toc17604_WPSOffice_Level1"/>
      <w:r>
        <w:rPr>
          <w:rFonts w:ascii="宋体" w:hAnsi="宋体" w:hint="eastAsia"/>
          <w:b/>
          <w:sz w:val="32"/>
          <w:szCs w:val="32"/>
        </w:rPr>
        <w:t>证书一览表</w:t>
      </w:r>
      <w:bookmarkEnd w:id="88"/>
      <w:bookmarkEnd w:id="89"/>
    </w:p>
    <w:tbl>
      <w:tblPr>
        <w:tblpPr w:leftFromText="181" w:rightFromText="181" w:bottomFromText="170" w:vertAnchor="text" w:tblpXSpec="center" w:tblpY="1"/>
        <w:tblOverlap w:val="never"/>
        <w:tblW w:w="89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7"/>
        <w:gridCol w:w="2258"/>
        <w:gridCol w:w="2260"/>
        <w:gridCol w:w="2277"/>
      </w:tblGrid>
      <w:tr w:rsidR="003B58FF">
        <w:trPr>
          <w:trHeight w:val="335"/>
          <w:jc w:val="center"/>
        </w:trPr>
        <w:tc>
          <w:tcPr>
            <w:tcW w:w="2157" w:type="dxa"/>
            <w:tcBorders>
              <w:top w:val="single" w:sz="4" w:space="0" w:color="auto"/>
              <w:left w:val="single" w:sz="4" w:space="0" w:color="auto"/>
              <w:bottom w:val="single" w:sz="4" w:space="0" w:color="auto"/>
            </w:tcBorders>
            <w:tcMar>
              <w:top w:w="57" w:type="dxa"/>
              <w:left w:w="85" w:type="dxa"/>
              <w:bottom w:w="0" w:type="dxa"/>
              <w:right w:w="85" w:type="dxa"/>
            </w:tcMar>
          </w:tcPr>
          <w:p w:rsidR="003B58FF" w:rsidRDefault="00B462C1">
            <w:pPr>
              <w:pStyle w:val="5"/>
              <w:spacing w:line="360" w:lineRule="auto"/>
              <w:jc w:val="center"/>
              <w:rPr>
                <w:rFonts w:ascii="宋体" w:hAnsi="宋体" w:cs="Arial"/>
                <w:b/>
                <w:bCs/>
                <w:szCs w:val="21"/>
              </w:rPr>
            </w:pPr>
            <w:r>
              <w:rPr>
                <w:rFonts w:ascii="宋体" w:hAnsi="宋体" w:cs="Arial" w:hint="eastAsia"/>
                <w:b/>
                <w:bCs/>
                <w:szCs w:val="21"/>
              </w:rPr>
              <w:t>证书名称</w:t>
            </w:r>
          </w:p>
        </w:tc>
        <w:tc>
          <w:tcPr>
            <w:tcW w:w="2258" w:type="dxa"/>
            <w:tcBorders>
              <w:top w:val="single" w:sz="4" w:space="0" w:color="auto"/>
              <w:bottom w:val="single" w:sz="4" w:space="0" w:color="auto"/>
            </w:tcBorders>
            <w:tcMar>
              <w:top w:w="57" w:type="dxa"/>
              <w:left w:w="85" w:type="dxa"/>
              <w:bottom w:w="0" w:type="dxa"/>
              <w:right w:w="85" w:type="dxa"/>
            </w:tcMar>
          </w:tcPr>
          <w:p w:rsidR="003B58FF" w:rsidRDefault="00B462C1">
            <w:pPr>
              <w:pStyle w:val="5"/>
              <w:spacing w:line="360" w:lineRule="auto"/>
              <w:jc w:val="center"/>
              <w:rPr>
                <w:rFonts w:ascii="宋体" w:hAnsi="宋体" w:cs="Arial"/>
                <w:b/>
                <w:bCs/>
                <w:szCs w:val="21"/>
              </w:rPr>
            </w:pPr>
            <w:r>
              <w:rPr>
                <w:rFonts w:ascii="宋体" w:hAnsi="宋体" w:cs="Arial" w:hint="eastAsia"/>
                <w:b/>
                <w:bCs/>
                <w:szCs w:val="21"/>
              </w:rPr>
              <w:t>发证单位</w:t>
            </w:r>
          </w:p>
        </w:tc>
        <w:tc>
          <w:tcPr>
            <w:tcW w:w="2260" w:type="dxa"/>
            <w:tcBorders>
              <w:top w:val="single" w:sz="4" w:space="0" w:color="auto"/>
              <w:bottom w:val="single" w:sz="4" w:space="0" w:color="auto"/>
            </w:tcBorders>
            <w:tcMar>
              <w:top w:w="57" w:type="dxa"/>
              <w:left w:w="85" w:type="dxa"/>
              <w:bottom w:w="0" w:type="dxa"/>
              <w:right w:w="85" w:type="dxa"/>
            </w:tcMar>
          </w:tcPr>
          <w:p w:rsidR="003B58FF" w:rsidRDefault="00B462C1">
            <w:pPr>
              <w:pStyle w:val="5"/>
              <w:spacing w:line="360" w:lineRule="auto"/>
              <w:jc w:val="center"/>
              <w:rPr>
                <w:rFonts w:ascii="宋体" w:hAnsi="宋体" w:cs="Arial"/>
                <w:b/>
                <w:bCs/>
                <w:szCs w:val="21"/>
              </w:rPr>
            </w:pPr>
            <w:r>
              <w:rPr>
                <w:rFonts w:ascii="宋体" w:hAnsi="宋体" w:cs="Arial" w:hint="eastAsia"/>
                <w:b/>
                <w:bCs/>
                <w:szCs w:val="21"/>
              </w:rPr>
              <w:t>证书等级</w:t>
            </w:r>
          </w:p>
        </w:tc>
        <w:tc>
          <w:tcPr>
            <w:tcW w:w="2277" w:type="dxa"/>
            <w:tcBorders>
              <w:top w:val="single" w:sz="4" w:space="0" w:color="auto"/>
              <w:bottom w:val="single" w:sz="4" w:space="0" w:color="auto"/>
              <w:right w:val="single" w:sz="4" w:space="0" w:color="auto"/>
            </w:tcBorders>
            <w:tcMar>
              <w:top w:w="57" w:type="dxa"/>
              <w:left w:w="85" w:type="dxa"/>
              <w:bottom w:w="0" w:type="dxa"/>
              <w:right w:w="85" w:type="dxa"/>
            </w:tcMar>
          </w:tcPr>
          <w:p w:rsidR="003B58FF" w:rsidRDefault="00B462C1">
            <w:pPr>
              <w:pStyle w:val="5"/>
              <w:spacing w:line="360" w:lineRule="auto"/>
              <w:jc w:val="center"/>
              <w:rPr>
                <w:rFonts w:ascii="宋体" w:hAnsi="宋体" w:cs="Arial"/>
                <w:b/>
                <w:bCs/>
                <w:szCs w:val="21"/>
              </w:rPr>
            </w:pPr>
            <w:r>
              <w:rPr>
                <w:rFonts w:ascii="宋体" w:hAnsi="宋体" w:cs="Arial" w:hint="eastAsia"/>
                <w:b/>
                <w:bCs/>
                <w:szCs w:val="21"/>
              </w:rPr>
              <w:t>证书有效期</w:t>
            </w:r>
          </w:p>
        </w:tc>
      </w:tr>
      <w:tr w:rsidR="003B58FF">
        <w:trPr>
          <w:jc w:val="center"/>
        </w:trPr>
        <w:tc>
          <w:tcPr>
            <w:tcW w:w="2157" w:type="dxa"/>
            <w:tcBorders>
              <w:top w:val="single" w:sz="4" w:space="0" w:color="auto"/>
              <w:lef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58" w:type="dxa"/>
            <w:tcBorders>
              <w:top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60" w:type="dxa"/>
            <w:tcBorders>
              <w:top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77" w:type="dxa"/>
            <w:tcBorders>
              <w:top w:val="single" w:sz="4" w:space="0" w:color="auto"/>
              <w:righ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r>
      <w:tr w:rsidR="003B58FF">
        <w:trPr>
          <w:jc w:val="center"/>
        </w:trPr>
        <w:tc>
          <w:tcPr>
            <w:tcW w:w="2157" w:type="dxa"/>
            <w:tcBorders>
              <w:lef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r>
      <w:tr w:rsidR="003B58FF">
        <w:trPr>
          <w:jc w:val="center"/>
        </w:trPr>
        <w:tc>
          <w:tcPr>
            <w:tcW w:w="2157" w:type="dxa"/>
            <w:tcBorders>
              <w:lef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r>
      <w:tr w:rsidR="003B58FF">
        <w:trPr>
          <w:jc w:val="center"/>
        </w:trPr>
        <w:tc>
          <w:tcPr>
            <w:tcW w:w="2157" w:type="dxa"/>
            <w:tcBorders>
              <w:lef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r>
      <w:tr w:rsidR="003B58FF">
        <w:trPr>
          <w:jc w:val="center"/>
        </w:trPr>
        <w:tc>
          <w:tcPr>
            <w:tcW w:w="2157" w:type="dxa"/>
            <w:tcBorders>
              <w:lef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r>
      <w:tr w:rsidR="003B58FF">
        <w:trPr>
          <w:jc w:val="center"/>
        </w:trPr>
        <w:tc>
          <w:tcPr>
            <w:tcW w:w="2157" w:type="dxa"/>
            <w:tcBorders>
              <w:lef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r>
      <w:tr w:rsidR="003B58FF">
        <w:trPr>
          <w:jc w:val="center"/>
        </w:trPr>
        <w:tc>
          <w:tcPr>
            <w:tcW w:w="2157" w:type="dxa"/>
            <w:tcBorders>
              <w:left w:val="single" w:sz="4" w:space="0" w:color="auto"/>
              <w:bottom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58" w:type="dxa"/>
            <w:tcBorders>
              <w:bottom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60" w:type="dxa"/>
            <w:tcBorders>
              <w:bottom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77" w:type="dxa"/>
            <w:tcBorders>
              <w:bottom w:val="single" w:sz="4" w:space="0" w:color="auto"/>
              <w:righ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r>
    </w:tbl>
    <w:p w:rsidR="003B58FF" w:rsidRDefault="00B462C1">
      <w:pPr>
        <w:pStyle w:val="5"/>
        <w:tabs>
          <w:tab w:val="left" w:pos="1050"/>
        </w:tabs>
        <w:spacing w:line="360" w:lineRule="auto"/>
        <w:rPr>
          <w:rFonts w:ascii="宋体" w:hAnsi="宋体"/>
          <w:szCs w:val="21"/>
        </w:rPr>
      </w:pPr>
      <w:r>
        <w:rPr>
          <w:rFonts w:ascii="宋体" w:hAnsi="宋体" w:hint="eastAsia"/>
          <w:b/>
          <w:szCs w:val="21"/>
        </w:rPr>
        <w:t>要求：</w:t>
      </w:r>
    </w:p>
    <w:p w:rsidR="003B58FF" w:rsidRDefault="00B462C1">
      <w:pPr>
        <w:pStyle w:val="5"/>
        <w:tabs>
          <w:tab w:val="left" w:pos="1050"/>
        </w:tabs>
        <w:spacing w:line="360" w:lineRule="auto"/>
        <w:ind w:firstLineChars="202" w:firstLine="424"/>
        <w:rPr>
          <w:rFonts w:ascii="宋体" w:hAnsi="宋体"/>
          <w:szCs w:val="21"/>
        </w:rPr>
      </w:pPr>
      <w:r>
        <w:rPr>
          <w:rFonts w:ascii="宋体" w:hAnsi="宋体" w:hint="eastAsia"/>
          <w:szCs w:val="21"/>
        </w:rPr>
        <w:t>1.填写投标人获得资质、认证或企业信誉证书。</w:t>
      </w:r>
    </w:p>
    <w:p w:rsidR="003B58FF" w:rsidRDefault="00B462C1">
      <w:pPr>
        <w:pStyle w:val="5"/>
        <w:tabs>
          <w:tab w:val="left" w:pos="1050"/>
        </w:tabs>
        <w:spacing w:line="360" w:lineRule="auto"/>
        <w:ind w:firstLineChars="202" w:firstLine="424"/>
        <w:rPr>
          <w:rFonts w:ascii="宋体" w:hAnsi="宋体"/>
          <w:szCs w:val="21"/>
        </w:rPr>
      </w:pPr>
      <w:r>
        <w:rPr>
          <w:rFonts w:ascii="宋体" w:hAnsi="宋体" w:hint="eastAsia"/>
          <w:szCs w:val="21"/>
        </w:rPr>
        <w:t>2.附所</w:t>
      </w:r>
      <w:proofErr w:type="gramStart"/>
      <w:r>
        <w:rPr>
          <w:rFonts w:ascii="宋体" w:hAnsi="宋体" w:hint="eastAsia"/>
          <w:szCs w:val="21"/>
        </w:rPr>
        <w:t>列证</w:t>
      </w:r>
      <w:proofErr w:type="gramEnd"/>
      <w:r>
        <w:rPr>
          <w:rFonts w:ascii="宋体" w:hAnsi="宋体" w:hint="eastAsia"/>
          <w:szCs w:val="21"/>
        </w:rPr>
        <w:t>书或其他证明材料。</w:t>
      </w:r>
    </w:p>
    <w:p w:rsidR="003B58FF" w:rsidRDefault="003B58FF">
      <w:pPr>
        <w:pStyle w:val="5"/>
        <w:tabs>
          <w:tab w:val="left" w:pos="1050"/>
        </w:tabs>
        <w:spacing w:line="360" w:lineRule="auto"/>
        <w:rPr>
          <w:rFonts w:ascii="仿宋_GB2312" w:eastAsia="仿宋_GB2312" w:hAnsi="宋体"/>
          <w:sz w:val="24"/>
        </w:rPr>
      </w:pPr>
    </w:p>
    <w:p w:rsidR="003B58FF" w:rsidRDefault="003B58FF">
      <w:pPr>
        <w:pStyle w:val="5"/>
        <w:tabs>
          <w:tab w:val="left" w:pos="1050"/>
        </w:tabs>
        <w:spacing w:line="360" w:lineRule="auto"/>
        <w:ind w:firstLineChars="300" w:firstLine="720"/>
        <w:rPr>
          <w:rFonts w:ascii="仿宋_GB2312" w:eastAsia="仿宋_GB2312" w:hAnsi="宋体"/>
          <w:sz w:val="24"/>
        </w:rPr>
      </w:pPr>
    </w:p>
    <w:p w:rsidR="003B58FF" w:rsidRDefault="00B462C1">
      <w:pPr>
        <w:spacing w:line="360" w:lineRule="auto"/>
        <w:ind w:firstLineChars="177" w:firstLine="425"/>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Chars="177" w:firstLine="42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58FF" w:rsidRDefault="003B58FF">
      <w:pPr>
        <w:spacing w:line="360" w:lineRule="auto"/>
        <w:rPr>
          <w:rFonts w:ascii="宋体" w:hAnsi="宋体"/>
          <w:sz w:val="24"/>
        </w:rPr>
      </w:pPr>
    </w:p>
    <w:p w:rsidR="003B58FF" w:rsidRDefault="00B462C1">
      <w:pPr>
        <w:pStyle w:val="reader-word-layer"/>
        <w:shd w:val="clear" w:color="auto" w:fill="FFFFFF"/>
        <w:spacing w:before="0" w:beforeAutospacing="0" w:after="0" w:afterAutospacing="0" w:line="360" w:lineRule="auto"/>
        <w:ind w:firstLineChars="177" w:firstLine="425"/>
        <w:rPr>
          <w:b/>
          <w:bCs/>
        </w:rPr>
      </w:pPr>
      <w:r>
        <w:rPr>
          <w:rFonts w:hint="eastAsia"/>
        </w:rPr>
        <w:t>日        期：：</w:t>
      </w:r>
    </w:p>
    <w:p w:rsidR="003B58FF" w:rsidRDefault="003B58FF">
      <w:pPr>
        <w:spacing w:line="360" w:lineRule="auto"/>
        <w:rPr>
          <w:rFonts w:ascii="宋体" w:hAnsi="宋体"/>
          <w:b/>
          <w:sz w:val="28"/>
        </w:rPr>
      </w:pPr>
    </w:p>
    <w:p w:rsidR="003B58FF" w:rsidRDefault="003B58FF">
      <w:pPr>
        <w:spacing w:line="360" w:lineRule="auto"/>
        <w:rPr>
          <w:rFonts w:ascii="宋体" w:hAnsi="宋体"/>
          <w:b/>
          <w:sz w:val="28"/>
        </w:rPr>
      </w:pPr>
    </w:p>
    <w:p w:rsidR="003B58FF" w:rsidRDefault="003B58FF">
      <w:pPr>
        <w:spacing w:line="360" w:lineRule="auto"/>
        <w:rPr>
          <w:rFonts w:ascii="宋体" w:hAnsi="宋体"/>
          <w:b/>
          <w:sz w:val="28"/>
        </w:rPr>
      </w:pPr>
    </w:p>
    <w:p w:rsidR="003B58FF" w:rsidRDefault="003B58FF">
      <w:pPr>
        <w:spacing w:line="360" w:lineRule="auto"/>
        <w:rPr>
          <w:rFonts w:ascii="宋体" w:hAnsi="宋体"/>
          <w:b/>
          <w:sz w:val="28"/>
        </w:rPr>
      </w:pPr>
    </w:p>
    <w:p w:rsidR="003B58FF" w:rsidRDefault="003B58FF">
      <w:pPr>
        <w:pStyle w:val="21"/>
        <w:rPr>
          <w:rFonts w:ascii="宋体" w:hAnsi="宋体"/>
          <w:b/>
          <w:sz w:val="28"/>
        </w:rPr>
      </w:pPr>
    </w:p>
    <w:p w:rsidR="003B58FF" w:rsidRDefault="003B58FF">
      <w:pPr>
        <w:pStyle w:val="21"/>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附件9</w:t>
      </w:r>
    </w:p>
    <w:p w:rsidR="003B58FF" w:rsidRDefault="00B462C1">
      <w:pPr>
        <w:spacing w:line="360" w:lineRule="auto"/>
        <w:jc w:val="center"/>
        <w:rPr>
          <w:rFonts w:ascii="宋体" w:hAnsi="宋体"/>
          <w:b/>
          <w:bCs/>
          <w:kern w:val="0"/>
          <w:sz w:val="32"/>
          <w:szCs w:val="32"/>
        </w:rPr>
      </w:pPr>
      <w:bookmarkStart w:id="90" w:name="_Toc19231_WPSOffice_Level1"/>
      <w:bookmarkStart w:id="91" w:name="_Toc7134_WPSOffice_Level1"/>
      <w:r>
        <w:rPr>
          <w:rFonts w:ascii="宋体" w:hAnsi="宋体" w:hint="eastAsia"/>
          <w:b/>
          <w:bCs/>
          <w:kern w:val="0"/>
          <w:sz w:val="32"/>
          <w:szCs w:val="32"/>
        </w:rPr>
        <w:t>投标人类似项目实施情况一览表</w:t>
      </w:r>
      <w:bookmarkEnd w:id="90"/>
      <w:bookmarkEnd w:id="91"/>
    </w:p>
    <w:tbl>
      <w:tblPr>
        <w:tblpPr w:leftFromText="181" w:rightFromText="181" w:bottomFromText="170" w:vertAnchor="text" w:tblpXSpec="center" w:tblpY="1"/>
        <w:tblOverlap w:val="never"/>
        <w:tblW w:w="9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358"/>
        <w:gridCol w:w="1228"/>
        <w:gridCol w:w="1836"/>
      </w:tblGrid>
      <w:tr w:rsidR="003B58FF">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58FF" w:rsidRDefault="00B462C1">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58FF" w:rsidRDefault="00B462C1">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58FF" w:rsidRDefault="00B462C1">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58FF" w:rsidRDefault="00B462C1">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58FF" w:rsidRDefault="00B462C1">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58FF" w:rsidRDefault="00B462C1">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58FF" w:rsidRDefault="00B462C1">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3B58FF">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B462C1">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r>
      <w:tr w:rsidR="003B58FF">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B462C1">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r>
      <w:tr w:rsidR="003B58FF">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B462C1">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r>
      <w:tr w:rsidR="003B58FF">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B462C1">
            <w:pPr>
              <w:pStyle w:val="4"/>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r>
      <w:tr w:rsidR="003B58FF">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r>
      <w:tr w:rsidR="003B58FF">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r>
      <w:tr w:rsidR="003B58FF">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r>
    </w:tbl>
    <w:p w:rsidR="003B58FF" w:rsidRDefault="00B462C1">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3B58FF" w:rsidRDefault="00B462C1">
      <w:pPr>
        <w:autoSpaceDE w:val="0"/>
        <w:autoSpaceDN w:val="0"/>
        <w:adjustRightInd w:val="0"/>
        <w:spacing w:beforeLines="50" w:before="120" w:line="360" w:lineRule="auto"/>
        <w:ind w:firstLineChars="200" w:firstLine="420"/>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可只提供首页、</w:t>
      </w:r>
      <w:proofErr w:type="gramStart"/>
      <w:r>
        <w:rPr>
          <w:rFonts w:ascii="宋体" w:hAnsi="宋体" w:cs="Arial" w:hint="eastAsia"/>
          <w:szCs w:val="21"/>
        </w:rPr>
        <w:t>含金额页</w:t>
      </w:r>
      <w:proofErr w:type="gramEnd"/>
      <w:r>
        <w:rPr>
          <w:rFonts w:ascii="宋体" w:hAnsi="宋体" w:cs="Arial" w:hint="eastAsia"/>
          <w:szCs w:val="21"/>
        </w:rPr>
        <w:t>、</w:t>
      </w:r>
      <w:proofErr w:type="gramStart"/>
      <w:r>
        <w:rPr>
          <w:rFonts w:ascii="宋体" w:hAnsi="宋体" w:cs="Arial" w:hint="eastAsia"/>
          <w:szCs w:val="21"/>
        </w:rPr>
        <w:t>盖章页并加盖</w:t>
      </w:r>
      <w:proofErr w:type="gramEnd"/>
      <w:r>
        <w:rPr>
          <w:rFonts w:ascii="宋体" w:hAnsi="宋体" w:cs="Arial" w:hint="eastAsia"/>
          <w:szCs w:val="21"/>
        </w:rPr>
        <w:t>投标人公章</w:t>
      </w:r>
      <w:r>
        <w:rPr>
          <w:rFonts w:ascii="宋体" w:hAnsi="宋体" w:cs="Arial"/>
          <w:szCs w:val="21"/>
        </w:rPr>
        <w:t>）</w:t>
      </w:r>
      <w:r>
        <w:rPr>
          <w:rFonts w:ascii="宋体" w:hAnsi="宋体" w:cs="Arial" w:hint="eastAsia"/>
          <w:szCs w:val="21"/>
        </w:rPr>
        <w:t>。</w:t>
      </w:r>
    </w:p>
    <w:p w:rsidR="003B58FF" w:rsidRDefault="00B462C1">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rsidR="003B58FF" w:rsidRDefault="003B58FF">
      <w:pPr>
        <w:spacing w:line="360" w:lineRule="auto"/>
        <w:rPr>
          <w:rFonts w:ascii="宋体" w:hAnsi="宋体"/>
          <w:sz w:val="22"/>
          <w:szCs w:val="22"/>
        </w:rPr>
      </w:pPr>
    </w:p>
    <w:p w:rsidR="003B58FF" w:rsidRDefault="003B58FF">
      <w:pPr>
        <w:pStyle w:val="21"/>
      </w:pPr>
    </w:p>
    <w:p w:rsidR="003B58FF" w:rsidRDefault="00B462C1">
      <w:pPr>
        <w:spacing w:line="360" w:lineRule="auto"/>
        <w:ind w:left="420"/>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58FF" w:rsidRDefault="003B58FF">
      <w:pPr>
        <w:spacing w:line="360" w:lineRule="auto"/>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日        期：</w:t>
      </w:r>
    </w:p>
    <w:p w:rsidR="003B58FF" w:rsidRDefault="003B58FF">
      <w:pPr>
        <w:jc w:val="center"/>
        <w:rPr>
          <w:rFonts w:ascii="仿宋" w:eastAsia="仿宋" w:hAnsi="仿宋"/>
          <w:snapToGrid w:val="0"/>
          <w:kern w:val="0"/>
          <w:sz w:val="24"/>
        </w:rPr>
      </w:pPr>
    </w:p>
    <w:p w:rsidR="003B58FF" w:rsidRDefault="003B58FF">
      <w:pPr>
        <w:pStyle w:val="5"/>
        <w:tabs>
          <w:tab w:val="left" w:pos="1050"/>
        </w:tabs>
        <w:spacing w:line="360" w:lineRule="auto"/>
        <w:rPr>
          <w:rFonts w:ascii="宋体" w:hAnsi="宋体"/>
          <w:b/>
          <w:sz w:val="28"/>
        </w:rPr>
      </w:pPr>
    </w:p>
    <w:p w:rsidR="003B58FF" w:rsidRDefault="003B58FF">
      <w:pPr>
        <w:pStyle w:val="5"/>
        <w:tabs>
          <w:tab w:val="left" w:pos="1050"/>
        </w:tabs>
        <w:spacing w:line="360" w:lineRule="auto"/>
        <w:rPr>
          <w:rFonts w:ascii="宋体" w:hAnsi="宋体"/>
          <w:b/>
          <w:sz w:val="28"/>
        </w:rPr>
      </w:pPr>
    </w:p>
    <w:p w:rsidR="003B58FF" w:rsidRDefault="003B58FF">
      <w:pPr>
        <w:pStyle w:val="5"/>
        <w:tabs>
          <w:tab w:val="left" w:pos="1050"/>
        </w:tabs>
        <w:spacing w:line="360" w:lineRule="auto"/>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附件10</w:t>
      </w:r>
    </w:p>
    <w:p w:rsidR="003B58FF" w:rsidRDefault="00B462C1">
      <w:pPr>
        <w:spacing w:line="360" w:lineRule="auto"/>
        <w:ind w:left="549" w:hangingChars="171" w:hanging="549"/>
        <w:jc w:val="center"/>
        <w:rPr>
          <w:rFonts w:ascii="宋体" w:hAnsi="宋体"/>
          <w:b/>
          <w:sz w:val="18"/>
          <w:szCs w:val="18"/>
        </w:rPr>
      </w:pPr>
      <w:bookmarkStart w:id="92" w:name="_Toc3068_WPSOffice_Level1"/>
      <w:bookmarkStart w:id="93" w:name="_Toc21582_WPSOffice_Level1"/>
      <w:r>
        <w:rPr>
          <w:rFonts w:ascii="宋体" w:hAnsi="宋体" w:hint="eastAsia"/>
          <w:b/>
          <w:sz w:val="32"/>
          <w:szCs w:val="32"/>
        </w:rPr>
        <w:t>商务需求响应表(第 标)</w:t>
      </w:r>
      <w:bookmarkEnd w:id="92"/>
      <w:bookmarkEnd w:id="93"/>
    </w:p>
    <w:tbl>
      <w:tblPr>
        <w:tblpPr w:leftFromText="181" w:rightFromText="181" w:bottomFromText="170" w:vertAnchor="text" w:tblpXSpec="center" w:tblpY="1"/>
        <w:tblOverlap w:val="neve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34"/>
        <w:gridCol w:w="1785"/>
        <w:gridCol w:w="1365"/>
        <w:gridCol w:w="2625"/>
      </w:tblGrid>
      <w:tr w:rsidR="003B58FF">
        <w:trPr>
          <w:cantSplit/>
          <w:trHeight w:val="1066"/>
          <w:jc w:val="center"/>
        </w:trPr>
        <w:tc>
          <w:tcPr>
            <w:tcW w:w="735" w:type="dxa"/>
            <w:tcMar>
              <w:top w:w="57" w:type="dxa"/>
              <w:left w:w="108" w:type="dxa"/>
              <w:bottom w:w="0" w:type="dxa"/>
              <w:right w:w="108" w:type="dxa"/>
            </w:tcMar>
            <w:vAlign w:val="center"/>
          </w:tcPr>
          <w:p w:rsidR="003B58FF" w:rsidRDefault="00B462C1">
            <w:pPr>
              <w:rPr>
                <w:rFonts w:ascii="宋体" w:hAnsi="宋体"/>
                <w:b/>
                <w:szCs w:val="21"/>
              </w:rPr>
            </w:pPr>
            <w:r>
              <w:rPr>
                <w:rFonts w:ascii="宋体" w:hAnsi="宋体" w:hint="eastAsia"/>
                <w:b/>
                <w:szCs w:val="21"/>
              </w:rPr>
              <w:t>序号</w:t>
            </w:r>
          </w:p>
        </w:tc>
        <w:tc>
          <w:tcPr>
            <w:tcW w:w="2534" w:type="dxa"/>
            <w:tcMar>
              <w:top w:w="57" w:type="dxa"/>
              <w:left w:w="108" w:type="dxa"/>
              <w:bottom w:w="0" w:type="dxa"/>
              <w:right w:w="108" w:type="dxa"/>
            </w:tcMar>
            <w:vAlign w:val="center"/>
          </w:tcPr>
          <w:p w:rsidR="003B58FF" w:rsidRDefault="00B462C1">
            <w:pPr>
              <w:rPr>
                <w:rFonts w:ascii="宋体" w:hAnsi="宋体"/>
                <w:b/>
                <w:szCs w:val="21"/>
              </w:rPr>
            </w:pPr>
            <w:r>
              <w:rPr>
                <w:rFonts w:ascii="宋体" w:hAnsi="宋体" w:hint="eastAsia"/>
                <w:b/>
                <w:szCs w:val="21"/>
              </w:rPr>
              <w:t xml:space="preserve">   内容</w:t>
            </w:r>
          </w:p>
        </w:tc>
        <w:tc>
          <w:tcPr>
            <w:tcW w:w="1785" w:type="dxa"/>
            <w:tcMar>
              <w:top w:w="57" w:type="dxa"/>
              <w:left w:w="108" w:type="dxa"/>
              <w:bottom w:w="0" w:type="dxa"/>
              <w:right w:w="108" w:type="dxa"/>
            </w:tcMar>
            <w:vAlign w:val="center"/>
          </w:tcPr>
          <w:p w:rsidR="003B58FF" w:rsidRDefault="00B462C1">
            <w:pPr>
              <w:ind w:leftChars="25" w:left="53" w:firstLineChars="100" w:firstLine="211"/>
              <w:rPr>
                <w:rFonts w:ascii="宋体" w:hAnsi="宋体"/>
                <w:b/>
                <w:szCs w:val="21"/>
              </w:rPr>
            </w:pPr>
            <w:r>
              <w:rPr>
                <w:rFonts w:ascii="宋体" w:hAnsi="宋体" w:hint="eastAsia"/>
                <w:b/>
                <w:szCs w:val="21"/>
              </w:rPr>
              <w:t>招标需求</w:t>
            </w:r>
          </w:p>
        </w:tc>
        <w:tc>
          <w:tcPr>
            <w:tcW w:w="1365" w:type="dxa"/>
            <w:tcMar>
              <w:top w:w="57" w:type="dxa"/>
              <w:left w:w="108" w:type="dxa"/>
              <w:bottom w:w="0" w:type="dxa"/>
              <w:right w:w="108" w:type="dxa"/>
            </w:tcMar>
            <w:vAlign w:val="center"/>
          </w:tcPr>
          <w:p w:rsidR="003B58FF" w:rsidRDefault="00B462C1">
            <w:pPr>
              <w:ind w:left="152"/>
              <w:rPr>
                <w:rFonts w:ascii="宋体" w:hAnsi="宋体"/>
                <w:b/>
                <w:szCs w:val="21"/>
              </w:rPr>
            </w:pPr>
            <w:r>
              <w:rPr>
                <w:rFonts w:ascii="宋体" w:hAnsi="宋体" w:hint="eastAsia"/>
                <w:b/>
                <w:szCs w:val="21"/>
              </w:rPr>
              <w:t>是否响应</w:t>
            </w:r>
          </w:p>
        </w:tc>
        <w:tc>
          <w:tcPr>
            <w:tcW w:w="2625" w:type="dxa"/>
            <w:tcMar>
              <w:top w:w="57" w:type="dxa"/>
              <w:left w:w="108" w:type="dxa"/>
              <w:bottom w:w="0" w:type="dxa"/>
              <w:right w:w="108" w:type="dxa"/>
            </w:tcMar>
            <w:vAlign w:val="center"/>
          </w:tcPr>
          <w:p w:rsidR="003B58FF" w:rsidRDefault="00B462C1">
            <w:pPr>
              <w:jc w:val="center"/>
              <w:rPr>
                <w:rFonts w:ascii="宋体" w:hAnsi="宋体"/>
                <w:b/>
                <w:szCs w:val="21"/>
              </w:rPr>
            </w:pPr>
            <w:r>
              <w:rPr>
                <w:rFonts w:ascii="宋体" w:hAnsi="宋体" w:hint="eastAsia"/>
                <w:b/>
                <w:szCs w:val="21"/>
              </w:rPr>
              <w:t>投标人的承诺或说明</w:t>
            </w:r>
          </w:p>
        </w:tc>
      </w:tr>
      <w:tr w:rsidR="003B58FF">
        <w:trPr>
          <w:cantSplit/>
          <w:trHeight w:val="540"/>
          <w:jc w:val="center"/>
        </w:trPr>
        <w:tc>
          <w:tcPr>
            <w:tcW w:w="735" w:type="dxa"/>
            <w:tcMar>
              <w:top w:w="57" w:type="dxa"/>
              <w:left w:w="108" w:type="dxa"/>
              <w:bottom w:w="0" w:type="dxa"/>
              <w:right w:w="108" w:type="dxa"/>
            </w:tcMar>
            <w:vAlign w:val="center"/>
          </w:tcPr>
          <w:p w:rsidR="003B58FF" w:rsidRDefault="003B58FF">
            <w:pPr>
              <w:rPr>
                <w:rFonts w:ascii="宋体" w:hAnsi="宋体"/>
                <w:szCs w:val="21"/>
              </w:rPr>
            </w:pPr>
          </w:p>
        </w:tc>
        <w:tc>
          <w:tcPr>
            <w:tcW w:w="2534" w:type="dxa"/>
            <w:tcMar>
              <w:top w:w="57" w:type="dxa"/>
              <w:left w:w="108" w:type="dxa"/>
              <w:bottom w:w="0" w:type="dxa"/>
              <w:right w:w="108" w:type="dxa"/>
            </w:tcMar>
          </w:tcPr>
          <w:p w:rsidR="003B58FF" w:rsidRDefault="00B462C1">
            <w:pPr>
              <w:snapToGrid w:val="0"/>
              <w:rPr>
                <w:rFonts w:ascii="宋体" w:hAnsi="宋体"/>
                <w:szCs w:val="21"/>
              </w:rPr>
            </w:pPr>
            <w:r>
              <w:rPr>
                <w:rFonts w:ascii="宋体" w:hAnsi="宋体" w:hint="eastAsia"/>
                <w:szCs w:val="21"/>
              </w:rPr>
              <w:t>维保期</w:t>
            </w:r>
          </w:p>
        </w:tc>
        <w:tc>
          <w:tcPr>
            <w:tcW w:w="1785" w:type="dxa"/>
            <w:tcMar>
              <w:top w:w="57" w:type="dxa"/>
              <w:left w:w="108" w:type="dxa"/>
              <w:bottom w:w="0" w:type="dxa"/>
              <w:right w:w="108" w:type="dxa"/>
            </w:tcMar>
            <w:vAlign w:val="center"/>
          </w:tcPr>
          <w:p w:rsidR="003B58FF" w:rsidRDefault="003B58FF">
            <w:pPr>
              <w:rPr>
                <w:rFonts w:ascii="宋体" w:hAnsi="宋体"/>
                <w:szCs w:val="21"/>
              </w:rPr>
            </w:pPr>
          </w:p>
        </w:tc>
        <w:tc>
          <w:tcPr>
            <w:tcW w:w="1365" w:type="dxa"/>
            <w:tcMar>
              <w:top w:w="57" w:type="dxa"/>
              <w:left w:w="108" w:type="dxa"/>
              <w:bottom w:w="0" w:type="dxa"/>
              <w:right w:w="108" w:type="dxa"/>
            </w:tcMar>
            <w:vAlign w:val="center"/>
          </w:tcPr>
          <w:p w:rsidR="003B58FF" w:rsidRDefault="003B58FF">
            <w:pPr>
              <w:rPr>
                <w:rFonts w:ascii="宋体" w:hAnsi="宋体"/>
                <w:szCs w:val="21"/>
              </w:rPr>
            </w:pPr>
          </w:p>
        </w:tc>
        <w:tc>
          <w:tcPr>
            <w:tcW w:w="2625" w:type="dxa"/>
            <w:tcMar>
              <w:top w:w="57" w:type="dxa"/>
              <w:left w:w="108" w:type="dxa"/>
              <w:bottom w:w="0" w:type="dxa"/>
              <w:right w:w="108" w:type="dxa"/>
            </w:tcMar>
            <w:vAlign w:val="center"/>
          </w:tcPr>
          <w:p w:rsidR="003B58FF" w:rsidRDefault="003B58FF">
            <w:pPr>
              <w:rPr>
                <w:rFonts w:ascii="宋体" w:hAnsi="宋体"/>
                <w:szCs w:val="21"/>
              </w:rPr>
            </w:pPr>
          </w:p>
        </w:tc>
      </w:tr>
      <w:tr w:rsidR="003B58FF">
        <w:trPr>
          <w:cantSplit/>
          <w:trHeight w:val="480"/>
          <w:jc w:val="center"/>
        </w:trPr>
        <w:tc>
          <w:tcPr>
            <w:tcW w:w="735" w:type="dxa"/>
            <w:tcMar>
              <w:top w:w="57" w:type="dxa"/>
              <w:left w:w="108" w:type="dxa"/>
              <w:bottom w:w="0" w:type="dxa"/>
              <w:right w:w="108" w:type="dxa"/>
            </w:tcMar>
            <w:vAlign w:val="center"/>
          </w:tcPr>
          <w:p w:rsidR="003B58FF" w:rsidRDefault="003B58FF">
            <w:pPr>
              <w:rPr>
                <w:rFonts w:ascii="宋体" w:hAnsi="宋体"/>
                <w:szCs w:val="21"/>
              </w:rPr>
            </w:pPr>
          </w:p>
        </w:tc>
        <w:tc>
          <w:tcPr>
            <w:tcW w:w="2534" w:type="dxa"/>
            <w:tcMar>
              <w:top w:w="57" w:type="dxa"/>
              <w:left w:w="108" w:type="dxa"/>
              <w:bottom w:w="0" w:type="dxa"/>
              <w:right w:w="108" w:type="dxa"/>
            </w:tcMar>
          </w:tcPr>
          <w:p w:rsidR="003B58FF" w:rsidRDefault="00B462C1">
            <w:pPr>
              <w:snapToGrid w:val="0"/>
              <w:rPr>
                <w:rFonts w:ascii="宋体" w:hAnsi="宋体"/>
                <w:szCs w:val="21"/>
              </w:rPr>
            </w:pPr>
            <w:r>
              <w:rPr>
                <w:rFonts w:ascii="宋体" w:hAnsi="宋体" w:hint="eastAsia"/>
                <w:szCs w:val="21"/>
              </w:rPr>
              <w:t>服务时间及地点</w:t>
            </w:r>
          </w:p>
        </w:tc>
        <w:tc>
          <w:tcPr>
            <w:tcW w:w="1785" w:type="dxa"/>
            <w:tcMar>
              <w:top w:w="57" w:type="dxa"/>
              <w:left w:w="108" w:type="dxa"/>
              <w:bottom w:w="0" w:type="dxa"/>
              <w:right w:w="108" w:type="dxa"/>
            </w:tcMar>
            <w:vAlign w:val="center"/>
          </w:tcPr>
          <w:p w:rsidR="003B58FF" w:rsidRDefault="003B58FF">
            <w:pPr>
              <w:rPr>
                <w:rFonts w:ascii="宋体" w:hAnsi="宋体"/>
                <w:szCs w:val="21"/>
              </w:rPr>
            </w:pPr>
          </w:p>
        </w:tc>
        <w:tc>
          <w:tcPr>
            <w:tcW w:w="1365" w:type="dxa"/>
            <w:tcMar>
              <w:top w:w="57" w:type="dxa"/>
              <w:left w:w="108" w:type="dxa"/>
              <w:bottom w:w="0" w:type="dxa"/>
              <w:right w:w="108" w:type="dxa"/>
            </w:tcMar>
            <w:vAlign w:val="center"/>
          </w:tcPr>
          <w:p w:rsidR="003B58FF" w:rsidRDefault="003B58FF">
            <w:pPr>
              <w:rPr>
                <w:rFonts w:ascii="宋体" w:hAnsi="宋体"/>
                <w:szCs w:val="21"/>
              </w:rPr>
            </w:pPr>
          </w:p>
        </w:tc>
        <w:tc>
          <w:tcPr>
            <w:tcW w:w="2625" w:type="dxa"/>
            <w:tcMar>
              <w:top w:w="57" w:type="dxa"/>
              <w:left w:w="108" w:type="dxa"/>
              <w:bottom w:w="0" w:type="dxa"/>
              <w:right w:w="108" w:type="dxa"/>
            </w:tcMar>
            <w:vAlign w:val="center"/>
          </w:tcPr>
          <w:p w:rsidR="003B58FF" w:rsidRDefault="003B58FF">
            <w:pPr>
              <w:rPr>
                <w:rFonts w:ascii="宋体" w:hAnsi="宋体"/>
                <w:szCs w:val="21"/>
              </w:rPr>
            </w:pPr>
          </w:p>
        </w:tc>
      </w:tr>
      <w:tr w:rsidR="003B58FF">
        <w:trPr>
          <w:cantSplit/>
          <w:trHeight w:val="500"/>
          <w:jc w:val="center"/>
        </w:trPr>
        <w:tc>
          <w:tcPr>
            <w:tcW w:w="735" w:type="dxa"/>
            <w:tcMar>
              <w:top w:w="57" w:type="dxa"/>
              <w:left w:w="108" w:type="dxa"/>
              <w:bottom w:w="0" w:type="dxa"/>
              <w:right w:w="108" w:type="dxa"/>
            </w:tcMar>
            <w:vAlign w:val="center"/>
          </w:tcPr>
          <w:p w:rsidR="003B58FF" w:rsidRDefault="003B58FF">
            <w:pPr>
              <w:rPr>
                <w:rFonts w:ascii="宋体" w:hAnsi="宋体"/>
                <w:szCs w:val="21"/>
              </w:rPr>
            </w:pPr>
          </w:p>
        </w:tc>
        <w:tc>
          <w:tcPr>
            <w:tcW w:w="2534" w:type="dxa"/>
            <w:tcMar>
              <w:top w:w="57" w:type="dxa"/>
              <w:left w:w="108" w:type="dxa"/>
              <w:bottom w:w="0" w:type="dxa"/>
              <w:right w:w="108" w:type="dxa"/>
            </w:tcMar>
          </w:tcPr>
          <w:p w:rsidR="003B58FF" w:rsidRDefault="00B462C1">
            <w:pPr>
              <w:snapToGrid w:val="0"/>
              <w:rPr>
                <w:rFonts w:ascii="宋体" w:hAnsi="宋体"/>
                <w:szCs w:val="21"/>
              </w:rPr>
            </w:pPr>
            <w:r>
              <w:rPr>
                <w:rFonts w:ascii="宋体" w:hAnsi="宋体" w:hint="eastAsia"/>
                <w:szCs w:val="21"/>
              </w:rPr>
              <w:t>付款条件</w:t>
            </w:r>
          </w:p>
        </w:tc>
        <w:tc>
          <w:tcPr>
            <w:tcW w:w="1785" w:type="dxa"/>
            <w:tcMar>
              <w:top w:w="57" w:type="dxa"/>
              <w:left w:w="108" w:type="dxa"/>
              <w:bottom w:w="0" w:type="dxa"/>
              <w:right w:w="108" w:type="dxa"/>
            </w:tcMar>
            <w:vAlign w:val="center"/>
          </w:tcPr>
          <w:p w:rsidR="003B58FF" w:rsidRDefault="003B58FF">
            <w:pPr>
              <w:rPr>
                <w:rFonts w:ascii="宋体" w:hAnsi="宋体"/>
                <w:szCs w:val="21"/>
              </w:rPr>
            </w:pPr>
          </w:p>
        </w:tc>
        <w:tc>
          <w:tcPr>
            <w:tcW w:w="1365" w:type="dxa"/>
            <w:tcMar>
              <w:top w:w="57" w:type="dxa"/>
              <w:left w:w="108" w:type="dxa"/>
              <w:bottom w:w="0" w:type="dxa"/>
              <w:right w:w="108" w:type="dxa"/>
            </w:tcMar>
            <w:vAlign w:val="center"/>
          </w:tcPr>
          <w:p w:rsidR="003B58FF" w:rsidRDefault="003B58FF">
            <w:pPr>
              <w:rPr>
                <w:rFonts w:ascii="宋体" w:hAnsi="宋体"/>
                <w:szCs w:val="21"/>
              </w:rPr>
            </w:pPr>
          </w:p>
        </w:tc>
        <w:tc>
          <w:tcPr>
            <w:tcW w:w="2625" w:type="dxa"/>
            <w:tcMar>
              <w:top w:w="57" w:type="dxa"/>
              <w:left w:w="108" w:type="dxa"/>
              <w:bottom w:w="0" w:type="dxa"/>
              <w:right w:w="108" w:type="dxa"/>
            </w:tcMar>
            <w:vAlign w:val="center"/>
          </w:tcPr>
          <w:p w:rsidR="003B58FF" w:rsidRDefault="003B58FF">
            <w:pPr>
              <w:rPr>
                <w:rFonts w:ascii="宋体" w:hAnsi="宋体"/>
                <w:szCs w:val="21"/>
              </w:rPr>
            </w:pPr>
          </w:p>
        </w:tc>
      </w:tr>
      <w:tr w:rsidR="003B58FF">
        <w:trPr>
          <w:cantSplit/>
          <w:trHeight w:val="500"/>
          <w:jc w:val="center"/>
        </w:trPr>
        <w:tc>
          <w:tcPr>
            <w:tcW w:w="735" w:type="dxa"/>
            <w:tcMar>
              <w:top w:w="57" w:type="dxa"/>
              <w:left w:w="108" w:type="dxa"/>
              <w:bottom w:w="0" w:type="dxa"/>
              <w:right w:w="108" w:type="dxa"/>
            </w:tcMar>
            <w:vAlign w:val="center"/>
          </w:tcPr>
          <w:p w:rsidR="003B58FF" w:rsidRDefault="003B58FF">
            <w:pPr>
              <w:rPr>
                <w:rFonts w:ascii="宋体" w:hAnsi="宋体"/>
                <w:szCs w:val="21"/>
              </w:rPr>
            </w:pPr>
          </w:p>
        </w:tc>
        <w:tc>
          <w:tcPr>
            <w:tcW w:w="2534" w:type="dxa"/>
            <w:tcMar>
              <w:top w:w="57" w:type="dxa"/>
              <w:left w:w="108" w:type="dxa"/>
              <w:bottom w:w="0" w:type="dxa"/>
              <w:right w:w="108" w:type="dxa"/>
            </w:tcMar>
          </w:tcPr>
          <w:p w:rsidR="003B58FF" w:rsidRDefault="00B462C1">
            <w:pPr>
              <w:snapToGrid w:val="0"/>
              <w:rPr>
                <w:rFonts w:ascii="宋体" w:hAnsi="宋体"/>
                <w:szCs w:val="21"/>
              </w:rPr>
            </w:pPr>
            <w:r>
              <w:rPr>
                <w:rFonts w:ascii="宋体" w:hAnsi="宋体" w:hint="eastAsia"/>
                <w:szCs w:val="21"/>
              </w:rPr>
              <w:t>备品备件及耗材等要求</w:t>
            </w:r>
          </w:p>
        </w:tc>
        <w:tc>
          <w:tcPr>
            <w:tcW w:w="1785" w:type="dxa"/>
            <w:tcMar>
              <w:top w:w="57" w:type="dxa"/>
              <w:left w:w="108" w:type="dxa"/>
              <w:bottom w:w="0" w:type="dxa"/>
              <w:right w:w="108" w:type="dxa"/>
            </w:tcMar>
            <w:vAlign w:val="center"/>
          </w:tcPr>
          <w:p w:rsidR="003B58FF" w:rsidRDefault="003B58FF">
            <w:pPr>
              <w:rPr>
                <w:rFonts w:ascii="宋体" w:hAnsi="宋体"/>
                <w:szCs w:val="21"/>
              </w:rPr>
            </w:pPr>
          </w:p>
        </w:tc>
        <w:tc>
          <w:tcPr>
            <w:tcW w:w="1365" w:type="dxa"/>
            <w:tcMar>
              <w:top w:w="57" w:type="dxa"/>
              <w:left w:w="108" w:type="dxa"/>
              <w:bottom w:w="0" w:type="dxa"/>
              <w:right w:w="108" w:type="dxa"/>
            </w:tcMar>
            <w:vAlign w:val="center"/>
          </w:tcPr>
          <w:p w:rsidR="003B58FF" w:rsidRDefault="003B58FF">
            <w:pPr>
              <w:rPr>
                <w:rFonts w:ascii="宋体" w:hAnsi="宋体"/>
                <w:szCs w:val="21"/>
              </w:rPr>
            </w:pPr>
          </w:p>
        </w:tc>
        <w:tc>
          <w:tcPr>
            <w:tcW w:w="2625" w:type="dxa"/>
            <w:tcMar>
              <w:top w:w="57" w:type="dxa"/>
              <w:left w:w="108" w:type="dxa"/>
              <w:bottom w:w="0" w:type="dxa"/>
              <w:right w:w="108" w:type="dxa"/>
            </w:tcMar>
            <w:vAlign w:val="center"/>
          </w:tcPr>
          <w:p w:rsidR="003B58FF" w:rsidRDefault="003B58FF">
            <w:pPr>
              <w:rPr>
                <w:rFonts w:ascii="宋体" w:hAnsi="宋体"/>
                <w:szCs w:val="21"/>
              </w:rPr>
            </w:pPr>
          </w:p>
        </w:tc>
      </w:tr>
      <w:tr w:rsidR="003B58FF">
        <w:trPr>
          <w:cantSplit/>
          <w:trHeight w:val="500"/>
          <w:jc w:val="center"/>
        </w:trPr>
        <w:tc>
          <w:tcPr>
            <w:tcW w:w="735" w:type="dxa"/>
            <w:tcMar>
              <w:top w:w="57" w:type="dxa"/>
              <w:left w:w="108" w:type="dxa"/>
              <w:bottom w:w="0" w:type="dxa"/>
              <w:right w:w="108" w:type="dxa"/>
            </w:tcMar>
            <w:vAlign w:val="center"/>
          </w:tcPr>
          <w:p w:rsidR="003B58FF" w:rsidRDefault="003B58FF">
            <w:pPr>
              <w:rPr>
                <w:rFonts w:ascii="宋体" w:hAnsi="宋体"/>
                <w:szCs w:val="21"/>
              </w:rPr>
            </w:pPr>
          </w:p>
        </w:tc>
        <w:tc>
          <w:tcPr>
            <w:tcW w:w="2534" w:type="dxa"/>
            <w:tcMar>
              <w:top w:w="57" w:type="dxa"/>
              <w:left w:w="108" w:type="dxa"/>
              <w:bottom w:w="0" w:type="dxa"/>
              <w:right w:w="108" w:type="dxa"/>
            </w:tcMar>
          </w:tcPr>
          <w:p w:rsidR="003B58FF" w:rsidRDefault="00B462C1">
            <w:pPr>
              <w:snapToGrid w:val="0"/>
              <w:rPr>
                <w:rFonts w:ascii="宋体" w:hAnsi="宋体"/>
                <w:szCs w:val="21"/>
              </w:rPr>
            </w:pPr>
            <w:r>
              <w:rPr>
                <w:rFonts w:ascii="宋体" w:hAnsi="宋体" w:hint="eastAsia"/>
                <w:szCs w:val="21"/>
              </w:rPr>
              <w:t>……</w:t>
            </w:r>
          </w:p>
        </w:tc>
        <w:tc>
          <w:tcPr>
            <w:tcW w:w="1785" w:type="dxa"/>
            <w:tcMar>
              <w:top w:w="57" w:type="dxa"/>
              <w:left w:w="108" w:type="dxa"/>
              <w:bottom w:w="0" w:type="dxa"/>
              <w:right w:w="108" w:type="dxa"/>
            </w:tcMar>
            <w:vAlign w:val="center"/>
          </w:tcPr>
          <w:p w:rsidR="003B58FF" w:rsidRDefault="003B58FF">
            <w:pPr>
              <w:rPr>
                <w:rFonts w:ascii="宋体" w:hAnsi="宋体"/>
                <w:szCs w:val="21"/>
              </w:rPr>
            </w:pPr>
          </w:p>
        </w:tc>
        <w:tc>
          <w:tcPr>
            <w:tcW w:w="1365" w:type="dxa"/>
            <w:tcMar>
              <w:top w:w="57" w:type="dxa"/>
              <w:left w:w="108" w:type="dxa"/>
              <w:bottom w:w="0" w:type="dxa"/>
              <w:right w:w="108" w:type="dxa"/>
            </w:tcMar>
            <w:vAlign w:val="center"/>
          </w:tcPr>
          <w:p w:rsidR="003B58FF" w:rsidRDefault="003B58FF">
            <w:pPr>
              <w:rPr>
                <w:rFonts w:ascii="宋体" w:hAnsi="宋体"/>
                <w:szCs w:val="21"/>
              </w:rPr>
            </w:pPr>
          </w:p>
        </w:tc>
        <w:tc>
          <w:tcPr>
            <w:tcW w:w="2625" w:type="dxa"/>
            <w:tcMar>
              <w:top w:w="57" w:type="dxa"/>
              <w:left w:w="108" w:type="dxa"/>
              <w:bottom w:w="0" w:type="dxa"/>
              <w:right w:w="108" w:type="dxa"/>
            </w:tcMar>
            <w:vAlign w:val="center"/>
          </w:tcPr>
          <w:p w:rsidR="003B58FF" w:rsidRDefault="003B58FF">
            <w:pPr>
              <w:rPr>
                <w:rFonts w:ascii="宋体" w:hAnsi="宋体"/>
                <w:szCs w:val="21"/>
              </w:rPr>
            </w:pPr>
          </w:p>
        </w:tc>
      </w:tr>
      <w:tr w:rsidR="003B58FF">
        <w:trPr>
          <w:cantSplit/>
          <w:trHeight w:val="500"/>
          <w:jc w:val="center"/>
        </w:trPr>
        <w:tc>
          <w:tcPr>
            <w:tcW w:w="735" w:type="dxa"/>
            <w:tcMar>
              <w:top w:w="57" w:type="dxa"/>
              <w:left w:w="108" w:type="dxa"/>
              <w:bottom w:w="0" w:type="dxa"/>
              <w:right w:w="108" w:type="dxa"/>
            </w:tcMar>
            <w:vAlign w:val="center"/>
          </w:tcPr>
          <w:p w:rsidR="003B58FF" w:rsidRDefault="003B58FF">
            <w:pPr>
              <w:rPr>
                <w:rFonts w:ascii="宋体" w:hAnsi="宋体"/>
                <w:szCs w:val="21"/>
              </w:rPr>
            </w:pPr>
          </w:p>
        </w:tc>
        <w:tc>
          <w:tcPr>
            <w:tcW w:w="2534" w:type="dxa"/>
            <w:tcMar>
              <w:top w:w="57" w:type="dxa"/>
              <w:left w:w="108" w:type="dxa"/>
              <w:bottom w:w="0" w:type="dxa"/>
              <w:right w:w="108" w:type="dxa"/>
            </w:tcMar>
          </w:tcPr>
          <w:p w:rsidR="003B58FF" w:rsidRDefault="003B58FF">
            <w:pPr>
              <w:snapToGrid w:val="0"/>
              <w:rPr>
                <w:rFonts w:ascii="宋体" w:hAnsi="宋体"/>
                <w:szCs w:val="21"/>
              </w:rPr>
            </w:pPr>
          </w:p>
        </w:tc>
        <w:tc>
          <w:tcPr>
            <w:tcW w:w="1785" w:type="dxa"/>
            <w:tcMar>
              <w:top w:w="57" w:type="dxa"/>
              <w:left w:w="108" w:type="dxa"/>
              <w:bottom w:w="0" w:type="dxa"/>
              <w:right w:w="108" w:type="dxa"/>
            </w:tcMar>
            <w:vAlign w:val="center"/>
          </w:tcPr>
          <w:p w:rsidR="003B58FF" w:rsidRDefault="003B58FF">
            <w:pPr>
              <w:rPr>
                <w:rFonts w:ascii="宋体" w:hAnsi="宋体"/>
                <w:szCs w:val="21"/>
              </w:rPr>
            </w:pPr>
          </w:p>
        </w:tc>
        <w:tc>
          <w:tcPr>
            <w:tcW w:w="1365" w:type="dxa"/>
            <w:tcMar>
              <w:top w:w="57" w:type="dxa"/>
              <w:left w:w="108" w:type="dxa"/>
              <w:bottom w:w="0" w:type="dxa"/>
              <w:right w:w="108" w:type="dxa"/>
            </w:tcMar>
            <w:vAlign w:val="center"/>
          </w:tcPr>
          <w:p w:rsidR="003B58FF" w:rsidRDefault="003B58FF">
            <w:pPr>
              <w:rPr>
                <w:rFonts w:ascii="宋体" w:hAnsi="宋体"/>
                <w:szCs w:val="21"/>
              </w:rPr>
            </w:pPr>
          </w:p>
        </w:tc>
        <w:tc>
          <w:tcPr>
            <w:tcW w:w="2625" w:type="dxa"/>
            <w:tcMar>
              <w:top w:w="57" w:type="dxa"/>
              <w:left w:w="108" w:type="dxa"/>
              <w:bottom w:w="0" w:type="dxa"/>
              <w:right w:w="108" w:type="dxa"/>
            </w:tcMar>
            <w:vAlign w:val="center"/>
          </w:tcPr>
          <w:p w:rsidR="003B58FF" w:rsidRDefault="003B58FF">
            <w:pPr>
              <w:rPr>
                <w:rFonts w:ascii="宋体" w:hAnsi="宋体"/>
                <w:szCs w:val="21"/>
              </w:rPr>
            </w:pPr>
          </w:p>
        </w:tc>
      </w:tr>
      <w:tr w:rsidR="003B58FF">
        <w:trPr>
          <w:cantSplit/>
          <w:trHeight w:val="623"/>
          <w:jc w:val="center"/>
        </w:trPr>
        <w:tc>
          <w:tcPr>
            <w:tcW w:w="735" w:type="dxa"/>
            <w:tcMar>
              <w:top w:w="57" w:type="dxa"/>
              <w:left w:w="108" w:type="dxa"/>
              <w:bottom w:w="0" w:type="dxa"/>
              <w:right w:w="108" w:type="dxa"/>
            </w:tcMar>
            <w:vAlign w:val="center"/>
          </w:tcPr>
          <w:p w:rsidR="003B58FF" w:rsidRDefault="003B58FF">
            <w:pPr>
              <w:rPr>
                <w:rFonts w:ascii="宋体" w:hAnsi="宋体"/>
                <w:szCs w:val="21"/>
              </w:rPr>
            </w:pPr>
          </w:p>
        </w:tc>
        <w:tc>
          <w:tcPr>
            <w:tcW w:w="2534" w:type="dxa"/>
            <w:tcMar>
              <w:top w:w="57" w:type="dxa"/>
              <w:left w:w="108" w:type="dxa"/>
              <w:bottom w:w="0" w:type="dxa"/>
              <w:right w:w="108" w:type="dxa"/>
            </w:tcMar>
          </w:tcPr>
          <w:p w:rsidR="003B58FF" w:rsidRDefault="003B58FF">
            <w:pPr>
              <w:snapToGrid w:val="0"/>
              <w:rPr>
                <w:rFonts w:ascii="宋体" w:hAnsi="宋体"/>
                <w:szCs w:val="21"/>
              </w:rPr>
            </w:pPr>
          </w:p>
        </w:tc>
        <w:tc>
          <w:tcPr>
            <w:tcW w:w="1785" w:type="dxa"/>
            <w:tcMar>
              <w:top w:w="57" w:type="dxa"/>
              <w:left w:w="108" w:type="dxa"/>
              <w:bottom w:w="0" w:type="dxa"/>
              <w:right w:w="108" w:type="dxa"/>
            </w:tcMar>
            <w:vAlign w:val="center"/>
          </w:tcPr>
          <w:p w:rsidR="003B58FF" w:rsidRDefault="003B58FF">
            <w:pPr>
              <w:rPr>
                <w:rFonts w:ascii="宋体" w:hAnsi="宋体"/>
                <w:szCs w:val="21"/>
              </w:rPr>
            </w:pPr>
          </w:p>
        </w:tc>
        <w:tc>
          <w:tcPr>
            <w:tcW w:w="1365" w:type="dxa"/>
            <w:tcMar>
              <w:top w:w="57" w:type="dxa"/>
              <w:left w:w="108" w:type="dxa"/>
              <w:bottom w:w="0" w:type="dxa"/>
              <w:right w:w="108" w:type="dxa"/>
            </w:tcMar>
            <w:vAlign w:val="center"/>
          </w:tcPr>
          <w:p w:rsidR="003B58FF" w:rsidRDefault="003B58FF">
            <w:pPr>
              <w:rPr>
                <w:rFonts w:ascii="宋体" w:hAnsi="宋体"/>
                <w:szCs w:val="21"/>
              </w:rPr>
            </w:pPr>
          </w:p>
        </w:tc>
        <w:tc>
          <w:tcPr>
            <w:tcW w:w="2625" w:type="dxa"/>
            <w:tcMar>
              <w:top w:w="57" w:type="dxa"/>
              <w:left w:w="108" w:type="dxa"/>
              <w:bottom w:w="0" w:type="dxa"/>
              <w:right w:w="108" w:type="dxa"/>
            </w:tcMar>
            <w:vAlign w:val="center"/>
          </w:tcPr>
          <w:p w:rsidR="003B58FF" w:rsidRDefault="003B58FF">
            <w:pPr>
              <w:rPr>
                <w:rFonts w:ascii="宋体" w:hAnsi="宋体"/>
                <w:szCs w:val="21"/>
              </w:rPr>
            </w:pPr>
          </w:p>
        </w:tc>
      </w:tr>
      <w:tr w:rsidR="003B58FF">
        <w:trPr>
          <w:cantSplit/>
          <w:trHeight w:val="530"/>
          <w:jc w:val="center"/>
        </w:trPr>
        <w:tc>
          <w:tcPr>
            <w:tcW w:w="735" w:type="dxa"/>
            <w:tcMar>
              <w:top w:w="57" w:type="dxa"/>
              <w:left w:w="108" w:type="dxa"/>
              <w:bottom w:w="0" w:type="dxa"/>
              <w:right w:w="108" w:type="dxa"/>
            </w:tcMar>
            <w:vAlign w:val="center"/>
          </w:tcPr>
          <w:p w:rsidR="003B58FF" w:rsidRDefault="003B58FF">
            <w:pPr>
              <w:rPr>
                <w:rFonts w:ascii="宋体" w:hAnsi="宋体"/>
                <w:szCs w:val="21"/>
              </w:rPr>
            </w:pPr>
          </w:p>
        </w:tc>
        <w:tc>
          <w:tcPr>
            <w:tcW w:w="2534" w:type="dxa"/>
            <w:tcMar>
              <w:top w:w="57" w:type="dxa"/>
              <w:left w:w="108" w:type="dxa"/>
              <w:bottom w:w="0" w:type="dxa"/>
              <w:right w:w="108" w:type="dxa"/>
            </w:tcMar>
          </w:tcPr>
          <w:p w:rsidR="003B58FF" w:rsidRDefault="003B58FF">
            <w:pPr>
              <w:snapToGrid w:val="0"/>
              <w:rPr>
                <w:rFonts w:ascii="宋体" w:hAnsi="宋体"/>
                <w:szCs w:val="21"/>
              </w:rPr>
            </w:pPr>
          </w:p>
        </w:tc>
        <w:tc>
          <w:tcPr>
            <w:tcW w:w="1785" w:type="dxa"/>
            <w:tcMar>
              <w:top w:w="57" w:type="dxa"/>
              <w:left w:w="108" w:type="dxa"/>
              <w:bottom w:w="0" w:type="dxa"/>
              <w:right w:w="108" w:type="dxa"/>
            </w:tcMar>
            <w:vAlign w:val="center"/>
          </w:tcPr>
          <w:p w:rsidR="003B58FF" w:rsidRDefault="003B58FF">
            <w:pPr>
              <w:rPr>
                <w:rFonts w:ascii="宋体" w:hAnsi="宋体"/>
                <w:szCs w:val="21"/>
              </w:rPr>
            </w:pPr>
          </w:p>
        </w:tc>
        <w:tc>
          <w:tcPr>
            <w:tcW w:w="1365" w:type="dxa"/>
            <w:tcMar>
              <w:top w:w="57" w:type="dxa"/>
              <w:left w:w="108" w:type="dxa"/>
              <w:bottom w:w="0" w:type="dxa"/>
              <w:right w:w="108" w:type="dxa"/>
            </w:tcMar>
            <w:vAlign w:val="center"/>
          </w:tcPr>
          <w:p w:rsidR="003B58FF" w:rsidRDefault="003B58FF">
            <w:pPr>
              <w:rPr>
                <w:rFonts w:ascii="宋体" w:hAnsi="宋体"/>
                <w:szCs w:val="21"/>
              </w:rPr>
            </w:pPr>
          </w:p>
        </w:tc>
        <w:tc>
          <w:tcPr>
            <w:tcW w:w="2625" w:type="dxa"/>
            <w:tcMar>
              <w:top w:w="57" w:type="dxa"/>
              <w:left w:w="108" w:type="dxa"/>
              <w:bottom w:w="0" w:type="dxa"/>
              <w:right w:w="108" w:type="dxa"/>
            </w:tcMar>
            <w:vAlign w:val="center"/>
          </w:tcPr>
          <w:p w:rsidR="003B58FF" w:rsidRDefault="003B58FF">
            <w:pPr>
              <w:rPr>
                <w:rFonts w:ascii="宋体" w:hAnsi="宋体"/>
                <w:szCs w:val="21"/>
              </w:rPr>
            </w:pPr>
          </w:p>
        </w:tc>
      </w:tr>
    </w:tbl>
    <w:p w:rsidR="003B58FF" w:rsidRDefault="003B58FF">
      <w:pPr>
        <w:spacing w:line="360" w:lineRule="auto"/>
        <w:rPr>
          <w:rFonts w:ascii="宋体" w:hAnsi="宋体"/>
          <w:sz w:val="24"/>
        </w:rPr>
      </w:pPr>
    </w:p>
    <w:p w:rsidR="003B58FF" w:rsidRDefault="003B58FF">
      <w:pPr>
        <w:spacing w:line="360" w:lineRule="auto"/>
        <w:rPr>
          <w:rFonts w:ascii="宋体" w:hAnsi="宋体"/>
          <w:sz w:val="24"/>
        </w:rPr>
      </w:pPr>
    </w:p>
    <w:p w:rsidR="003B58FF" w:rsidRDefault="00B462C1">
      <w:pPr>
        <w:spacing w:line="360" w:lineRule="auto"/>
        <w:ind w:left="420"/>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u w:val="single"/>
        </w:rPr>
      </w:pPr>
      <w:r>
        <w:rPr>
          <w:rFonts w:ascii="宋体" w:hAnsi="宋体" w:hint="eastAsia"/>
          <w:sz w:val="24"/>
        </w:rPr>
        <w:t>日        期：</w:t>
      </w:r>
    </w:p>
    <w:p w:rsidR="003B58FF" w:rsidRDefault="003B58FF">
      <w:pPr>
        <w:tabs>
          <w:tab w:val="left" w:pos="2460"/>
        </w:tabs>
        <w:spacing w:line="360" w:lineRule="auto"/>
        <w:ind w:firstLine="435"/>
        <w:rPr>
          <w:rFonts w:ascii="宋体" w:hAnsi="宋体"/>
          <w:b/>
          <w:sz w:val="28"/>
        </w:rPr>
      </w:pPr>
    </w:p>
    <w:p w:rsidR="003B58FF" w:rsidRDefault="003B58FF">
      <w:pPr>
        <w:tabs>
          <w:tab w:val="left" w:pos="2460"/>
        </w:tabs>
        <w:spacing w:line="360" w:lineRule="auto"/>
        <w:ind w:firstLine="435"/>
        <w:rPr>
          <w:rFonts w:ascii="宋体" w:hAnsi="宋体"/>
          <w:b/>
          <w:sz w:val="28"/>
        </w:rPr>
      </w:pPr>
    </w:p>
    <w:p w:rsidR="003B58FF" w:rsidRDefault="003B58FF">
      <w:pPr>
        <w:tabs>
          <w:tab w:val="left" w:pos="2460"/>
        </w:tabs>
        <w:spacing w:line="360" w:lineRule="auto"/>
        <w:ind w:firstLine="435"/>
        <w:rPr>
          <w:rFonts w:ascii="宋体" w:hAnsi="宋体"/>
          <w:b/>
          <w:sz w:val="28"/>
        </w:rPr>
      </w:pPr>
    </w:p>
    <w:p w:rsidR="003B58FF" w:rsidRDefault="003B58FF">
      <w:pPr>
        <w:tabs>
          <w:tab w:val="left" w:pos="2460"/>
        </w:tabs>
        <w:spacing w:line="360" w:lineRule="auto"/>
        <w:ind w:firstLine="435"/>
        <w:rPr>
          <w:rFonts w:ascii="宋体" w:hAnsi="宋体"/>
          <w:b/>
          <w:sz w:val="28"/>
        </w:rPr>
      </w:pPr>
    </w:p>
    <w:p w:rsidR="003B58FF" w:rsidRDefault="003B58FF">
      <w:pPr>
        <w:jc w:val="center"/>
        <w:rPr>
          <w:sz w:val="52"/>
          <w:szCs w:val="52"/>
        </w:rPr>
      </w:pPr>
      <w:bookmarkStart w:id="94" w:name="_Toc4615_WPSOffice_Level1"/>
      <w:bookmarkStart w:id="95" w:name="_Toc30468_WPSOffice_Level1"/>
      <w:bookmarkStart w:id="96" w:name="_Toc21322_WPSOffice_Level1"/>
    </w:p>
    <w:p w:rsidR="003B58FF" w:rsidRDefault="003B58FF">
      <w:pPr>
        <w:pStyle w:val="21"/>
      </w:pPr>
    </w:p>
    <w:p w:rsidR="003B58FF" w:rsidRDefault="003B58FF">
      <w:pPr>
        <w:pStyle w:val="21"/>
      </w:pPr>
    </w:p>
    <w:p w:rsidR="003B58FF" w:rsidRDefault="003B58FF">
      <w:pPr>
        <w:jc w:val="center"/>
        <w:rPr>
          <w:sz w:val="52"/>
          <w:szCs w:val="52"/>
        </w:rPr>
      </w:pPr>
    </w:p>
    <w:p w:rsidR="003B58FF" w:rsidRDefault="00B462C1">
      <w:pPr>
        <w:jc w:val="center"/>
        <w:rPr>
          <w:sz w:val="52"/>
          <w:szCs w:val="52"/>
        </w:rPr>
      </w:pPr>
      <w:r>
        <w:rPr>
          <w:rFonts w:hint="eastAsia"/>
          <w:sz w:val="52"/>
          <w:szCs w:val="52"/>
        </w:rPr>
        <w:t>项目名称</w:t>
      </w:r>
      <w:bookmarkEnd w:id="94"/>
      <w:bookmarkEnd w:id="95"/>
      <w:bookmarkEnd w:id="96"/>
    </w:p>
    <w:p w:rsidR="003B58FF" w:rsidRDefault="00B462C1">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3B58FF" w:rsidRDefault="003B58FF">
      <w:pPr>
        <w:pStyle w:val="21"/>
      </w:pPr>
    </w:p>
    <w:p w:rsidR="003B58FF" w:rsidRDefault="00B462C1">
      <w:pPr>
        <w:jc w:val="center"/>
        <w:rPr>
          <w:sz w:val="84"/>
          <w:szCs w:val="84"/>
        </w:rPr>
      </w:pPr>
      <w:bookmarkStart w:id="97" w:name="_Toc8885_WPSOffice_Level1"/>
      <w:bookmarkStart w:id="98" w:name="_Toc9453_WPSOffice_Level1"/>
      <w:r>
        <w:rPr>
          <w:rFonts w:hint="eastAsia"/>
          <w:sz w:val="84"/>
          <w:szCs w:val="84"/>
        </w:rPr>
        <w:t>报</w:t>
      </w:r>
      <w:bookmarkEnd w:id="97"/>
      <w:bookmarkEnd w:id="98"/>
    </w:p>
    <w:p w:rsidR="003B58FF" w:rsidRDefault="00B462C1">
      <w:pPr>
        <w:jc w:val="center"/>
        <w:rPr>
          <w:sz w:val="84"/>
          <w:szCs w:val="84"/>
        </w:rPr>
      </w:pPr>
      <w:bookmarkStart w:id="99" w:name="_Toc10910_WPSOffice_Level1"/>
      <w:bookmarkStart w:id="100" w:name="_Toc7485_WPSOffice_Level1"/>
      <w:r>
        <w:rPr>
          <w:rFonts w:hint="eastAsia"/>
          <w:sz w:val="84"/>
          <w:szCs w:val="84"/>
        </w:rPr>
        <w:t>价</w:t>
      </w:r>
      <w:bookmarkEnd w:id="99"/>
      <w:bookmarkEnd w:id="100"/>
    </w:p>
    <w:p w:rsidR="003B58FF" w:rsidRDefault="00B462C1">
      <w:pPr>
        <w:jc w:val="center"/>
        <w:rPr>
          <w:sz w:val="84"/>
          <w:szCs w:val="84"/>
        </w:rPr>
      </w:pPr>
      <w:bookmarkStart w:id="101" w:name="_Toc3932_WPSOffice_Level1"/>
      <w:bookmarkStart w:id="102" w:name="_Toc14572_WPSOffice_Level1"/>
      <w:r>
        <w:rPr>
          <w:rFonts w:hint="eastAsia"/>
          <w:sz w:val="84"/>
          <w:szCs w:val="84"/>
        </w:rPr>
        <w:t>文</w:t>
      </w:r>
      <w:bookmarkEnd w:id="101"/>
      <w:bookmarkEnd w:id="102"/>
    </w:p>
    <w:p w:rsidR="003B58FF" w:rsidRDefault="00B462C1">
      <w:pPr>
        <w:jc w:val="center"/>
        <w:rPr>
          <w:sz w:val="84"/>
          <w:szCs w:val="84"/>
        </w:rPr>
      </w:pPr>
      <w:bookmarkStart w:id="103" w:name="_Toc16973_WPSOffice_Level1"/>
      <w:bookmarkStart w:id="104" w:name="_Toc7562_WPSOffice_Level1"/>
      <w:r>
        <w:rPr>
          <w:rFonts w:hint="eastAsia"/>
          <w:sz w:val="84"/>
          <w:szCs w:val="84"/>
        </w:rPr>
        <w:t>件</w:t>
      </w:r>
      <w:bookmarkEnd w:id="103"/>
      <w:bookmarkEnd w:id="104"/>
    </w:p>
    <w:p w:rsidR="003B58FF" w:rsidRDefault="003B58FF">
      <w:pPr>
        <w:spacing w:line="360" w:lineRule="auto"/>
        <w:ind w:right="532"/>
        <w:rPr>
          <w:rFonts w:ascii="宋体" w:hAnsi="宋体"/>
          <w:sz w:val="36"/>
          <w:szCs w:val="36"/>
        </w:rPr>
      </w:pPr>
    </w:p>
    <w:p w:rsidR="003B58FF" w:rsidRDefault="003B58FF">
      <w:pPr>
        <w:spacing w:line="360" w:lineRule="auto"/>
        <w:ind w:right="532"/>
        <w:jc w:val="center"/>
        <w:rPr>
          <w:rFonts w:ascii="宋体" w:hAnsi="宋体"/>
          <w:sz w:val="36"/>
          <w:szCs w:val="36"/>
        </w:rPr>
      </w:pPr>
    </w:p>
    <w:p w:rsidR="003B58FF" w:rsidRDefault="00B462C1">
      <w:pPr>
        <w:spacing w:line="360" w:lineRule="auto"/>
        <w:ind w:right="532" w:firstLineChars="200" w:firstLine="720"/>
        <w:rPr>
          <w:rFonts w:ascii="宋体" w:hAnsi="宋体"/>
          <w:sz w:val="36"/>
          <w:szCs w:val="36"/>
        </w:rPr>
      </w:pPr>
      <w:bookmarkStart w:id="105" w:name="_Toc26700_WPSOffice_Level1"/>
      <w:bookmarkStart w:id="106" w:name="_Toc4603_WPSOffice_Level1"/>
      <w:r>
        <w:rPr>
          <w:rFonts w:ascii="宋体" w:hAnsi="宋体" w:hint="eastAsia"/>
          <w:sz w:val="36"/>
          <w:szCs w:val="36"/>
        </w:rPr>
        <w:t>投标人全称（公章）：</w:t>
      </w:r>
      <w:bookmarkEnd w:id="105"/>
      <w:bookmarkEnd w:id="106"/>
    </w:p>
    <w:p w:rsidR="003B58FF" w:rsidRDefault="00B462C1">
      <w:pPr>
        <w:spacing w:line="360" w:lineRule="auto"/>
        <w:ind w:right="-108" w:firstLineChars="200" w:firstLine="720"/>
        <w:rPr>
          <w:rFonts w:ascii="宋体" w:hAnsi="宋体"/>
          <w:sz w:val="36"/>
          <w:szCs w:val="36"/>
        </w:rPr>
      </w:pPr>
      <w:bookmarkStart w:id="107" w:name="_Toc32593_WPSOffice_Level1"/>
      <w:bookmarkStart w:id="108" w:name="_Toc1391_WPSOffice_Level1"/>
      <w:r>
        <w:rPr>
          <w:rFonts w:ascii="宋体" w:hAnsi="宋体" w:hint="eastAsia"/>
          <w:sz w:val="36"/>
          <w:szCs w:val="36"/>
        </w:rPr>
        <w:t>地    址：</w:t>
      </w:r>
      <w:bookmarkEnd w:id="107"/>
      <w:bookmarkEnd w:id="108"/>
    </w:p>
    <w:p w:rsidR="003B58FF" w:rsidRDefault="00B462C1">
      <w:pPr>
        <w:spacing w:line="360" w:lineRule="auto"/>
        <w:ind w:right="-108" w:firstLineChars="200" w:firstLine="720"/>
        <w:rPr>
          <w:rFonts w:ascii="宋体" w:hAnsi="宋体"/>
          <w:sz w:val="36"/>
          <w:szCs w:val="36"/>
        </w:rPr>
      </w:pPr>
      <w:bookmarkStart w:id="109" w:name="_Toc3791_WPSOffice_Level1"/>
      <w:bookmarkStart w:id="110" w:name="_Toc20938_WPSOffice_Level1"/>
      <w:r>
        <w:rPr>
          <w:rFonts w:ascii="宋体" w:hAnsi="宋体" w:hint="eastAsia"/>
          <w:sz w:val="36"/>
          <w:szCs w:val="36"/>
        </w:rPr>
        <w:t>时    间：</w:t>
      </w:r>
      <w:bookmarkEnd w:id="109"/>
      <w:bookmarkEnd w:id="110"/>
    </w:p>
    <w:p w:rsidR="003B58FF" w:rsidRDefault="003B58FF">
      <w:pPr>
        <w:spacing w:line="360" w:lineRule="auto"/>
        <w:ind w:right="-108"/>
        <w:jc w:val="center"/>
        <w:rPr>
          <w:rFonts w:ascii="仿宋_GB2312" w:eastAsia="仿宋_GB2312" w:hAnsi="宋体"/>
          <w:b/>
          <w:sz w:val="36"/>
          <w:szCs w:val="36"/>
        </w:rPr>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a1"/>
        <w:rPr>
          <w:rFonts w:ascii="仿宋_GB2312" w:eastAsia="仿宋_GB2312" w:hAnsi="宋体"/>
          <w:b/>
          <w:sz w:val="36"/>
          <w:szCs w:val="36"/>
        </w:rPr>
      </w:pPr>
    </w:p>
    <w:p w:rsidR="003B58FF" w:rsidRDefault="00B462C1">
      <w:pPr>
        <w:spacing w:line="480" w:lineRule="auto"/>
        <w:jc w:val="center"/>
        <w:rPr>
          <w:rFonts w:ascii="宋体" w:hAnsi="宋体"/>
          <w:b/>
          <w:bCs/>
          <w:sz w:val="36"/>
          <w:szCs w:val="36"/>
        </w:rPr>
      </w:pPr>
      <w:bookmarkStart w:id="111" w:name="_Toc19972_WPSOffice_Level1"/>
      <w:bookmarkStart w:id="112" w:name="_Toc29537_WPSOffice_Level1"/>
      <w:r>
        <w:rPr>
          <w:rFonts w:ascii="宋体" w:hAnsi="宋体" w:hint="eastAsia"/>
          <w:b/>
          <w:bCs/>
          <w:sz w:val="36"/>
          <w:szCs w:val="36"/>
        </w:rPr>
        <w:t>报价文件目录</w:t>
      </w:r>
      <w:bookmarkEnd w:id="111"/>
      <w:bookmarkEnd w:id="112"/>
    </w:p>
    <w:p w:rsidR="003B58FF" w:rsidRDefault="003B58FF">
      <w:pPr>
        <w:pStyle w:val="21"/>
      </w:pPr>
    </w:p>
    <w:p w:rsidR="003B58FF" w:rsidRDefault="003B58FF">
      <w:pPr>
        <w:rPr>
          <w:rFonts w:asciiTheme="minorEastAsia" w:eastAsiaTheme="minorEastAsia" w:hAnsiTheme="minorEastAsia" w:cstheme="minorEastAsia"/>
          <w:sz w:val="28"/>
          <w:szCs w:val="28"/>
        </w:rPr>
      </w:pPr>
    </w:p>
    <w:p w:rsidR="003B58FF" w:rsidRDefault="00B462C1">
      <w:pPr>
        <w:spacing w:line="360" w:lineRule="auto"/>
        <w:rPr>
          <w:rFonts w:asciiTheme="minorEastAsia" w:eastAsiaTheme="minorEastAsia" w:hAnsiTheme="minorEastAsia" w:cstheme="minorEastAsia"/>
          <w:sz w:val="28"/>
          <w:szCs w:val="28"/>
        </w:rPr>
      </w:pPr>
      <w:bookmarkStart w:id="113" w:name="_Toc29988_WPSOffice_Level1"/>
      <w:bookmarkStart w:id="114" w:name="_Toc6778_WPSOffice_Level1"/>
      <w:r>
        <w:rPr>
          <w:rFonts w:asciiTheme="minorEastAsia" w:eastAsiaTheme="minorEastAsia" w:hAnsiTheme="minorEastAsia" w:cstheme="minorEastAsia" w:hint="eastAsia"/>
          <w:sz w:val="28"/>
          <w:szCs w:val="28"/>
        </w:rPr>
        <w:t>1.开标一览表（附件11）</w:t>
      </w:r>
      <w:bookmarkEnd w:id="113"/>
      <w:bookmarkEnd w:id="114"/>
    </w:p>
    <w:p w:rsidR="003B58FF" w:rsidRDefault="00B462C1">
      <w:pPr>
        <w:spacing w:line="360" w:lineRule="auto"/>
        <w:rPr>
          <w:rFonts w:asciiTheme="minorEastAsia" w:eastAsiaTheme="minorEastAsia" w:hAnsiTheme="minorEastAsia" w:cstheme="minorEastAsia"/>
          <w:sz w:val="28"/>
          <w:szCs w:val="28"/>
        </w:rPr>
      </w:pPr>
      <w:bookmarkStart w:id="115" w:name="_Toc15601_WPSOffice_Level1"/>
      <w:bookmarkStart w:id="116" w:name="_Toc11601_WPSOffice_Level1"/>
      <w:r>
        <w:rPr>
          <w:rFonts w:asciiTheme="minorEastAsia" w:eastAsiaTheme="minorEastAsia" w:hAnsiTheme="minorEastAsia" w:cstheme="minorEastAsia" w:hint="eastAsia"/>
          <w:sz w:val="28"/>
          <w:szCs w:val="28"/>
        </w:rPr>
        <w:t>2.报价明细表（附件12）</w:t>
      </w:r>
      <w:bookmarkEnd w:id="115"/>
      <w:bookmarkEnd w:id="116"/>
    </w:p>
    <w:p w:rsidR="003B58FF" w:rsidRDefault="00B462C1">
      <w:pPr>
        <w:pStyle w:val="a8"/>
        <w:spacing w:line="360" w:lineRule="auto"/>
        <w:outlineLvl w:val="1"/>
        <w:rPr>
          <w:rFonts w:asciiTheme="minorEastAsia" w:eastAsiaTheme="minorEastAsia" w:hAnsiTheme="minorEastAsia" w:cstheme="minorEastAsia"/>
          <w:sz w:val="28"/>
          <w:szCs w:val="28"/>
        </w:rPr>
      </w:pPr>
      <w:bookmarkStart w:id="117" w:name="_Toc17543_WPSOffice_Level1"/>
      <w:bookmarkStart w:id="118" w:name="_Toc45_WPSOffice_Level1"/>
      <w:r>
        <w:rPr>
          <w:rFonts w:asciiTheme="minorEastAsia" w:eastAsiaTheme="minorEastAsia" w:hAnsiTheme="minorEastAsia" w:cstheme="minorEastAsia" w:hint="eastAsia"/>
          <w:sz w:val="28"/>
          <w:szCs w:val="28"/>
        </w:rPr>
        <w:t>3.中小企业声明函、</w:t>
      </w:r>
      <w:r>
        <w:rPr>
          <w:rFonts w:asciiTheme="minorEastAsia" w:eastAsiaTheme="minorEastAsia" w:hAnsiTheme="minorEastAsia" w:cstheme="minorEastAsia" w:hint="eastAsia"/>
          <w:sz w:val="28"/>
          <w:szCs w:val="28"/>
          <w:lang w:val="en-GB"/>
        </w:rPr>
        <w:t>残疾人福利性单位声明函</w:t>
      </w:r>
      <w:r>
        <w:rPr>
          <w:rFonts w:asciiTheme="minorEastAsia" w:eastAsiaTheme="minorEastAsia" w:hAnsiTheme="minorEastAsia" w:cstheme="minorEastAsia" w:hint="eastAsia"/>
          <w:sz w:val="28"/>
          <w:szCs w:val="28"/>
        </w:rPr>
        <w:t>（附件13）</w:t>
      </w:r>
      <w:bookmarkEnd w:id="117"/>
      <w:bookmarkEnd w:id="118"/>
    </w:p>
    <w:p w:rsidR="003B58FF" w:rsidRDefault="00B462C1">
      <w:pPr>
        <w:spacing w:line="360" w:lineRule="auto"/>
        <w:rPr>
          <w:rFonts w:asciiTheme="minorEastAsia" w:eastAsiaTheme="minorEastAsia" w:hAnsiTheme="minorEastAsia" w:cstheme="minorEastAsia"/>
          <w:sz w:val="28"/>
          <w:szCs w:val="28"/>
        </w:rPr>
      </w:pPr>
      <w:bookmarkStart w:id="119" w:name="_Toc14672_WPSOffice_Level1"/>
      <w:bookmarkStart w:id="120" w:name="_Toc3001_WPSOffice_Level1"/>
      <w:r>
        <w:rPr>
          <w:rFonts w:asciiTheme="minorEastAsia" w:eastAsiaTheme="minorEastAsia" w:hAnsiTheme="minorEastAsia" w:cstheme="minorEastAsia" w:hint="eastAsia"/>
          <w:sz w:val="28"/>
          <w:szCs w:val="28"/>
        </w:rPr>
        <w:t>4.针对报价投标人认为其他需要说明的</w:t>
      </w:r>
      <w:bookmarkEnd w:id="119"/>
      <w:bookmarkEnd w:id="120"/>
    </w:p>
    <w:p w:rsidR="003B58FF" w:rsidRDefault="003B58FF">
      <w:pPr>
        <w:spacing w:line="360" w:lineRule="auto"/>
        <w:ind w:firstLineChars="200" w:firstLine="480"/>
        <w:rPr>
          <w:sz w:val="24"/>
        </w:rPr>
      </w:pPr>
    </w:p>
    <w:p w:rsidR="003B58FF" w:rsidRDefault="003B58FF">
      <w:pPr>
        <w:spacing w:line="360" w:lineRule="auto"/>
        <w:ind w:firstLineChars="200" w:firstLine="482"/>
        <w:rPr>
          <w:rFonts w:ascii="宋体" w:hAnsi="宋体"/>
          <w:b/>
          <w:sz w:val="24"/>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附件11</w:t>
      </w:r>
    </w:p>
    <w:p w:rsidR="003B58FF" w:rsidRDefault="00B462C1">
      <w:pPr>
        <w:spacing w:line="360" w:lineRule="auto"/>
        <w:ind w:left="-2" w:hanging="2"/>
        <w:jc w:val="center"/>
        <w:rPr>
          <w:rFonts w:ascii="宋体" w:hAnsi="宋体"/>
          <w:b/>
          <w:sz w:val="32"/>
          <w:szCs w:val="32"/>
        </w:rPr>
      </w:pPr>
      <w:bookmarkStart w:id="121" w:name="_Toc30363_WPSOffice_Level1"/>
      <w:bookmarkStart w:id="122" w:name="_Toc16144_WPSOffice_Level1"/>
      <w:r>
        <w:rPr>
          <w:rFonts w:ascii="宋体" w:hAnsi="宋体" w:hint="eastAsia"/>
          <w:b/>
          <w:sz w:val="32"/>
          <w:szCs w:val="32"/>
        </w:rPr>
        <w:t xml:space="preserve">开标一览表 </w:t>
      </w:r>
      <w:bookmarkEnd w:id="121"/>
      <w:bookmarkEnd w:id="122"/>
    </w:p>
    <w:p w:rsidR="003B58FF" w:rsidRDefault="003B58FF">
      <w:pPr>
        <w:spacing w:line="360" w:lineRule="auto"/>
        <w:ind w:left="-2" w:hanging="2"/>
        <w:jc w:val="center"/>
        <w:rPr>
          <w:rFonts w:ascii="宋体" w:hAnsi="宋体"/>
          <w:b/>
          <w:sz w:val="32"/>
          <w:szCs w:val="32"/>
        </w:rPr>
      </w:pPr>
    </w:p>
    <w:p w:rsidR="003B58FF" w:rsidRDefault="00B462C1">
      <w:pPr>
        <w:pStyle w:val="a8"/>
        <w:spacing w:line="360" w:lineRule="auto"/>
        <w:ind w:firstLineChars="200" w:firstLine="482"/>
        <w:rPr>
          <w:rFonts w:hAnsi="宋体"/>
          <w:b/>
          <w:sz w:val="24"/>
        </w:rPr>
      </w:pPr>
      <w:r>
        <w:rPr>
          <w:rFonts w:hAnsi="宋体"/>
          <w:b/>
          <w:sz w:val="24"/>
        </w:rPr>
        <w:t>项目编号：</w:t>
      </w:r>
    </w:p>
    <w:p w:rsidR="003B58FF" w:rsidRDefault="00B462C1">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3B58FF">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3B58FF" w:rsidRDefault="00B462C1">
            <w:pPr>
              <w:autoSpaceDE w:val="0"/>
              <w:autoSpaceDN w:val="0"/>
              <w:spacing w:line="450" w:lineRule="exact"/>
              <w:jc w:val="center"/>
              <w:textAlignment w:val="bottom"/>
              <w:rPr>
                <w:rFonts w:ascii="宋体" w:hAnsi="宋体"/>
                <w:sz w:val="24"/>
              </w:rPr>
            </w:pPr>
            <w:r>
              <w:rPr>
                <w:rFonts w:ascii="宋体" w:hAnsi="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3B58FF" w:rsidRDefault="00B462C1">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3B58FF" w:rsidRDefault="003B58FF">
            <w:pPr>
              <w:autoSpaceDE w:val="0"/>
              <w:autoSpaceDN w:val="0"/>
              <w:spacing w:line="450" w:lineRule="exact"/>
              <w:jc w:val="center"/>
              <w:textAlignment w:val="bottom"/>
              <w:rPr>
                <w:rFonts w:ascii="宋体" w:hAnsi="宋体"/>
                <w:szCs w:val="21"/>
              </w:rPr>
            </w:pPr>
          </w:p>
        </w:tc>
      </w:tr>
      <w:tr w:rsidR="003B58FF">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3B58FF" w:rsidRDefault="003B58FF">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3B58FF" w:rsidRDefault="00B462C1">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3B58FF" w:rsidRDefault="003B58FF">
            <w:pPr>
              <w:autoSpaceDE w:val="0"/>
              <w:autoSpaceDN w:val="0"/>
              <w:spacing w:line="450" w:lineRule="exact"/>
              <w:jc w:val="center"/>
              <w:textAlignment w:val="bottom"/>
              <w:rPr>
                <w:rFonts w:ascii="宋体" w:hAnsi="宋体"/>
                <w:szCs w:val="21"/>
              </w:rPr>
            </w:pPr>
          </w:p>
        </w:tc>
      </w:tr>
    </w:tbl>
    <w:p w:rsidR="003B58FF" w:rsidRDefault="00B462C1">
      <w:pPr>
        <w:spacing w:line="360" w:lineRule="auto"/>
        <w:ind w:firstLineChars="200" w:firstLine="422"/>
        <w:rPr>
          <w:rFonts w:ascii="宋体" w:hAnsi="宋体"/>
          <w:sz w:val="24"/>
        </w:rPr>
      </w:pPr>
      <w:r>
        <w:rPr>
          <w:rFonts w:ascii="宋体" w:hAnsi="宋体" w:hint="eastAsia"/>
          <w:b/>
          <w:szCs w:val="21"/>
        </w:rPr>
        <w:t>填报要求：</w:t>
      </w:r>
      <w:r>
        <w:rPr>
          <w:rFonts w:ascii="宋体" w:hAnsi="宋体" w:hint="eastAsia"/>
          <w:szCs w:val="21"/>
        </w:rPr>
        <w:t>投标报价包括本项目采购需求和投入使用的所有费用，包括但不限于主件、标准附件、备品备件、施工、服务、专用工具、安装、调试、检验、培训、运输、保险、税款等。</w:t>
      </w:r>
    </w:p>
    <w:p w:rsidR="003B58FF" w:rsidRDefault="003B58FF">
      <w:pPr>
        <w:pStyle w:val="21"/>
        <w:ind w:leftChars="0" w:left="0" w:firstLine="0"/>
        <w:rPr>
          <w:rFonts w:ascii="宋体" w:hAnsi="宋体"/>
          <w:sz w:val="24"/>
        </w:rPr>
      </w:pPr>
    </w:p>
    <w:p w:rsidR="003B58FF" w:rsidRDefault="003B58FF">
      <w:pPr>
        <w:pStyle w:val="21"/>
        <w:ind w:leftChars="0" w:left="0" w:firstLine="0"/>
        <w:rPr>
          <w:rFonts w:ascii="宋体" w:hAnsi="宋体"/>
          <w:sz w:val="24"/>
        </w:rPr>
      </w:pPr>
    </w:p>
    <w:p w:rsidR="003B58FF" w:rsidRDefault="00B462C1">
      <w:pPr>
        <w:spacing w:line="360" w:lineRule="auto"/>
        <w:ind w:left="420"/>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58FF" w:rsidRDefault="003B58FF">
      <w:pPr>
        <w:spacing w:line="360" w:lineRule="auto"/>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日        期：</w:t>
      </w:r>
    </w:p>
    <w:p w:rsidR="003B58FF" w:rsidRDefault="003B58FF">
      <w:pPr>
        <w:spacing w:line="360" w:lineRule="auto"/>
        <w:rPr>
          <w:rFonts w:ascii="宋体" w:hAnsi="宋体"/>
          <w:b/>
          <w:sz w:val="28"/>
        </w:rPr>
      </w:pPr>
    </w:p>
    <w:p w:rsidR="003B58FF" w:rsidRDefault="003B58FF">
      <w:pPr>
        <w:spacing w:line="360" w:lineRule="auto"/>
        <w:rPr>
          <w:rFonts w:ascii="宋体" w:hAnsi="宋体"/>
          <w:b/>
          <w:sz w:val="28"/>
        </w:rPr>
      </w:pPr>
    </w:p>
    <w:p w:rsidR="003B58FF" w:rsidRDefault="003B58FF">
      <w:pPr>
        <w:spacing w:line="360" w:lineRule="auto"/>
        <w:rPr>
          <w:rFonts w:ascii="宋体" w:hAnsi="宋体"/>
          <w:b/>
          <w:sz w:val="28"/>
        </w:rPr>
      </w:pPr>
    </w:p>
    <w:p w:rsidR="003B58FF" w:rsidRDefault="003B58FF">
      <w:pPr>
        <w:spacing w:line="360" w:lineRule="auto"/>
        <w:rPr>
          <w:rFonts w:ascii="宋体" w:hAnsi="宋体"/>
          <w:b/>
          <w:sz w:val="28"/>
        </w:rPr>
      </w:pPr>
    </w:p>
    <w:p w:rsidR="003B58FF" w:rsidRDefault="003B58FF">
      <w:pPr>
        <w:pStyle w:val="21"/>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附件12</w:t>
      </w:r>
    </w:p>
    <w:p w:rsidR="003B58FF" w:rsidRDefault="00B462C1">
      <w:pPr>
        <w:spacing w:line="360" w:lineRule="auto"/>
        <w:ind w:left="480"/>
        <w:jc w:val="center"/>
        <w:rPr>
          <w:rFonts w:ascii="宋体" w:hAnsi="宋体"/>
        </w:rPr>
      </w:pPr>
      <w:r>
        <w:rPr>
          <w:rFonts w:ascii="宋体" w:hAnsi="宋体" w:hint="eastAsia"/>
          <w:b/>
          <w:sz w:val="32"/>
          <w:szCs w:val="32"/>
        </w:rPr>
        <w:t xml:space="preserve">报价明细表 </w:t>
      </w:r>
      <w:r>
        <w:rPr>
          <w:rFonts w:ascii="宋体" w:hAnsi="宋体" w:hint="eastAsia"/>
          <w:sz w:val="24"/>
        </w:rPr>
        <w:t xml:space="preserve">                                                                                                                                     </w:t>
      </w:r>
    </w:p>
    <w:p w:rsidR="003B58FF" w:rsidRDefault="00B462C1">
      <w:pPr>
        <w:pStyle w:val="a8"/>
        <w:spacing w:line="360" w:lineRule="auto"/>
        <w:ind w:firstLineChars="200" w:firstLine="482"/>
        <w:rPr>
          <w:rFonts w:hAnsi="宋体"/>
          <w:b/>
          <w:sz w:val="24"/>
        </w:rPr>
      </w:pPr>
      <w:r>
        <w:rPr>
          <w:rFonts w:hAnsi="宋体"/>
          <w:b/>
          <w:sz w:val="24"/>
        </w:rPr>
        <w:t>项目编号：</w:t>
      </w:r>
    </w:p>
    <w:p w:rsidR="003B58FF" w:rsidRDefault="00B462C1">
      <w:pPr>
        <w:pStyle w:val="200"/>
        <w:spacing w:line="360" w:lineRule="auto"/>
        <w:ind w:right="480" w:firstLineChars="200" w:firstLine="482"/>
        <w:jc w:val="left"/>
        <w:rPr>
          <w:rFonts w:ascii="宋体"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921"/>
        <w:gridCol w:w="1405"/>
        <w:gridCol w:w="2101"/>
        <w:gridCol w:w="1473"/>
        <w:gridCol w:w="1266"/>
      </w:tblGrid>
      <w:tr w:rsidR="003B58FF">
        <w:trPr>
          <w:cantSplit/>
          <w:trHeight w:val="922"/>
          <w:jc w:val="center"/>
        </w:trPr>
        <w:tc>
          <w:tcPr>
            <w:tcW w:w="734" w:type="dxa"/>
            <w:tcMar>
              <w:top w:w="57" w:type="dxa"/>
              <w:left w:w="108" w:type="dxa"/>
              <w:bottom w:w="0" w:type="dxa"/>
              <w:right w:w="108" w:type="dxa"/>
            </w:tcMar>
            <w:vAlign w:val="center"/>
          </w:tcPr>
          <w:p w:rsidR="003B58FF" w:rsidRDefault="00B462C1">
            <w:pPr>
              <w:spacing w:line="360" w:lineRule="auto"/>
              <w:rPr>
                <w:rFonts w:ascii="宋体" w:hAnsi="宋体"/>
                <w:b/>
                <w:szCs w:val="21"/>
              </w:rPr>
            </w:pPr>
            <w:r>
              <w:rPr>
                <w:rFonts w:ascii="宋体" w:hAnsi="宋体" w:hint="eastAsia"/>
                <w:b/>
                <w:szCs w:val="21"/>
              </w:rPr>
              <w:t>序号</w:t>
            </w:r>
          </w:p>
        </w:tc>
        <w:tc>
          <w:tcPr>
            <w:tcW w:w="1921" w:type="dxa"/>
            <w:tcMar>
              <w:top w:w="57" w:type="dxa"/>
              <w:left w:w="108" w:type="dxa"/>
              <w:bottom w:w="0" w:type="dxa"/>
              <w:right w:w="108" w:type="dxa"/>
            </w:tcMar>
            <w:vAlign w:val="center"/>
          </w:tcPr>
          <w:p w:rsidR="003B58FF" w:rsidRDefault="00B462C1">
            <w:pPr>
              <w:spacing w:line="360" w:lineRule="auto"/>
              <w:rPr>
                <w:rFonts w:ascii="宋体" w:hAnsi="宋体"/>
                <w:b/>
                <w:szCs w:val="21"/>
              </w:rPr>
            </w:pPr>
            <w:r>
              <w:rPr>
                <w:rFonts w:ascii="宋体" w:hAnsi="宋体" w:hint="eastAsia"/>
                <w:b/>
                <w:szCs w:val="21"/>
              </w:rPr>
              <w:t>报价名称（成本组成内容）</w:t>
            </w:r>
          </w:p>
        </w:tc>
        <w:tc>
          <w:tcPr>
            <w:tcW w:w="1405" w:type="dxa"/>
            <w:tcMar>
              <w:top w:w="57" w:type="dxa"/>
              <w:left w:w="108" w:type="dxa"/>
              <w:bottom w:w="0" w:type="dxa"/>
              <w:right w:w="108" w:type="dxa"/>
            </w:tcMar>
            <w:vAlign w:val="center"/>
          </w:tcPr>
          <w:p w:rsidR="003B58FF" w:rsidRDefault="00B462C1">
            <w:pPr>
              <w:spacing w:line="360" w:lineRule="auto"/>
              <w:ind w:left="152"/>
              <w:jc w:val="center"/>
              <w:rPr>
                <w:rFonts w:ascii="宋体" w:hAnsi="宋体"/>
                <w:b/>
                <w:szCs w:val="21"/>
              </w:rPr>
            </w:pPr>
            <w:r>
              <w:rPr>
                <w:rFonts w:ascii="宋体" w:hAnsi="宋体" w:hint="eastAsia"/>
                <w:b/>
                <w:szCs w:val="21"/>
              </w:rPr>
              <w:t>人员数量</w:t>
            </w:r>
          </w:p>
        </w:tc>
        <w:tc>
          <w:tcPr>
            <w:tcW w:w="2101" w:type="dxa"/>
            <w:tcMar>
              <w:top w:w="57" w:type="dxa"/>
              <w:left w:w="108" w:type="dxa"/>
              <w:bottom w:w="0" w:type="dxa"/>
              <w:right w:w="108" w:type="dxa"/>
            </w:tcMar>
            <w:vAlign w:val="center"/>
          </w:tcPr>
          <w:p w:rsidR="003B58FF" w:rsidRDefault="00B462C1">
            <w:pPr>
              <w:spacing w:line="360" w:lineRule="auto"/>
              <w:jc w:val="center"/>
              <w:rPr>
                <w:rFonts w:ascii="宋体" w:hAnsi="宋体"/>
                <w:b/>
                <w:szCs w:val="21"/>
              </w:rPr>
            </w:pPr>
            <w:r>
              <w:rPr>
                <w:rFonts w:ascii="宋体" w:hAnsi="宋体" w:hint="eastAsia"/>
                <w:b/>
                <w:szCs w:val="21"/>
              </w:rPr>
              <w:t>单价（元/人/月）</w:t>
            </w:r>
          </w:p>
        </w:tc>
        <w:tc>
          <w:tcPr>
            <w:tcW w:w="1473" w:type="dxa"/>
            <w:tcMar>
              <w:top w:w="57" w:type="dxa"/>
              <w:left w:w="108" w:type="dxa"/>
              <w:bottom w:w="0" w:type="dxa"/>
              <w:right w:w="108" w:type="dxa"/>
            </w:tcMar>
            <w:vAlign w:val="center"/>
          </w:tcPr>
          <w:p w:rsidR="003B58FF" w:rsidRDefault="00B462C1">
            <w:pPr>
              <w:spacing w:line="360" w:lineRule="auto"/>
              <w:jc w:val="center"/>
              <w:rPr>
                <w:rFonts w:ascii="宋体" w:hAnsi="宋体"/>
                <w:b/>
                <w:szCs w:val="21"/>
              </w:rPr>
            </w:pPr>
            <w:r>
              <w:rPr>
                <w:rFonts w:ascii="宋体" w:hAnsi="宋体" w:hint="eastAsia"/>
                <w:b/>
                <w:szCs w:val="21"/>
              </w:rPr>
              <w:t>小计</w:t>
            </w:r>
          </w:p>
        </w:tc>
        <w:tc>
          <w:tcPr>
            <w:tcW w:w="1266" w:type="dxa"/>
            <w:tcMar>
              <w:top w:w="57" w:type="dxa"/>
              <w:left w:w="108" w:type="dxa"/>
              <w:bottom w:w="0" w:type="dxa"/>
              <w:right w:w="108" w:type="dxa"/>
            </w:tcMar>
            <w:vAlign w:val="center"/>
          </w:tcPr>
          <w:p w:rsidR="003B58FF" w:rsidRDefault="00B462C1">
            <w:pPr>
              <w:spacing w:line="360" w:lineRule="auto"/>
              <w:jc w:val="center"/>
              <w:rPr>
                <w:rFonts w:ascii="宋体" w:hAnsi="宋体"/>
                <w:b/>
                <w:szCs w:val="21"/>
              </w:rPr>
            </w:pPr>
            <w:r>
              <w:rPr>
                <w:rFonts w:ascii="宋体" w:hAnsi="宋体" w:hint="eastAsia"/>
                <w:b/>
                <w:szCs w:val="21"/>
              </w:rPr>
              <w:t>备注</w:t>
            </w:r>
          </w:p>
        </w:tc>
      </w:tr>
      <w:tr w:rsidR="003B58FF">
        <w:trPr>
          <w:cantSplit/>
          <w:trHeight w:val="1077"/>
          <w:jc w:val="center"/>
        </w:trPr>
        <w:tc>
          <w:tcPr>
            <w:tcW w:w="734" w:type="dxa"/>
            <w:tcMar>
              <w:top w:w="57" w:type="dxa"/>
              <w:left w:w="108" w:type="dxa"/>
              <w:bottom w:w="0" w:type="dxa"/>
              <w:right w:w="108" w:type="dxa"/>
            </w:tcMar>
          </w:tcPr>
          <w:p w:rsidR="003B58FF" w:rsidRDefault="00B462C1">
            <w:pPr>
              <w:pStyle w:val="ParaCharCharCharCharCharCharCharCharChar1CharCharCharCha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921"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r>
      <w:tr w:rsidR="003B58FF">
        <w:trPr>
          <w:cantSplit/>
          <w:trHeight w:val="580"/>
          <w:jc w:val="center"/>
        </w:trPr>
        <w:tc>
          <w:tcPr>
            <w:tcW w:w="734" w:type="dxa"/>
            <w:tcMar>
              <w:top w:w="57" w:type="dxa"/>
              <w:left w:w="108" w:type="dxa"/>
              <w:bottom w:w="0" w:type="dxa"/>
              <w:right w:w="108" w:type="dxa"/>
            </w:tcMar>
          </w:tcPr>
          <w:p w:rsidR="003B58FF" w:rsidRDefault="00B462C1">
            <w:pPr>
              <w:pStyle w:val="ParaCharCharCharCharCharCharCharCharChar1CharCharCharCha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1921"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r>
      <w:tr w:rsidR="003B58FF">
        <w:trPr>
          <w:cantSplit/>
          <w:trHeight w:val="580"/>
          <w:jc w:val="center"/>
        </w:trPr>
        <w:tc>
          <w:tcPr>
            <w:tcW w:w="734" w:type="dxa"/>
            <w:tcMar>
              <w:top w:w="57" w:type="dxa"/>
              <w:left w:w="108" w:type="dxa"/>
              <w:bottom w:w="0" w:type="dxa"/>
              <w:right w:w="108" w:type="dxa"/>
            </w:tcMar>
            <w:vAlign w:val="center"/>
          </w:tcPr>
          <w:p w:rsidR="003B58FF" w:rsidRDefault="00B462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921"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r>
      <w:tr w:rsidR="003B58FF">
        <w:trPr>
          <w:cantSplit/>
          <w:trHeight w:val="580"/>
          <w:jc w:val="center"/>
        </w:trPr>
        <w:tc>
          <w:tcPr>
            <w:tcW w:w="734" w:type="dxa"/>
            <w:tcMar>
              <w:top w:w="57" w:type="dxa"/>
              <w:left w:w="108" w:type="dxa"/>
              <w:bottom w:w="0" w:type="dxa"/>
              <w:right w:w="108" w:type="dxa"/>
            </w:tcMar>
            <w:vAlign w:val="center"/>
          </w:tcPr>
          <w:p w:rsidR="003B58FF" w:rsidRDefault="00B462C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921"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r>
      <w:tr w:rsidR="003B58FF">
        <w:trPr>
          <w:cantSplit/>
          <w:trHeight w:val="607"/>
          <w:jc w:val="center"/>
        </w:trPr>
        <w:tc>
          <w:tcPr>
            <w:tcW w:w="8900" w:type="dxa"/>
            <w:gridSpan w:val="6"/>
            <w:tcMar>
              <w:top w:w="57" w:type="dxa"/>
              <w:left w:w="108" w:type="dxa"/>
              <w:bottom w:w="0" w:type="dxa"/>
              <w:right w:w="108" w:type="dxa"/>
            </w:tcMar>
            <w:vAlign w:val="center"/>
          </w:tcPr>
          <w:p w:rsidR="003B58FF" w:rsidRDefault="00B462C1">
            <w:pPr>
              <w:spacing w:line="360" w:lineRule="auto"/>
              <w:rPr>
                <w:rFonts w:ascii="宋体" w:hAnsi="宋体"/>
                <w:sz w:val="24"/>
              </w:rPr>
            </w:pPr>
            <w:r>
              <w:rPr>
                <w:rFonts w:ascii="宋体" w:hAnsi="宋体" w:hint="eastAsia"/>
                <w:b/>
                <w:szCs w:val="21"/>
              </w:rPr>
              <w:t>合计人民币：大写                              小写</w:t>
            </w:r>
          </w:p>
        </w:tc>
      </w:tr>
    </w:tbl>
    <w:p w:rsidR="003B58FF" w:rsidRDefault="00B462C1">
      <w:pPr>
        <w:spacing w:line="360" w:lineRule="auto"/>
        <w:rPr>
          <w:rFonts w:ascii="宋体" w:hAnsi="宋体"/>
          <w:b/>
          <w:szCs w:val="21"/>
        </w:rPr>
      </w:pPr>
      <w:r>
        <w:rPr>
          <w:rFonts w:ascii="宋体" w:hAnsi="宋体" w:hint="eastAsia"/>
          <w:b/>
          <w:szCs w:val="21"/>
        </w:rPr>
        <w:t>要求：</w:t>
      </w:r>
    </w:p>
    <w:p w:rsidR="003B58FF" w:rsidRDefault="00B462C1">
      <w:pPr>
        <w:spacing w:line="360" w:lineRule="auto"/>
        <w:ind w:left="435"/>
        <w:rPr>
          <w:rFonts w:ascii="宋体" w:hAnsi="宋体"/>
          <w:szCs w:val="21"/>
        </w:rPr>
      </w:pPr>
      <w:r>
        <w:rPr>
          <w:rFonts w:ascii="宋体" w:hAnsi="宋体" w:hint="eastAsia"/>
          <w:szCs w:val="21"/>
        </w:rPr>
        <w:t>1. 本表为《开标一览表》的报价明细表，如有缺项、漏项，视为投标报价中已包含相关费用，采购人无需另外支付任何费用。</w:t>
      </w:r>
    </w:p>
    <w:p w:rsidR="003B58FF" w:rsidRDefault="00B462C1">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rsidR="003B58FF" w:rsidRDefault="003B58FF">
      <w:pPr>
        <w:spacing w:line="360" w:lineRule="auto"/>
        <w:ind w:left="435"/>
        <w:rPr>
          <w:rFonts w:ascii="宋体"/>
          <w:szCs w:val="21"/>
          <w:lang w:val="zh-CN"/>
        </w:rPr>
      </w:pPr>
    </w:p>
    <w:p w:rsidR="003B58FF" w:rsidRDefault="003B58FF">
      <w:pPr>
        <w:spacing w:line="360" w:lineRule="auto"/>
        <w:rPr>
          <w:rFonts w:ascii="宋体" w:hAnsi="宋体" w:cs="宋体"/>
          <w:kern w:val="0"/>
          <w:sz w:val="24"/>
        </w:rPr>
      </w:pPr>
    </w:p>
    <w:p w:rsidR="003B58FF" w:rsidRDefault="00B462C1">
      <w:pPr>
        <w:spacing w:line="360" w:lineRule="auto"/>
        <w:ind w:left="420"/>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日        期：</w:t>
      </w:r>
    </w:p>
    <w:p w:rsidR="003B58FF" w:rsidRDefault="003B58FF">
      <w:pPr>
        <w:pStyle w:val="21"/>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附件12-1</w:t>
      </w:r>
    </w:p>
    <w:p w:rsidR="003B58FF" w:rsidRDefault="00B462C1">
      <w:pPr>
        <w:pStyle w:val="2"/>
        <w:spacing w:before="120" w:after="120"/>
        <w:jc w:val="center"/>
        <w:rPr>
          <w:sz w:val="36"/>
          <w:szCs w:val="36"/>
        </w:rPr>
      </w:pPr>
      <w:r>
        <w:rPr>
          <w:rFonts w:hint="eastAsia"/>
          <w:sz w:val="36"/>
          <w:szCs w:val="36"/>
        </w:rPr>
        <w:t>人员费用明细表</w:t>
      </w:r>
    </w:p>
    <w:p w:rsidR="003B58FF" w:rsidRDefault="00B462C1">
      <w:pPr>
        <w:pStyle w:val="a1"/>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70"/>
        <w:gridCol w:w="825"/>
        <w:gridCol w:w="1335"/>
        <w:gridCol w:w="1569"/>
        <w:gridCol w:w="1559"/>
        <w:gridCol w:w="2693"/>
      </w:tblGrid>
      <w:tr w:rsidR="003B58FF">
        <w:trPr>
          <w:trHeight w:hRule="exact" w:val="1470"/>
        </w:trPr>
        <w:tc>
          <w:tcPr>
            <w:tcW w:w="738" w:type="dxa"/>
            <w:vAlign w:val="center"/>
          </w:tcPr>
          <w:p w:rsidR="003B58FF" w:rsidRDefault="00B462C1">
            <w:pPr>
              <w:jc w:val="center"/>
              <w:rPr>
                <w:rFonts w:ascii="宋体" w:hAnsi="宋体"/>
              </w:rPr>
            </w:pPr>
            <w:r>
              <w:rPr>
                <w:rFonts w:ascii="宋体" w:hAnsi="宋体" w:hint="eastAsia"/>
              </w:rPr>
              <w:t>序号</w:t>
            </w:r>
          </w:p>
        </w:tc>
        <w:tc>
          <w:tcPr>
            <w:tcW w:w="1170" w:type="dxa"/>
            <w:vAlign w:val="center"/>
          </w:tcPr>
          <w:p w:rsidR="003B58FF" w:rsidRDefault="00B462C1">
            <w:pPr>
              <w:jc w:val="center"/>
              <w:rPr>
                <w:rFonts w:ascii="宋体" w:hAnsi="宋体"/>
              </w:rPr>
            </w:pPr>
            <w:r>
              <w:rPr>
                <w:rFonts w:ascii="宋体" w:hAnsi="宋体" w:hint="eastAsia"/>
              </w:rPr>
              <w:t>岗位</w:t>
            </w:r>
          </w:p>
        </w:tc>
        <w:tc>
          <w:tcPr>
            <w:tcW w:w="825" w:type="dxa"/>
            <w:vAlign w:val="center"/>
          </w:tcPr>
          <w:p w:rsidR="003B58FF" w:rsidRDefault="00B462C1">
            <w:pPr>
              <w:jc w:val="center"/>
              <w:rPr>
                <w:rFonts w:ascii="宋体" w:hAnsi="宋体"/>
              </w:rPr>
            </w:pPr>
            <w:r>
              <w:rPr>
                <w:rFonts w:ascii="宋体" w:hAnsi="宋体" w:hint="eastAsia"/>
              </w:rPr>
              <w:t>人数</w:t>
            </w:r>
          </w:p>
        </w:tc>
        <w:tc>
          <w:tcPr>
            <w:tcW w:w="1335" w:type="dxa"/>
            <w:vAlign w:val="center"/>
          </w:tcPr>
          <w:p w:rsidR="003B58FF" w:rsidRDefault="00B462C1">
            <w:pPr>
              <w:jc w:val="center"/>
              <w:rPr>
                <w:rFonts w:ascii="宋体" w:hAnsi="宋体"/>
              </w:rPr>
            </w:pPr>
            <w:r>
              <w:rPr>
                <w:rFonts w:ascii="宋体" w:hAnsi="宋体" w:hint="eastAsia"/>
              </w:rPr>
              <w:t>月工资（元/月/人）</w:t>
            </w:r>
          </w:p>
        </w:tc>
        <w:tc>
          <w:tcPr>
            <w:tcW w:w="1569" w:type="dxa"/>
            <w:vAlign w:val="center"/>
          </w:tcPr>
          <w:p w:rsidR="003B58FF" w:rsidRDefault="00B462C1">
            <w:pPr>
              <w:jc w:val="center"/>
              <w:rPr>
                <w:rFonts w:ascii="宋体" w:hAnsi="宋体"/>
              </w:rPr>
            </w:pPr>
            <w:r>
              <w:rPr>
                <w:rFonts w:ascii="宋体" w:hAnsi="宋体" w:hint="eastAsia"/>
              </w:rPr>
              <w:t>月缴纳社保费用（元/月/人）</w:t>
            </w:r>
          </w:p>
        </w:tc>
        <w:tc>
          <w:tcPr>
            <w:tcW w:w="1559" w:type="dxa"/>
            <w:vAlign w:val="center"/>
          </w:tcPr>
          <w:p w:rsidR="003B58FF" w:rsidRDefault="00B462C1">
            <w:pPr>
              <w:jc w:val="center"/>
              <w:rPr>
                <w:rFonts w:ascii="宋体" w:hAnsi="宋体"/>
              </w:rPr>
            </w:pPr>
            <w:r>
              <w:rPr>
                <w:rFonts w:ascii="宋体" w:hAnsi="宋体" w:hint="eastAsia"/>
              </w:rPr>
              <w:t>月福利、奖金（元/月/人）</w:t>
            </w:r>
          </w:p>
        </w:tc>
        <w:tc>
          <w:tcPr>
            <w:tcW w:w="2693" w:type="dxa"/>
            <w:vAlign w:val="center"/>
          </w:tcPr>
          <w:p w:rsidR="003B58FF" w:rsidRDefault="00B462C1" w:rsidP="00281D4D">
            <w:pPr>
              <w:jc w:val="center"/>
              <w:rPr>
                <w:rFonts w:ascii="宋体" w:hAnsi="宋体"/>
              </w:rPr>
            </w:pPr>
            <w:r>
              <w:rPr>
                <w:rFonts w:ascii="宋体" w:hAnsi="宋体"/>
              </w:rPr>
              <w:t>小计（</w:t>
            </w:r>
            <w:r>
              <w:rPr>
                <w:rFonts w:ascii="宋体" w:hAnsi="宋体" w:hint="eastAsia"/>
              </w:rPr>
              <w:t>元/</w:t>
            </w:r>
            <w:r w:rsidR="00281D4D">
              <w:rPr>
                <w:rFonts w:ascii="宋体" w:hAnsi="宋体"/>
              </w:rPr>
              <w:t>36</w:t>
            </w:r>
            <w:r>
              <w:rPr>
                <w:rFonts w:ascii="宋体" w:hAnsi="宋体" w:hint="eastAsia"/>
              </w:rPr>
              <w:t>个月</w:t>
            </w:r>
            <w:r>
              <w:rPr>
                <w:rFonts w:ascii="宋体" w:hAnsi="宋体"/>
              </w:rPr>
              <w:t>）</w:t>
            </w:r>
          </w:p>
        </w:tc>
      </w:tr>
      <w:tr w:rsidR="003B58FF">
        <w:trPr>
          <w:trHeight w:hRule="exact" w:val="800"/>
        </w:trPr>
        <w:tc>
          <w:tcPr>
            <w:tcW w:w="738" w:type="dxa"/>
            <w:vAlign w:val="center"/>
          </w:tcPr>
          <w:p w:rsidR="003B58FF" w:rsidRDefault="00B462C1">
            <w:pPr>
              <w:jc w:val="center"/>
              <w:rPr>
                <w:rFonts w:ascii="宋体" w:hAnsi="宋体"/>
              </w:rPr>
            </w:pPr>
            <w:r>
              <w:rPr>
                <w:rFonts w:ascii="宋体" w:hAnsi="宋体" w:hint="eastAsia"/>
              </w:rPr>
              <w:t>1</w:t>
            </w:r>
          </w:p>
        </w:tc>
        <w:tc>
          <w:tcPr>
            <w:tcW w:w="1170" w:type="dxa"/>
            <w:vAlign w:val="center"/>
          </w:tcPr>
          <w:p w:rsidR="003B58FF" w:rsidRDefault="003B58FF">
            <w:pPr>
              <w:jc w:val="center"/>
              <w:rPr>
                <w:rFonts w:ascii="宋体" w:hAnsi="宋体"/>
              </w:rPr>
            </w:pPr>
          </w:p>
        </w:tc>
        <w:tc>
          <w:tcPr>
            <w:tcW w:w="825" w:type="dxa"/>
            <w:vAlign w:val="center"/>
          </w:tcPr>
          <w:p w:rsidR="003B58FF" w:rsidRDefault="003B58FF">
            <w:pPr>
              <w:jc w:val="center"/>
              <w:rPr>
                <w:rFonts w:ascii="宋体" w:hAnsi="宋体"/>
              </w:rPr>
            </w:pPr>
          </w:p>
        </w:tc>
        <w:tc>
          <w:tcPr>
            <w:tcW w:w="1335" w:type="dxa"/>
            <w:vAlign w:val="center"/>
          </w:tcPr>
          <w:p w:rsidR="003B58FF" w:rsidRDefault="003B58FF">
            <w:pPr>
              <w:jc w:val="center"/>
              <w:rPr>
                <w:rFonts w:ascii="宋体" w:hAnsi="宋体"/>
              </w:rPr>
            </w:pPr>
          </w:p>
        </w:tc>
        <w:tc>
          <w:tcPr>
            <w:tcW w:w="1569" w:type="dxa"/>
            <w:vAlign w:val="center"/>
          </w:tcPr>
          <w:p w:rsidR="003B58FF" w:rsidRDefault="003B58FF">
            <w:pPr>
              <w:jc w:val="center"/>
              <w:rPr>
                <w:rFonts w:ascii="宋体" w:hAnsi="宋体"/>
              </w:rPr>
            </w:pPr>
          </w:p>
        </w:tc>
        <w:tc>
          <w:tcPr>
            <w:tcW w:w="1559" w:type="dxa"/>
            <w:vAlign w:val="center"/>
          </w:tcPr>
          <w:p w:rsidR="003B58FF" w:rsidRDefault="003B58FF">
            <w:pPr>
              <w:jc w:val="center"/>
              <w:rPr>
                <w:rFonts w:ascii="宋体" w:hAnsi="宋体"/>
              </w:rPr>
            </w:pPr>
          </w:p>
        </w:tc>
        <w:tc>
          <w:tcPr>
            <w:tcW w:w="2693" w:type="dxa"/>
            <w:vAlign w:val="center"/>
          </w:tcPr>
          <w:p w:rsidR="003B58FF" w:rsidRDefault="003B58FF">
            <w:pPr>
              <w:jc w:val="center"/>
              <w:rPr>
                <w:rFonts w:ascii="宋体" w:hAnsi="宋体"/>
              </w:rPr>
            </w:pPr>
          </w:p>
        </w:tc>
      </w:tr>
      <w:tr w:rsidR="003B58FF">
        <w:trPr>
          <w:trHeight w:hRule="exact" w:val="800"/>
        </w:trPr>
        <w:tc>
          <w:tcPr>
            <w:tcW w:w="738" w:type="dxa"/>
            <w:vAlign w:val="center"/>
          </w:tcPr>
          <w:p w:rsidR="003B58FF" w:rsidRDefault="003B58FF">
            <w:pPr>
              <w:jc w:val="center"/>
              <w:rPr>
                <w:rFonts w:ascii="宋体" w:hAnsi="宋体"/>
              </w:rPr>
            </w:pPr>
          </w:p>
        </w:tc>
        <w:tc>
          <w:tcPr>
            <w:tcW w:w="1170" w:type="dxa"/>
            <w:vAlign w:val="center"/>
          </w:tcPr>
          <w:p w:rsidR="003B58FF" w:rsidRDefault="003B58FF">
            <w:pPr>
              <w:jc w:val="center"/>
              <w:rPr>
                <w:rFonts w:ascii="宋体" w:hAnsi="宋体"/>
              </w:rPr>
            </w:pPr>
          </w:p>
        </w:tc>
        <w:tc>
          <w:tcPr>
            <w:tcW w:w="825" w:type="dxa"/>
            <w:vAlign w:val="center"/>
          </w:tcPr>
          <w:p w:rsidR="003B58FF" w:rsidRDefault="003B58FF">
            <w:pPr>
              <w:jc w:val="center"/>
              <w:rPr>
                <w:rFonts w:ascii="宋体" w:hAnsi="宋体"/>
              </w:rPr>
            </w:pPr>
          </w:p>
        </w:tc>
        <w:tc>
          <w:tcPr>
            <w:tcW w:w="1335" w:type="dxa"/>
            <w:vAlign w:val="center"/>
          </w:tcPr>
          <w:p w:rsidR="003B58FF" w:rsidRDefault="003B58FF">
            <w:pPr>
              <w:jc w:val="center"/>
              <w:rPr>
                <w:rFonts w:ascii="宋体" w:hAnsi="宋体"/>
              </w:rPr>
            </w:pPr>
          </w:p>
        </w:tc>
        <w:tc>
          <w:tcPr>
            <w:tcW w:w="1569" w:type="dxa"/>
            <w:vAlign w:val="center"/>
          </w:tcPr>
          <w:p w:rsidR="003B58FF" w:rsidRDefault="003B58FF">
            <w:pPr>
              <w:jc w:val="center"/>
              <w:rPr>
                <w:rFonts w:ascii="宋体" w:hAnsi="宋体"/>
              </w:rPr>
            </w:pPr>
          </w:p>
        </w:tc>
        <w:tc>
          <w:tcPr>
            <w:tcW w:w="1559" w:type="dxa"/>
            <w:vAlign w:val="center"/>
          </w:tcPr>
          <w:p w:rsidR="003B58FF" w:rsidRDefault="003B58FF">
            <w:pPr>
              <w:jc w:val="center"/>
              <w:rPr>
                <w:rFonts w:ascii="宋体" w:hAnsi="宋体"/>
              </w:rPr>
            </w:pPr>
          </w:p>
        </w:tc>
        <w:tc>
          <w:tcPr>
            <w:tcW w:w="2693" w:type="dxa"/>
            <w:vAlign w:val="center"/>
          </w:tcPr>
          <w:p w:rsidR="003B58FF" w:rsidRDefault="003B58FF">
            <w:pPr>
              <w:jc w:val="center"/>
              <w:rPr>
                <w:rFonts w:ascii="宋体" w:hAnsi="宋体"/>
              </w:rPr>
            </w:pPr>
          </w:p>
        </w:tc>
      </w:tr>
      <w:tr w:rsidR="003B58FF">
        <w:trPr>
          <w:trHeight w:hRule="exact" w:val="800"/>
        </w:trPr>
        <w:tc>
          <w:tcPr>
            <w:tcW w:w="738" w:type="dxa"/>
            <w:vAlign w:val="center"/>
          </w:tcPr>
          <w:p w:rsidR="003B58FF" w:rsidRDefault="003B58FF">
            <w:pPr>
              <w:jc w:val="center"/>
              <w:rPr>
                <w:rFonts w:ascii="宋体" w:hAnsi="宋体"/>
              </w:rPr>
            </w:pPr>
          </w:p>
        </w:tc>
        <w:tc>
          <w:tcPr>
            <w:tcW w:w="1170" w:type="dxa"/>
            <w:vAlign w:val="center"/>
          </w:tcPr>
          <w:p w:rsidR="003B58FF" w:rsidRDefault="003B58FF">
            <w:pPr>
              <w:jc w:val="center"/>
              <w:rPr>
                <w:rFonts w:ascii="宋体" w:hAnsi="宋体"/>
              </w:rPr>
            </w:pPr>
          </w:p>
        </w:tc>
        <w:tc>
          <w:tcPr>
            <w:tcW w:w="825" w:type="dxa"/>
            <w:vAlign w:val="center"/>
          </w:tcPr>
          <w:p w:rsidR="003B58FF" w:rsidRDefault="003B58FF">
            <w:pPr>
              <w:jc w:val="center"/>
              <w:rPr>
                <w:rFonts w:ascii="宋体" w:hAnsi="宋体"/>
              </w:rPr>
            </w:pPr>
          </w:p>
        </w:tc>
        <w:tc>
          <w:tcPr>
            <w:tcW w:w="1335" w:type="dxa"/>
            <w:vAlign w:val="center"/>
          </w:tcPr>
          <w:p w:rsidR="003B58FF" w:rsidRDefault="003B58FF">
            <w:pPr>
              <w:jc w:val="center"/>
              <w:rPr>
                <w:rFonts w:ascii="宋体" w:hAnsi="宋体"/>
              </w:rPr>
            </w:pPr>
          </w:p>
        </w:tc>
        <w:tc>
          <w:tcPr>
            <w:tcW w:w="1569" w:type="dxa"/>
            <w:vAlign w:val="center"/>
          </w:tcPr>
          <w:p w:rsidR="003B58FF" w:rsidRDefault="003B58FF">
            <w:pPr>
              <w:jc w:val="center"/>
              <w:rPr>
                <w:rFonts w:ascii="宋体" w:hAnsi="宋体"/>
              </w:rPr>
            </w:pPr>
          </w:p>
        </w:tc>
        <w:tc>
          <w:tcPr>
            <w:tcW w:w="1559" w:type="dxa"/>
            <w:vAlign w:val="center"/>
          </w:tcPr>
          <w:p w:rsidR="003B58FF" w:rsidRDefault="003B58FF">
            <w:pPr>
              <w:jc w:val="center"/>
              <w:rPr>
                <w:rFonts w:ascii="宋体" w:hAnsi="宋体"/>
              </w:rPr>
            </w:pPr>
          </w:p>
        </w:tc>
        <w:tc>
          <w:tcPr>
            <w:tcW w:w="2693" w:type="dxa"/>
            <w:vAlign w:val="center"/>
          </w:tcPr>
          <w:p w:rsidR="003B58FF" w:rsidRDefault="003B58FF">
            <w:pPr>
              <w:jc w:val="center"/>
              <w:rPr>
                <w:rFonts w:ascii="宋体" w:hAnsi="宋体"/>
              </w:rPr>
            </w:pPr>
          </w:p>
        </w:tc>
      </w:tr>
      <w:tr w:rsidR="003B58FF">
        <w:trPr>
          <w:trHeight w:hRule="exact" w:val="800"/>
        </w:trPr>
        <w:tc>
          <w:tcPr>
            <w:tcW w:w="738" w:type="dxa"/>
            <w:vAlign w:val="center"/>
          </w:tcPr>
          <w:p w:rsidR="003B58FF" w:rsidRDefault="003B58FF">
            <w:pPr>
              <w:jc w:val="center"/>
              <w:rPr>
                <w:rFonts w:ascii="宋体" w:hAnsi="宋体"/>
              </w:rPr>
            </w:pPr>
          </w:p>
        </w:tc>
        <w:tc>
          <w:tcPr>
            <w:tcW w:w="1170" w:type="dxa"/>
            <w:vAlign w:val="center"/>
          </w:tcPr>
          <w:p w:rsidR="003B58FF" w:rsidRDefault="003B58FF">
            <w:pPr>
              <w:jc w:val="center"/>
              <w:rPr>
                <w:rFonts w:ascii="宋体" w:hAnsi="宋体"/>
              </w:rPr>
            </w:pPr>
          </w:p>
        </w:tc>
        <w:tc>
          <w:tcPr>
            <w:tcW w:w="825" w:type="dxa"/>
            <w:vAlign w:val="center"/>
          </w:tcPr>
          <w:p w:rsidR="003B58FF" w:rsidRDefault="003B58FF">
            <w:pPr>
              <w:jc w:val="center"/>
              <w:rPr>
                <w:rFonts w:ascii="宋体" w:hAnsi="宋体"/>
              </w:rPr>
            </w:pPr>
          </w:p>
        </w:tc>
        <w:tc>
          <w:tcPr>
            <w:tcW w:w="1335" w:type="dxa"/>
            <w:vAlign w:val="center"/>
          </w:tcPr>
          <w:p w:rsidR="003B58FF" w:rsidRDefault="003B58FF">
            <w:pPr>
              <w:jc w:val="center"/>
              <w:rPr>
                <w:rFonts w:ascii="宋体" w:hAnsi="宋体"/>
              </w:rPr>
            </w:pPr>
          </w:p>
        </w:tc>
        <w:tc>
          <w:tcPr>
            <w:tcW w:w="1569" w:type="dxa"/>
            <w:vAlign w:val="center"/>
          </w:tcPr>
          <w:p w:rsidR="003B58FF" w:rsidRDefault="003B58FF">
            <w:pPr>
              <w:jc w:val="center"/>
              <w:rPr>
                <w:rFonts w:ascii="宋体" w:hAnsi="宋体"/>
              </w:rPr>
            </w:pPr>
          </w:p>
        </w:tc>
        <w:tc>
          <w:tcPr>
            <w:tcW w:w="1559" w:type="dxa"/>
            <w:vAlign w:val="center"/>
          </w:tcPr>
          <w:p w:rsidR="003B58FF" w:rsidRDefault="003B58FF">
            <w:pPr>
              <w:jc w:val="center"/>
              <w:rPr>
                <w:rFonts w:ascii="宋体" w:hAnsi="宋体"/>
              </w:rPr>
            </w:pPr>
          </w:p>
        </w:tc>
        <w:tc>
          <w:tcPr>
            <w:tcW w:w="2693" w:type="dxa"/>
            <w:vAlign w:val="center"/>
          </w:tcPr>
          <w:p w:rsidR="003B58FF" w:rsidRDefault="003B58FF">
            <w:pPr>
              <w:jc w:val="center"/>
              <w:rPr>
                <w:rFonts w:ascii="宋体" w:hAnsi="宋体"/>
              </w:rPr>
            </w:pPr>
          </w:p>
        </w:tc>
      </w:tr>
      <w:tr w:rsidR="003B58FF">
        <w:trPr>
          <w:trHeight w:hRule="exact" w:val="800"/>
        </w:trPr>
        <w:tc>
          <w:tcPr>
            <w:tcW w:w="738" w:type="dxa"/>
            <w:vAlign w:val="center"/>
          </w:tcPr>
          <w:p w:rsidR="003B58FF" w:rsidRDefault="003B58FF">
            <w:pPr>
              <w:jc w:val="center"/>
              <w:rPr>
                <w:rFonts w:ascii="宋体" w:hAnsi="宋体"/>
              </w:rPr>
            </w:pPr>
          </w:p>
        </w:tc>
        <w:tc>
          <w:tcPr>
            <w:tcW w:w="1170" w:type="dxa"/>
            <w:vAlign w:val="center"/>
          </w:tcPr>
          <w:p w:rsidR="003B58FF" w:rsidRDefault="003B58FF">
            <w:pPr>
              <w:jc w:val="center"/>
              <w:rPr>
                <w:rFonts w:ascii="宋体" w:hAnsi="宋体"/>
              </w:rPr>
            </w:pPr>
          </w:p>
        </w:tc>
        <w:tc>
          <w:tcPr>
            <w:tcW w:w="825" w:type="dxa"/>
            <w:vAlign w:val="center"/>
          </w:tcPr>
          <w:p w:rsidR="003B58FF" w:rsidRDefault="003B58FF">
            <w:pPr>
              <w:jc w:val="center"/>
              <w:rPr>
                <w:rFonts w:ascii="宋体" w:hAnsi="宋体"/>
              </w:rPr>
            </w:pPr>
          </w:p>
        </w:tc>
        <w:tc>
          <w:tcPr>
            <w:tcW w:w="1335" w:type="dxa"/>
            <w:vAlign w:val="center"/>
          </w:tcPr>
          <w:p w:rsidR="003B58FF" w:rsidRDefault="003B58FF">
            <w:pPr>
              <w:jc w:val="center"/>
              <w:rPr>
                <w:rFonts w:ascii="宋体" w:hAnsi="宋体"/>
              </w:rPr>
            </w:pPr>
          </w:p>
        </w:tc>
        <w:tc>
          <w:tcPr>
            <w:tcW w:w="1569" w:type="dxa"/>
            <w:vAlign w:val="center"/>
          </w:tcPr>
          <w:p w:rsidR="003B58FF" w:rsidRDefault="003B58FF">
            <w:pPr>
              <w:jc w:val="center"/>
              <w:rPr>
                <w:rFonts w:ascii="宋体" w:hAnsi="宋体"/>
              </w:rPr>
            </w:pPr>
          </w:p>
        </w:tc>
        <w:tc>
          <w:tcPr>
            <w:tcW w:w="1559" w:type="dxa"/>
            <w:vAlign w:val="center"/>
          </w:tcPr>
          <w:p w:rsidR="003B58FF" w:rsidRDefault="003B58FF">
            <w:pPr>
              <w:jc w:val="center"/>
              <w:rPr>
                <w:rFonts w:ascii="宋体" w:hAnsi="宋体"/>
              </w:rPr>
            </w:pPr>
          </w:p>
        </w:tc>
        <w:tc>
          <w:tcPr>
            <w:tcW w:w="2693" w:type="dxa"/>
            <w:vAlign w:val="center"/>
          </w:tcPr>
          <w:p w:rsidR="003B58FF" w:rsidRDefault="003B58FF">
            <w:pPr>
              <w:jc w:val="center"/>
              <w:rPr>
                <w:rFonts w:ascii="宋体" w:hAnsi="宋体"/>
              </w:rPr>
            </w:pPr>
          </w:p>
        </w:tc>
      </w:tr>
      <w:tr w:rsidR="003B58FF">
        <w:trPr>
          <w:trHeight w:hRule="exact" w:val="795"/>
        </w:trPr>
        <w:tc>
          <w:tcPr>
            <w:tcW w:w="7196" w:type="dxa"/>
            <w:gridSpan w:val="6"/>
            <w:vAlign w:val="center"/>
          </w:tcPr>
          <w:p w:rsidR="003B58FF" w:rsidRDefault="00B462C1">
            <w:pPr>
              <w:jc w:val="center"/>
              <w:rPr>
                <w:rFonts w:ascii="宋体" w:hAnsi="宋体"/>
              </w:rPr>
            </w:pPr>
            <w:r>
              <w:rPr>
                <w:rFonts w:ascii="宋体" w:hAnsi="宋体" w:hint="eastAsia"/>
              </w:rPr>
              <w:t>合计</w:t>
            </w:r>
          </w:p>
        </w:tc>
        <w:tc>
          <w:tcPr>
            <w:tcW w:w="2693" w:type="dxa"/>
            <w:vAlign w:val="center"/>
          </w:tcPr>
          <w:p w:rsidR="003B58FF" w:rsidRDefault="003B58FF">
            <w:pPr>
              <w:jc w:val="center"/>
              <w:rPr>
                <w:rFonts w:ascii="宋体" w:hAnsi="宋体"/>
              </w:rPr>
            </w:pPr>
          </w:p>
        </w:tc>
      </w:tr>
    </w:tbl>
    <w:p w:rsidR="003B58FF" w:rsidRDefault="003B58FF">
      <w:pPr>
        <w:ind w:rightChars="-10" w:right="-21"/>
        <w:rPr>
          <w:rFonts w:ascii="宋体" w:hAnsi="宋体"/>
        </w:rPr>
      </w:pPr>
    </w:p>
    <w:p w:rsidR="003B58FF" w:rsidRDefault="00B462C1">
      <w:pPr>
        <w:ind w:left="420"/>
        <w:rPr>
          <w:rFonts w:ascii="宋体" w:hAnsi="宋体"/>
        </w:rPr>
      </w:pPr>
      <w:r>
        <w:rPr>
          <w:rFonts w:ascii="宋体" w:hAnsi="宋体" w:hint="eastAsia"/>
        </w:rPr>
        <w:t>投标人名称（盖章）：</w:t>
      </w:r>
    </w:p>
    <w:p w:rsidR="003B58FF" w:rsidRDefault="00B462C1">
      <w:pPr>
        <w:ind w:firstLine="435"/>
        <w:rPr>
          <w:rFonts w:ascii="宋体" w:hAnsi="宋体"/>
        </w:rPr>
      </w:pPr>
      <w:r>
        <w:rPr>
          <w:rFonts w:ascii="宋体" w:hAnsi="宋体" w:hint="eastAsia"/>
        </w:rPr>
        <w:t>投标人代表签字或盖章：</w:t>
      </w:r>
    </w:p>
    <w:p w:rsidR="003B58FF" w:rsidRDefault="00B462C1">
      <w:pPr>
        <w:ind w:firstLine="435"/>
        <w:rPr>
          <w:rFonts w:ascii="宋体" w:hAnsi="宋体"/>
        </w:rPr>
      </w:pPr>
      <w:r>
        <w:rPr>
          <w:rFonts w:ascii="宋体" w:hAnsi="宋体" w:hint="eastAsia"/>
        </w:rPr>
        <w:t xml:space="preserve">职        </w:t>
      </w:r>
      <w:proofErr w:type="gramStart"/>
      <w:r>
        <w:rPr>
          <w:rFonts w:ascii="宋体" w:hAnsi="宋体" w:hint="eastAsia"/>
        </w:rPr>
        <w:t>务</w:t>
      </w:r>
      <w:proofErr w:type="gramEnd"/>
      <w:r>
        <w:rPr>
          <w:rFonts w:ascii="宋体" w:hAnsi="宋体" w:hint="eastAsia"/>
        </w:rPr>
        <w:t>：</w:t>
      </w:r>
    </w:p>
    <w:p w:rsidR="003B58FF" w:rsidRDefault="00B462C1">
      <w:pPr>
        <w:ind w:firstLine="435"/>
        <w:rPr>
          <w:rFonts w:ascii="宋体" w:hAnsi="宋体"/>
        </w:rPr>
      </w:pPr>
      <w:r>
        <w:rPr>
          <w:rFonts w:ascii="宋体" w:hAnsi="宋体" w:hint="eastAsia"/>
        </w:rPr>
        <w:t>日        期：</w:t>
      </w:r>
    </w:p>
    <w:p w:rsidR="003B58FF" w:rsidRDefault="003B58FF">
      <w:pPr>
        <w:rPr>
          <w:rFonts w:ascii="宋体" w:hAnsi="宋体"/>
        </w:rPr>
      </w:pPr>
    </w:p>
    <w:p w:rsidR="003B58FF" w:rsidRDefault="003B58FF">
      <w:pPr>
        <w:pStyle w:val="a6"/>
      </w:pPr>
    </w:p>
    <w:p w:rsidR="003B58FF" w:rsidRDefault="003B58FF">
      <w:pPr>
        <w:pStyle w:val="a6"/>
      </w:pPr>
    </w:p>
    <w:p w:rsidR="003B58FF" w:rsidRDefault="003B58FF">
      <w:pPr>
        <w:pStyle w:val="a6"/>
      </w:pPr>
    </w:p>
    <w:p w:rsidR="003B58FF" w:rsidRDefault="003B58FF">
      <w:pPr>
        <w:pStyle w:val="a6"/>
      </w:pPr>
    </w:p>
    <w:p w:rsidR="003B58FF" w:rsidRDefault="003B58FF">
      <w:pPr>
        <w:pStyle w:val="a6"/>
      </w:pPr>
    </w:p>
    <w:p w:rsidR="003B58FF" w:rsidRDefault="003B58FF">
      <w:pPr>
        <w:pStyle w:val="a6"/>
      </w:pPr>
    </w:p>
    <w:p w:rsidR="003B58FF" w:rsidRDefault="003B58FF">
      <w:pPr>
        <w:pStyle w:val="a6"/>
      </w:pPr>
    </w:p>
    <w:p w:rsidR="003B58FF" w:rsidRDefault="003B58FF">
      <w:pPr>
        <w:pStyle w:val="a6"/>
      </w:pPr>
    </w:p>
    <w:p w:rsidR="003B58FF" w:rsidRDefault="003B58FF">
      <w:pPr>
        <w:pStyle w:val="a6"/>
      </w:pPr>
    </w:p>
    <w:p w:rsidR="003B58FF" w:rsidRDefault="003B58FF">
      <w:pPr>
        <w:pStyle w:val="a6"/>
      </w:pPr>
    </w:p>
    <w:p w:rsidR="003B58FF" w:rsidRDefault="003B58FF">
      <w:pPr>
        <w:pStyle w:val="a6"/>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附件12-2</w:t>
      </w:r>
    </w:p>
    <w:p w:rsidR="003B58FF" w:rsidRDefault="00B462C1">
      <w:pPr>
        <w:pStyle w:val="3"/>
        <w:jc w:val="center"/>
        <w:rPr>
          <w:rFonts w:ascii="宋体" w:hAnsi="宋体"/>
          <w:sz w:val="36"/>
          <w:szCs w:val="36"/>
        </w:rPr>
      </w:pPr>
      <w:r>
        <w:rPr>
          <w:rFonts w:ascii="宋体" w:hAnsi="宋体" w:hint="eastAsia"/>
          <w:sz w:val="36"/>
          <w:szCs w:val="36"/>
        </w:rPr>
        <w:t>服装费明细表</w:t>
      </w:r>
    </w:p>
    <w:p w:rsidR="003B58FF" w:rsidRDefault="00B462C1">
      <w:pPr>
        <w:pStyle w:val="a1"/>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420"/>
        <w:gridCol w:w="1420"/>
        <w:gridCol w:w="1420"/>
        <w:gridCol w:w="1701"/>
      </w:tblGrid>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序号</w:t>
            </w:r>
          </w:p>
        </w:tc>
        <w:tc>
          <w:tcPr>
            <w:tcW w:w="2268" w:type="dxa"/>
            <w:vAlign w:val="center"/>
          </w:tcPr>
          <w:p w:rsidR="003B58FF" w:rsidRDefault="00B462C1">
            <w:pPr>
              <w:jc w:val="center"/>
              <w:rPr>
                <w:rFonts w:ascii="宋体" w:hAnsi="宋体"/>
              </w:rPr>
            </w:pPr>
            <w:r>
              <w:rPr>
                <w:rFonts w:ascii="宋体" w:hAnsi="宋体" w:hint="eastAsia"/>
              </w:rPr>
              <w:t>岗位</w:t>
            </w:r>
          </w:p>
        </w:tc>
        <w:tc>
          <w:tcPr>
            <w:tcW w:w="1420" w:type="dxa"/>
            <w:vAlign w:val="center"/>
          </w:tcPr>
          <w:p w:rsidR="003B58FF" w:rsidRDefault="00B462C1">
            <w:pPr>
              <w:jc w:val="center"/>
              <w:rPr>
                <w:rFonts w:ascii="宋体" w:hAnsi="宋体"/>
              </w:rPr>
            </w:pPr>
            <w:r>
              <w:rPr>
                <w:rFonts w:ascii="宋体" w:hAnsi="宋体" w:hint="eastAsia"/>
              </w:rPr>
              <w:t>人数</w:t>
            </w:r>
          </w:p>
        </w:tc>
        <w:tc>
          <w:tcPr>
            <w:tcW w:w="1420" w:type="dxa"/>
            <w:vAlign w:val="center"/>
          </w:tcPr>
          <w:p w:rsidR="003B58FF" w:rsidRDefault="00B462C1">
            <w:pPr>
              <w:jc w:val="center"/>
              <w:rPr>
                <w:rFonts w:ascii="宋体" w:hAnsi="宋体"/>
              </w:rPr>
            </w:pPr>
            <w:r>
              <w:rPr>
                <w:rFonts w:ascii="宋体" w:hAnsi="宋体" w:hint="eastAsia"/>
              </w:rPr>
              <w:t>套数</w:t>
            </w:r>
          </w:p>
        </w:tc>
        <w:tc>
          <w:tcPr>
            <w:tcW w:w="1420" w:type="dxa"/>
            <w:vAlign w:val="center"/>
          </w:tcPr>
          <w:p w:rsidR="003B58FF" w:rsidRDefault="00B462C1">
            <w:pPr>
              <w:jc w:val="center"/>
              <w:rPr>
                <w:rFonts w:ascii="宋体" w:hAnsi="宋体"/>
              </w:rPr>
            </w:pPr>
            <w:r>
              <w:rPr>
                <w:rFonts w:ascii="宋体" w:hAnsi="宋体" w:hint="eastAsia"/>
              </w:rPr>
              <w:t>单价</w:t>
            </w:r>
          </w:p>
        </w:tc>
        <w:tc>
          <w:tcPr>
            <w:tcW w:w="1701" w:type="dxa"/>
            <w:vAlign w:val="center"/>
          </w:tcPr>
          <w:p w:rsidR="003B58FF" w:rsidRDefault="00B462C1">
            <w:pPr>
              <w:jc w:val="center"/>
              <w:rPr>
                <w:rFonts w:ascii="宋体" w:hAnsi="宋体"/>
              </w:rPr>
            </w:pPr>
            <w:r>
              <w:rPr>
                <w:rFonts w:ascii="宋体" w:hAnsi="宋体" w:hint="eastAsia"/>
              </w:rPr>
              <w:t>金额</w:t>
            </w: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1</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2</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3</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4</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5</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6</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7</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8</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9</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10</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11</w:t>
            </w:r>
          </w:p>
        </w:tc>
        <w:tc>
          <w:tcPr>
            <w:tcW w:w="2268" w:type="dxa"/>
            <w:vAlign w:val="center"/>
          </w:tcPr>
          <w:p w:rsidR="003B58FF" w:rsidRDefault="00B462C1">
            <w:pPr>
              <w:jc w:val="center"/>
              <w:rPr>
                <w:rFonts w:ascii="宋体" w:hAnsi="宋体"/>
              </w:rPr>
            </w:pPr>
            <w:r>
              <w:rPr>
                <w:rFonts w:ascii="宋体" w:hAnsi="宋体" w:hint="eastAsia"/>
              </w:rPr>
              <w:t>合计</w:t>
            </w: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bl>
    <w:p w:rsidR="003B58FF" w:rsidRDefault="003B58FF">
      <w:pPr>
        <w:rPr>
          <w:rFonts w:ascii="宋体" w:hAnsi="宋体"/>
        </w:rPr>
      </w:pPr>
    </w:p>
    <w:p w:rsidR="003B58FF" w:rsidRDefault="00B462C1">
      <w:pPr>
        <w:ind w:left="420"/>
        <w:rPr>
          <w:rFonts w:ascii="宋体" w:hAnsi="宋体"/>
          <w:u w:val="single"/>
        </w:rPr>
      </w:pPr>
      <w:r>
        <w:rPr>
          <w:rFonts w:ascii="宋体" w:hAnsi="宋体" w:hint="eastAsia"/>
        </w:rPr>
        <w:t>投标人名称（盖章）：</w:t>
      </w:r>
    </w:p>
    <w:p w:rsidR="003B58FF" w:rsidRDefault="00B462C1">
      <w:pPr>
        <w:ind w:firstLine="435"/>
        <w:rPr>
          <w:rFonts w:ascii="宋体" w:hAnsi="宋体"/>
        </w:rPr>
      </w:pPr>
      <w:r>
        <w:rPr>
          <w:rFonts w:ascii="宋体" w:hAnsi="宋体" w:hint="eastAsia"/>
        </w:rPr>
        <w:t>投标人代表签字或盖章：</w:t>
      </w:r>
    </w:p>
    <w:p w:rsidR="003B58FF" w:rsidRDefault="00B462C1">
      <w:pPr>
        <w:ind w:firstLine="435"/>
        <w:rPr>
          <w:rFonts w:ascii="宋体" w:hAnsi="宋体"/>
        </w:rPr>
      </w:pPr>
      <w:r>
        <w:rPr>
          <w:rFonts w:ascii="宋体" w:hAnsi="宋体" w:hint="eastAsia"/>
        </w:rPr>
        <w:t xml:space="preserve">职        </w:t>
      </w:r>
      <w:proofErr w:type="gramStart"/>
      <w:r>
        <w:rPr>
          <w:rFonts w:ascii="宋体" w:hAnsi="宋体" w:hint="eastAsia"/>
        </w:rPr>
        <w:t>务</w:t>
      </w:r>
      <w:proofErr w:type="gramEnd"/>
      <w:r>
        <w:rPr>
          <w:rFonts w:ascii="宋体" w:hAnsi="宋体" w:hint="eastAsia"/>
        </w:rPr>
        <w:t>：</w:t>
      </w:r>
    </w:p>
    <w:p w:rsidR="003B58FF" w:rsidRDefault="00B462C1">
      <w:pPr>
        <w:ind w:firstLine="435"/>
        <w:rPr>
          <w:rFonts w:ascii="宋体" w:hAnsi="宋体"/>
        </w:rPr>
      </w:pPr>
      <w:r>
        <w:rPr>
          <w:rFonts w:ascii="宋体" w:hAnsi="宋体" w:hint="eastAsia"/>
        </w:rPr>
        <w:t>日        期：</w:t>
      </w:r>
    </w:p>
    <w:p w:rsidR="003B58FF" w:rsidRDefault="003B58FF">
      <w:pPr>
        <w:rPr>
          <w:rFonts w:ascii="宋体" w:hAnsi="宋体"/>
          <w:b/>
          <w:bCs/>
          <w:sz w:val="28"/>
          <w:szCs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附件12-3</w:t>
      </w:r>
    </w:p>
    <w:p w:rsidR="003B58FF" w:rsidRDefault="00B462C1">
      <w:pPr>
        <w:jc w:val="center"/>
        <w:rPr>
          <w:sz w:val="36"/>
          <w:szCs w:val="36"/>
        </w:rPr>
      </w:pPr>
      <w:r>
        <w:rPr>
          <w:rFonts w:hint="eastAsia"/>
          <w:b/>
          <w:bCs/>
          <w:sz w:val="36"/>
          <w:szCs w:val="36"/>
        </w:rPr>
        <w:t>技术工种人员上岗证年检费</w:t>
      </w:r>
    </w:p>
    <w:p w:rsidR="003B58FF" w:rsidRDefault="00B462C1">
      <w:r>
        <w:rPr>
          <w:rFonts w:hint="eastAsia"/>
        </w:rPr>
        <w:t xml:space="preserve">                                                         </w:t>
      </w:r>
      <w:r>
        <w:rPr>
          <w:rFonts w:hint="eastAsia"/>
        </w:rPr>
        <w:t>（单元：元）</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941"/>
        <w:gridCol w:w="1414"/>
        <w:gridCol w:w="1399"/>
        <w:gridCol w:w="1414"/>
        <w:gridCol w:w="1595"/>
      </w:tblGrid>
      <w:tr w:rsidR="003B58FF">
        <w:trPr>
          <w:trHeight w:val="882"/>
          <w:jc w:val="center"/>
        </w:trPr>
        <w:tc>
          <w:tcPr>
            <w:tcW w:w="837" w:type="dxa"/>
            <w:vAlign w:val="center"/>
          </w:tcPr>
          <w:p w:rsidR="003B58FF" w:rsidRDefault="00B462C1">
            <w:pPr>
              <w:jc w:val="center"/>
              <w:rPr>
                <w:szCs w:val="21"/>
              </w:rPr>
            </w:pPr>
            <w:r>
              <w:rPr>
                <w:rFonts w:hint="eastAsia"/>
                <w:szCs w:val="21"/>
              </w:rPr>
              <w:t>序号</w:t>
            </w:r>
          </w:p>
        </w:tc>
        <w:tc>
          <w:tcPr>
            <w:tcW w:w="1941" w:type="dxa"/>
            <w:vAlign w:val="center"/>
          </w:tcPr>
          <w:p w:rsidR="003B58FF" w:rsidRDefault="00B462C1">
            <w:pPr>
              <w:jc w:val="center"/>
              <w:rPr>
                <w:szCs w:val="21"/>
              </w:rPr>
            </w:pPr>
            <w:r>
              <w:rPr>
                <w:rFonts w:hint="eastAsia"/>
                <w:szCs w:val="21"/>
              </w:rPr>
              <w:t>岗位工种</w:t>
            </w:r>
          </w:p>
        </w:tc>
        <w:tc>
          <w:tcPr>
            <w:tcW w:w="1414" w:type="dxa"/>
            <w:vAlign w:val="center"/>
          </w:tcPr>
          <w:p w:rsidR="003B58FF" w:rsidRDefault="00B462C1">
            <w:pPr>
              <w:jc w:val="center"/>
              <w:rPr>
                <w:szCs w:val="21"/>
              </w:rPr>
            </w:pPr>
            <w:r>
              <w:rPr>
                <w:rFonts w:hint="eastAsia"/>
                <w:szCs w:val="21"/>
              </w:rPr>
              <w:t>人数</w:t>
            </w:r>
          </w:p>
        </w:tc>
        <w:tc>
          <w:tcPr>
            <w:tcW w:w="1399" w:type="dxa"/>
            <w:vAlign w:val="center"/>
          </w:tcPr>
          <w:p w:rsidR="003B58FF" w:rsidRDefault="00B462C1">
            <w:pPr>
              <w:jc w:val="center"/>
              <w:rPr>
                <w:szCs w:val="21"/>
              </w:rPr>
            </w:pPr>
            <w:r>
              <w:rPr>
                <w:rFonts w:hint="eastAsia"/>
                <w:szCs w:val="21"/>
              </w:rPr>
              <w:t>次数</w:t>
            </w:r>
          </w:p>
        </w:tc>
        <w:tc>
          <w:tcPr>
            <w:tcW w:w="1414" w:type="dxa"/>
            <w:vAlign w:val="center"/>
          </w:tcPr>
          <w:p w:rsidR="003B58FF" w:rsidRDefault="00B462C1">
            <w:pPr>
              <w:jc w:val="center"/>
              <w:rPr>
                <w:szCs w:val="21"/>
              </w:rPr>
            </w:pPr>
            <w:r>
              <w:rPr>
                <w:rFonts w:hint="eastAsia"/>
                <w:szCs w:val="21"/>
              </w:rPr>
              <w:t>单价</w:t>
            </w:r>
          </w:p>
        </w:tc>
        <w:tc>
          <w:tcPr>
            <w:tcW w:w="1595" w:type="dxa"/>
            <w:vAlign w:val="center"/>
          </w:tcPr>
          <w:p w:rsidR="003B58FF" w:rsidRDefault="00B462C1">
            <w:pPr>
              <w:jc w:val="center"/>
              <w:rPr>
                <w:szCs w:val="21"/>
              </w:rPr>
            </w:pPr>
            <w:r>
              <w:rPr>
                <w:rFonts w:hint="eastAsia"/>
                <w:szCs w:val="21"/>
              </w:rPr>
              <w:t>金额</w:t>
            </w:r>
          </w:p>
        </w:tc>
      </w:tr>
      <w:tr w:rsidR="003B58FF">
        <w:trPr>
          <w:trHeight w:val="882"/>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1</w:t>
            </w:r>
          </w:p>
        </w:tc>
        <w:tc>
          <w:tcPr>
            <w:tcW w:w="1941"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r w:rsidR="003B58FF">
        <w:trPr>
          <w:trHeight w:val="882"/>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2</w:t>
            </w:r>
          </w:p>
        </w:tc>
        <w:tc>
          <w:tcPr>
            <w:tcW w:w="1941"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r w:rsidR="003B58FF">
        <w:trPr>
          <w:trHeight w:val="882"/>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3</w:t>
            </w:r>
          </w:p>
        </w:tc>
        <w:tc>
          <w:tcPr>
            <w:tcW w:w="1941"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r w:rsidR="003B58FF">
        <w:trPr>
          <w:trHeight w:val="882"/>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4</w:t>
            </w:r>
          </w:p>
        </w:tc>
        <w:tc>
          <w:tcPr>
            <w:tcW w:w="1941"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r w:rsidR="003B58FF">
        <w:trPr>
          <w:trHeight w:val="882"/>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5</w:t>
            </w:r>
          </w:p>
        </w:tc>
        <w:tc>
          <w:tcPr>
            <w:tcW w:w="1941"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r w:rsidR="003B58FF">
        <w:trPr>
          <w:trHeight w:val="882"/>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6</w:t>
            </w:r>
          </w:p>
        </w:tc>
        <w:tc>
          <w:tcPr>
            <w:tcW w:w="1941"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r w:rsidR="003B58FF">
        <w:trPr>
          <w:trHeight w:val="882"/>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7</w:t>
            </w:r>
          </w:p>
        </w:tc>
        <w:tc>
          <w:tcPr>
            <w:tcW w:w="1941"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r w:rsidR="003B58FF">
        <w:trPr>
          <w:trHeight w:val="882"/>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8</w:t>
            </w:r>
          </w:p>
        </w:tc>
        <w:tc>
          <w:tcPr>
            <w:tcW w:w="1941"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r w:rsidR="003B58FF">
        <w:trPr>
          <w:trHeight w:val="927"/>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9</w:t>
            </w:r>
          </w:p>
        </w:tc>
        <w:tc>
          <w:tcPr>
            <w:tcW w:w="1941" w:type="dxa"/>
            <w:vAlign w:val="center"/>
          </w:tcPr>
          <w:p w:rsidR="003B58FF" w:rsidRDefault="003B58FF">
            <w:pPr>
              <w:jc w:val="center"/>
              <w:rPr>
                <w:szCs w:val="21"/>
              </w:rPr>
            </w:pPr>
          </w:p>
          <w:p w:rsidR="003B58FF" w:rsidRDefault="00B462C1">
            <w:pPr>
              <w:jc w:val="center"/>
              <w:rPr>
                <w:szCs w:val="21"/>
              </w:rPr>
            </w:pPr>
            <w:r>
              <w:rPr>
                <w:rFonts w:hint="eastAsia"/>
                <w:szCs w:val="21"/>
              </w:rPr>
              <w:t>合计</w:t>
            </w: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bl>
    <w:p w:rsidR="003B58FF" w:rsidRDefault="003B58FF"/>
    <w:p w:rsidR="003B58FF" w:rsidRDefault="00B462C1">
      <w:pPr>
        <w:ind w:left="420"/>
        <w:rPr>
          <w:rFonts w:ascii="宋体" w:hAnsi="宋体"/>
          <w:u w:val="single"/>
        </w:rPr>
      </w:pPr>
      <w:r>
        <w:rPr>
          <w:rFonts w:ascii="宋体" w:hAnsi="宋体" w:hint="eastAsia"/>
        </w:rPr>
        <w:t>投标人名称（盖章）：</w:t>
      </w:r>
    </w:p>
    <w:p w:rsidR="003B58FF" w:rsidRDefault="00B462C1">
      <w:pPr>
        <w:ind w:firstLine="435"/>
        <w:rPr>
          <w:rFonts w:ascii="宋体" w:hAnsi="宋体"/>
        </w:rPr>
      </w:pPr>
      <w:r>
        <w:rPr>
          <w:rFonts w:ascii="宋体" w:hAnsi="宋体" w:hint="eastAsia"/>
        </w:rPr>
        <w:t>投标人代表签字或盖章：</w:t>
      </w:r>
    </w:p>
    <w:p w:rsidR="003B58FF" w:rsidRDefault="00B462C1">
      <w:pPr>
        <w:ind w:firstLine="435"/>
        <w:rPr>
          <w:rFonts w:ascii="宋体" w:hAnsi="宋体"/>
        </w:rPr>
      </w:pPr>
      <w:r>
        <w:rPr>
          <w:rFonts w:ascii="宋体" w:hAnsi="宋体" w:hint="eastAsia"/>
        </w:rPr>
        <w:t xml:space="preserve">职        </w:t>
      </w:r>
      <w:proofErr w:type="gramStart"/>
      <w:r>
        <w:rPr>
          <w:rFonts w:ascii="宋体" w:hAnsi="宋体" w:hint="eastAsia"/>
        </w:rPr>
        <w:t>务</w:t>
      </w:r>
      <w:proofErr w:type="gramEnd"/>
      <w:r>
        <w:rPr>
          <w:rFonts w:ascii="宋体" w:hAnsi="宋体" w:hint="eastAsia"/>
        </w:rPr>
        <w:t>：</w:t>
      </w:r>
    </w:p>
    <w:p w:rsidR="003B58FF" w:rsidRDefault="00B462C1">
      <w:pPr>
        <w:ind w:firstLine="435"/>
        <w:rPr>
          <w:rFonts w:ascii="宋体" w:hAnsi="宋体"/>
        </w:rPr>
      </w:pPr>
      <w:r>
        <w:rPr>
          <w:rFonts w:ascii="宋体" w:hAnsi="宋体" w:hint="eastAsia"/>
        </w:rPr>
        <w:t>日        期：</w:t>
      </w:r>
    </w:p>
    <w:p w:rsidR="003B58FF" w:rsidRDefault="003B58FF">
      <w:pPr>
        <w:rPr>
          <w:rFonts w:ascii="宋体" w:hAnsi="宋体"/>
          <w:b/>
          <w:bCs/>
          <w:sz w:val="28"/>
          <w:szCs w:val="28"/>
        </w:rPr>
      </w:pPr>
    </w:p>
    <w:p w:rsidR="003B58FF" w:rsidRDefault="003B58FF">
      <w:pPr>
        <w:rPr>
          <w:rFonts w:ascii="宋体" w:hAnsi="宋体"/>
          <w:b/>
          <w:bCs/>
          <w:sz w:val="28"/>
          <w:szCs w:val="28"/>
        </w:rPr>
      </w:pPr>
    </w:p>
    <w:p w:rsidR="003B58FF" w:rsidRDefault="003B58FF">
      <w:pPr>
        <w:rPr>
          <w:rFonts w:ascii="宋体" w:hAnsi="宋体"/>
          <w:b/>
          <w:bCs/>
          <w:sz w:val="28"/>
          <w:szCs w:val="28"/>
        </w:rPr>
      </w:pPr>
    </w:p>
    <w:p w:rsidR="003B58FF" w:rsidRDefault="003B58FF">
      <w:pPr>
        <w:rPr>
          <w:rFonts w:ascii="宋体" w:hAnsi="宋体"/>
          <w:b/>
          <w:bCs/>
          <w:sz w:val="28"/>
          <w:szCs w:val="28"/>
        </w:rPr>
      </w:pPr>
    </w:p>
    <w:p w:rsidR="003B58FF" w:rsidRDefault="003B58FF">
      <w:pPr>
        <w:rPr>
          <w:rFonts w:ascii="宋体" w:hAnsi="宋体"/>
          <w:b/>
          <w:bCs/>
          <w:sz w:val="28"/>
          <w:szCs w:val="28"/>
        </w:rPr>
      </w:pPr>
    </w:p>
    <w:p w:rsidR="003B58FF" w:rsidRDefault="003B58FF">
      <w:pPr>
        <w:rPr>
          <w:rFonts w:ascii="宋体" w:hAnsi="宋体"/>
          <w:b/>
          <w:bCs/>
          <w:sz w:val="28"/>
          <w:szCs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附件12-4</w:t>
      </w:r>
    </w:p>
    <w:p w:rsidR="003B58FF" w:rsidRDefault="00B462C1">
      <w:pPr>
        <w:pStyle w:val="3"/>
        <w:jc w:val="center"/>
        <w:rPr>
          <w:rFonts w:ascii="宋体" w:hAnsi="宋体"/>
          <w:sz w:val="36"/>
          <w:szCs w:val="36"/>
        </w:rPr>
      </w:pPr>
      <w:r>
        <w:rPr>
          <w:rFonts w:ascii="宋体" w:hAnsi="宋体" w:hint="eastAsia"/>
          <w:sz w:val="36"/>
          <w:szCs w:val="36"/>
        </w:rPr>
        <w:t>人员培训费</w:t>
      </w:r>
    </w:p>
    <w:p w:rsidR="003B58FF" w:rsidRDefault="00B462C1">
      <w:pPr>
        <w:pStyle w:val="a1"/>
        <w:ind w:firstLineChars="2654" w:firstLine="6370"/>
        <w:rPr>
          <w:rFonts w:ascii="宋体" w:hAnsi="宋体"/>
          <w:sz w:val="24"/>
        </w:rPr>
      </w:pPr>
      <w:r>
        <w:rPr>
          <w:rFonts w:ascii="宋体" w:hAnsi="宋体" w:hint="eastAsia"/>
          <w:sz w:val="24"/>
        </w:rPr>
        <w:t>（</w:t>
      </w:r>
      <w:r>
        <w:rPr>
          <w:rFonts w:ascii="宋体" w:hAnsi="宋体"/>
          <w:sz w:val="24"/>
        </w:rPr>
        <w:t>单位：元）</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420"/>
        <w:gridCol w:w="1420"/>
        <w:gridCol w:w="1420"/>
        <w:gridCol w:w="1701"/>
      </w:tblGrid>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序号</w:t>
            </w:r>
          </w:p>
        </w:tc>
        <w:tc>
          <w:tcPr>
            <w:tcW w:w="2268" w:type="dxa"/>
            <w:vAlign w:val="center"/>
          </w:tcPr>
          <w:p w:rsidR="003B58FF" w:rsidRDefault="00B462C1">
            <w:pPr>
              <w:jc w:val="center"/>
              <w:rPr>
                <w:rFonts w:ascii="宋体" w:hAnsi="宋体"/>
              </w:rPr>
            </w:pPr>
            <w:r>
              <w:rPr>
                <w:rFonts w:ascii="宋体" w:hAnsi="宋体" w:hint="eastAsia"/>
              </w:rPr>
              <w:t>岗位</w:t>
            </w:r>
          </w:p>
        </w:tc>
        <w:tc>
          <w:tcPr>
            <w:tcW w:w="1420" w:type="dxa"/>
            <w:vAlign w:val="center"/>
          </w:tcPr>
          <w:p w:rsidR="003B58FF" w:rsidRDefault="00B462C1">
            <w:pPr>
              <w:jc w:val="center"/>
              <w:rPr>
                <w:rFonts w:ascii="宋体" w:hAnsi="宋体"/>
              </w:rPr>
            </w:pPr>
            <w:r>
              <w:rPr>
                <w:rFonts w:ascii="宋体" w:hAnsi="宋体" w:hint="eastAsia"/>
              </w:rPr>
              <w:t>人数</w:t>
            </w:r>
          </w:p>
        </w:tc>
        <w:tc>
          <w:tcPr>
            <w:tcW w:w="1420" w:type="dxa"/>
            <w:vAlign w:val="center"/>
          </w:tcPr>
          <w:p w:rsidR="003B58FF" w:rsidRDefault="00B462C1">
            <w:pPr>
              <w:jc w:val="center"/>
              <w:rPr>
                <w:rFonts w:ascii="宋体" w:hAnsi="宋体"/>
              </w:rPr>
            </w:pPr>
            <w:r>
              <w:rPr>
                <w:rFonts w:ascii="宋体" w:hAnsi="宋体" w:hint="eastAsia"/>
              </w:rPr>
              <w:t>次数</w:t>
            </w:r>
          </w:p>
        </w:tc>
        <w:tc>
          <w:tcPr>
            <w:tcW w:w="1420" w:type="dxa"/>
            <w:vAlign w:val="center"/>
          </w:tcPr>
          <w:p w:rsidR="003B58FF" w:rsidRDefault="00B462C1">
            <w:pPr>
              <w:jc w:val="center"/>
              <w:rPr>
                <w:rFonts w:ascii="宋体" w:hAnsi="宋体"/>
              </w:rPr>
            </w:pPr>
            <w:r>
              <w:rPr>
                <w:rFonts w:ascii="宋体" w:hAnsi="宋体" w:hint="eastAsia"/>
              </w:rPr>
              <w:t>单价</w:t>
            </w:r>
          </w:p>
        </w:tc>
        <w:tc>
          <w:tcPr>
            <w:tcW w:w="1701" w:type="dxa"/>
            <w:vAlign w:val="center"/>
          </w:tcPr>
          <w:p w:rsidR="003B58FF" w:rsidRDefault="00B462C1">
            <w:pPr>
              <w:jc w:val="center"/>
              <w:rPr>
                <w:rFonts w:ascii="宋体" w:hAnsi="宋体"/>
              </w:rPr>
            </w:pPr>
            <w:r>
              <w:rPr>
                <w:rFonts w:ascii="宋体" w:hAnsi="宋体" w:hint="eastAsia"/>
              </w:rPr>
              <w:t>金额</w:t>
            </w: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1</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2</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3</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4</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5</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6</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7</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8</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9</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3B58FF">
            <w:pPr>
              <w:jc w:val="center"/>
              <w:rPr>
                <w:rFonts w:ascii="宋体" w:hAnsi="宋体"/>
              </w:rPr>
            </w:pPr>
          </w:p>
        </w:tc>
        <w:tc>
          <w:tcPr>
            <w:tcW w:w="2268" w:type="dxa"/>
            <w:vAlign w:val="center"/>
          </w:tcPr>
          <w:p w:rsidR="003B58FF" w:rsidRDefault="00B462C1">
            <w:pPr>
              <w:jc w:val="center"/>
              <w:rPr>
                <w:rFonts w:ascii="宋体" w:hAnsi="宋体"/>
              </w:rPr>
            </w:pPr>
            <w:r>
              <w:rPr>
                <w:rFonts w:ascii="宋体" w:hAnsi="宋体"/>
              </w:rPr>
              <w:t>…………</w:t>
            </w: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10</w:t>
            </w:r>
          </w:p>
        </w:tc>
        <w:tc>
          <w:tcPr>
            <w:tcW w:w="2268" w:type="dxa"/>
            <w:vAlign w:val="center"/>
          </w:tcPr>
          <w:p w:rsidR="003B58FF" w:rsidRDefault="00B462C1">
            <w:pPr>
              <w:jc w:val="center"/>
              <w:rPr>
                <w:rFonts w:ascii="宋体" w:hAnsi="宋体"/>
              </w:rPr>
            </w:pPr>
            <w:r>
              <w:rPr>
                <w:rFonts w:ascii="宋体" w:hAnsi="宋体" w:hint="eastAsia"/>
              </w:rPr>
              <w:t>合计</w:t>
            </w: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bl>
    <w:p w:rsidR="003B58FF" w:rsidRDefault="003B58FF">
      <w:pPr>
        <w:rPr>
          <w:rFonts w:ascii="宋体" w:hAnsi="宋体"/>
        </w:rPr>
      </w:pPr>
    </w:p>
    <w:p w:rsidR="003B58FF" w:rsidRDefault="00B462C1">
      <w:pPr>
        <w:ind w:left="420"/>
        <w:rPr>
          <w:rFonts w:ascii="宋体" w:hAnsi="宋体"/>
          <w:u w:val="single"/>
        </w:rPr>
      </w:pPr>
      <w:r>
        <w:rPr>
          <w:rFonts w:ascii="宋体" w:hAnsi="宋体" w:hint="eastAsia"/>
        </w:rPr>
        <w:t>投标人名称（盖章）：</w:t>
      </w:r>
    </w:p>
    <w:p w:rsidR="003B58FF" w:rsidRDefault="00B462C1">
      <w:pPr>
        <w:ind w:firstLine="435"/>
        <w:rPr>
          <w:rFonts w:ascii="宋体" w:hAnsi="宋体"/>
        </w:rPr>
      </w:pPr>
      <w:r>
        <w:rPr>
          <w:rFonts w:ascii="宋体" w:hAnsi="宋体" w:hint="eastAsia"/>
        </w:rPr>
        <w:t>投标人代表签字或盖章：</w:t>
      </w:r>
    </w:p>
    <w:p w:rsidR="003B58FF" w:rsidRDefault="00B462C1">
      <w:pPr>
        <w:ind w:firstLine="435"/>
        <w:rPr>
          <w:rFonts w:ascii="宋体" w:hAnsi="宋体"/>
        </w:rPr>
      </w:pPr>
      <w:r>
        <w:rPr>
          <w:rFonts w:ascii="宋体" w:hAnsi="宋体" w:hint="eastAsia"/>
        </w:rPr>
        <w:t xml:space="preserve">职        </w:t>
      </w:r>
      <w:proofErr w:type="gramStart"/>
      <w:r>
        <w:rPr>
          <w:rFonts w:ascii="宋体" w:hAnsi="宋体" w:hint="eastAsia"/>
        </w:rPr>
        <w:t>务</w:t>
      </w:r>
      <w:proofErr w:type="gramEnd"/>
      <w:r>
        <w:rPr>
          <w:rFonts w:ascii="宋体" w:hAnsi="宋体" w:hint="eastAsia"/>
        </w:rPr>
        <w:t>：</w:t>
      </w:r>
    </w:p>
    <w:p w:rsidR="003B58FF" w:rsidRDefault="00B462C1">
      <w:pPr>
        <w:ind w:firstLine="435"/>
        <w:rPr>
          <w:rFonts w:ascii="宋体" w:hAnsi="宋体"/>
        </w:rPr>
      </w:pPr>
      <w:r>
        <w:rPr>
          <w:rFonts w:ascii="宋体" w:hAnsi="宋体" w:hint="eastAsia"/>
        </w:rPr>
        <w:t>日        期：</w:t>
      </w:r>
    </w:p>
    <w:p w:rsidR="003B58FF" w:rsidRDefault="003B58FF">
      <w:pPr>
        <w:rPr>
          <w:rFonts w:ascii="宋体" w:hAnsi="宋体"/>
          <w:b/>
          <w:bCs/>
          <w:sz w:val="28"/>
          <w:szCs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附件12-5</w:t>
      </w:r>
    </w:p>
    <w:p w:rsidR="003B58FF" w:rsidRDefault="00B462C1">
      <w:pPr>
        <w:pStyle w:val="3"/>
        <w:jc w:val="center"/>
        <w:rPr>
          <w:rFonts w:ascii="宋体" w:hAnsi="宋体"/>
          <w:sz w:val="36"/>
          <w:szCs w:val="36"/>
        </w:rPr>
      </w:pPr>
      <w:r>
        <w:rPr>
          <w:rFonts w:ascii="宋体" w:hAnsi="宋体" w:hint="eastAsia"/>
          <w:sz w:val="36"/>
          <w:szCs w:val="36"/>
        </w:rPr>
        <w:t>专用工具及耗材</w:t>
      </w:r>
    </w:p>
    <w:p w:rsidR="003B58FF" w:rsidRDefault="00B462C1">
      <w:pPr>
        <w:pStyle w:val="a1"/>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420"/>
        <w:gridCol w:w="1420"/>
        <w:gridCol w:w="1420"/>
        <w:gridCol w:w="1969"/>
      </w:tblGrid>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序号</w:t>
            </w:r>
          </w:p>
        </w:tc>
        <w:tc>
          <w:tcPr>
            <w:tcW w:w="2268" w:type="dxa"/>
            <w:vAlign w:val="center"/>
          </w:tcPr>
          <w:p w:rsidR="003B58FF" w:rsidRDefault="00B462C1">
            <w:pPr>
              <w:jc w:val="center"/>
              <w:rPr>
                <w:rFonts w:ascii="宋体" w:hAnsi="宋体"/>
              </w:rPr>
            </w:pPr>
            <w:r>
              <w:rPr>
                <w:rFonts w:ascii="宋体" w:hAnsi="宋体" w:hint="eastAsia"/>
              </w:rPr>
              <w:t>名称</w:t>
            </w:r>
          </w:p>
        </w:tc>
        <w:tc>
          <w:tcPr>
            <w:tcW w:w="1420" w:type="dxa"/>
            <w:vAlign w:val="center"/>
          </w:tcPr>
          <w:p w:rsidR="003B58FF" w:rsidRDefault="00B462C1">
            <w:pPr>
              <w:jc w:val="center"/>
              <w:rPr>
                <w:rFonts w:ascii="宋体" w:hAnsi="宋体"/>
              </w:rPr>
            </w:pPr>
            <w:r>
              <w:rPr>
                <w:rFonts w:ascii="宋体" w:hAnsi="宋体" w:hint="eastAsia"/>
              </w:rPr>
              <w:t>件数</w:t>
            </w:r>
          </w:p>
        </w:tc>
        <w:tc>
          <w:tcPr>
            <w:tcW w:w="1420" w:type="dxa"/>
            <w:vAlign w:val="center"/>
          </w:tcPr>
          <w:p w:rsidR="003B58FF" w:rsidRDefault="00B462C1">
            <w:pPr>
              <w:jc w:val="center"/>
              <w:rPr>
                <w:rFonts w:ascii="宋体" w:hAnsi="宋体"/>
              </w:rPr>
            </w:pPr>
            <w:r>
              <w:rPr>
                <w:rFonts w:ascii="宋体" w:hAnsi="宋体" w:hint="eastAsia"/>
              </w:rPr>
              <w:t>单价</w:t>
            </w:r>
          </w:p>
        </w:tc>
        <w:tc>
          <w:tcPr>
            <w:tcW w:w="1420" w:type="dxa"/>
            <w:vAlign w:val="center"/>
          </w:tcPr>
          <w:p w:rsidR="003B58FF" w:rsidRDefault="00B462C1">
            <w:pPr>
              <w:jc w:val="center"/>
              <w:rPr>
                <w:rFonts w:ascii="宋体" w:hAnsi="宋体"/>
              </w:rPr>
            </w:pPr>
            <w:r>
              <w:rPr>
                <w:rFonts w:ascii="宋体" w:hAnsi="宋体" w:hint="eastAsia"/>
              </w:rPr>
              <w:t>金额</w:t>
            </w:r>
          </w:p>
        </w:tc>
        <w:tc>
          <w:tcPr>
            <w:tcW w:w="1969" w:type="dxa"/>
            <w:vAlign w:val="center"/>
          </w:tcPr>
          <w:p w:rsidR="003B58FF" w:rsidRDefault="00B462C1">
            <w:pPr>
              <w:jc w:val="center"/>
              <w:rPr>
                <w:rFonts w:ascii="宋体" w:hAnsi="宋体"/>
              </w:rPr>
            </w:pPr>
            <w:r>
              <w:rPr>
                <w:rFonts w:ascii="宋体" w:hAnsi="宋体" w:hint="eastAsia"/>
              </w:rPr>
              <w:t>备注</w:t>
            </w: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1</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2</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3</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4</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5</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6</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7</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8</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9</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10</w:t>
            </w:r>
          </w:p>
        </w:tc>
        <w:tc>
          <w:tcPr>
            <w:tcW w:w="2268" w:type="dxa"/>
            <w:vAlign w:val="center"/>
          </w:tcPr>
          <w:p w:rsidR="003B58FF" w:rsidRDefault="00B462C1">
            <w:pPr>
              <w:jc w:val="center"/>
              <w:rPr>
                <w:rFonts w:ascii="宋体" w:hAnsi="宋体"/>
              </w:rPr>
            </w:pPr>
            <w:r>
              <w:rPr>
                <w:rFonts w:ascii="宋体" w:hAnsi="宋体" w:hint="eastAsia"/>
              </w:rPr>
              <w:t>合计</w:t>
            </w: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bl>
    <w:p w:rsidR="003B58FF" w:rsidRDefault="003B58FF">
      <w:pPr>
        <w:autoSpaceDE w:val="0"/>
        <w:autoSpaceDN w:val="0"/>
        <w:adjustRightInd w:val="0"/>
        <w:jc w:val="center"/>
        <w:rPr>
          <w:rFonts w:ascii="宋体" w:hAnsi="宋体"/>
        </w:rPr>
      </w:pPr>
    </w:p>
    <w:p w:rsidR="003B58FF" w:rsidRDefault="00B462C1">
      <w:pPr>
        <w:ind w:left="420"/>
        <w:rPr>
          <w:rFonts w:ascii="宋体" w:hAnsi="宋体"/>
          <w:u w:val="single"/>
        </w:rPr>
      </w:pPr>
      <w:r>
        <w:rPr>
          <w:rFonts w:ascii="宋体" w:hAnsi="宋体" w:hint="eastAsia"/>
        </w:rPr>
        <w:t>投标人名称（盖章）：</w:t>
      </w:r>
    </w:p>
    <w:p w:rsidR="003B58FF" w:rsidRDefault="00B462C1">
      <w:pPr>
        <w:ind w:firstLine="435"/>
        <w:rPr>
          <w:rFonts w:ascii="宋体" w:hAnsi="宋体"/>
        </w:rPr>
      </w:pPr>
      <w:r>
        <w:rPr>
          <w:rFonts w:ascii="宋体" w:hAnsi="宋体" w:hint="eastAsia"/>
        </w:rPr>
        <w:t>投标人代表签字或盖章：</w:t>
      </w:r>
    </w:p>
    <w:p w:rsidR="003B58FF" w:rsidRDefault="00B462C1">
      <w:pPr>
        <w:ind w:firstLine="435"/>
        <w:rPr>
          <w:rFonts w:ascii="宋体" w:hAnsi="宋体"/>
        </w:rPr>
      </w:pPr>
      <w:r>
        <w:rPr>
          <w:rFonts w:ascii="宋体" w:hAnsi="宋体" w:hint="eastAsia"/>
        </w:rPr>
        <w:t xml:space="preserve">职        </w:t>
      </w:r>
      <w:proofErr w:type="gramStart"/>
      <w:r>
        <w:rPr>
          <w:rFonts w:ascii="宋体" w:hAnsi="宋体" w:hint="eastAsia"/>
        </w:rPr>
        <w:t>务</w:t>
      </w:r>
      <w:proofErr w:type="gramEnd"/>
      <w:r>
        <w:rPr>
          <w:rFonts w:ascii="宋体" w:hAnsi="宋体" w:hint="eastAsia"/>
        </w:rPr>
        <w:t>：</w:t>
      </w:r>
    </w:p>
    <w:p w:rsidR="003B58FF" w:rsidRDefault="00B462C1">
      <w:pPr>
        <w:ind w:firstLine="435"/>
        <w:rPr>
          <w:rFonts w:ascii="宋体" w:hAnsi="宋体"/>
        </w:rPr>
      </w:pPr>
      <w:r>
        <w:rPr>
          <w:rFonts w:ascii="宋体" w:hAnsi="宋体" w:hint="eastAsia"/>
        </w:rPr>
        <w:t>日        期：</w:t>
      </w:r>
    </w:p>
    <w:p w:rsidR="003B58FF" w:rsidRDefault="003B58FF">
      <w:pPr>
        <w:pStyle w:val="a6"/>
      </w:pPr>
    </w:p>
    <w:p w:rsidR="003B58FF" w:rsidRDefault="003B58FF">
      <w:pPr>
        <w:pStyle w:val="a6"/>
      </w:pPr>
    </w:p>
    <w:p w:rsidR="003B58FF" w:rsidRDefault="003B58FF">
      <w:pPr>
        <w:pStyle w:val="21"/>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附件13</w:t>
      </w:r>
    </w:p>
    <w:p w:rsidR="003B58FF" w:rsidRDefault="00B462C1">
      <w:pPr>
        <w:pStyle w:val="6"/>
        <w:spacing w:line="360" w:lineRule="auto"/>
        <w:jc w:val="center"/>
        <w:rPr>
          <w:rFonts w:ascii="宋体" w:hAnsi="宋体"/>
          <w:b/>
          <w:sz w:val="32"/>
          <w:szCs w:val="32"/>
          <w:lang w:val="en-GB"/>
        </w:rPr>
      </w:pPr>
      <w:r>
        <w:rPr>
          <w:rFonts w:ascii="宋体" w:hAnsi="宋体" w:hint="eastAsia"/>
          <w:b/>
          <w:sz w:val="32"/>
          <w:szCs w:val="32"/>
          <w:lang w:val="en-GB"/>
        </w:rPr>
        <w:t>中小企业声明函</w:t>
      </w:r>
    </w:p>
    <w:p w:rsidR="003B58FF" w:rsidRDefault="003B58FF">
      <w:pPr>
        <w:pStyle w:val="6"/>
        <w:spacing w:line="360" w:lineRule="auto"/>
        <w:jc w:val="center"/>
        <w:rPr>
          <w:rFonts w:ascii="宋体" w:hAnsi="宋体"/>
          <w:b/>
          <w:sz w:val="24"/>
          <w:lang w:val="en-GB"/>
        </w:rPr>
      </w:pPr>
    </w:p>
    <w:p w:rsidR="003B58FF" w:rsidRDefault="00B462C1">
      <w:pPr>
        <w:pStyle w:val="6"/>
        <w:spacing w:line="360" w:lineRule="auto"/>
        <w:ind w:firstLineChars="200" w:firstLine="480"/>
        <w:rPr>
          <w:rFonts w:ascii="宋体" w:hAnsi="宋体"/>
          <w:sz w:val="24"/>
        </w:rPr>
      </w:pPr>
      <w:r>
        <w:rPr>
          <w:rFonts w:ascii="宋体" w:hAnsi="宋体" w:hint="eastAsia"/>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rsidR="003B58FF" w:rsidRDefault="00B462C1">
      <w:pPr>
        <w:pStyle w:val="6"/>
        <w:numPr>
          <w:ilvl w:val="0"/>
          <w:numId w:val="12"/>
        </w:numPr>
        <w:spacing w:line="360" w:lineRule="auto"/>
        <w:ind w:firstLineChars="200" w:firstLine="480"/>
        <w:rPr>
          <w:rFonts w:ascii="宋体" w:hAnsi="宋体"/>
          <w:sz w:val="24"/>
        </w:rPr>
      </w:pP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（招标文件中明确的所属行业）</w:t>
      </w:r>
      <w:r>
        <w:rPr>
          <w:rFonts w:ascii="宋体" w:hAnsi="宋体" w:hint="eastAsia"/>
          <w:sz w:val="24"/>
        </w:rPr>
        <w:t>；承建（承接）企业为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w:t>
      </w: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hint="eastAsia"/>
          <w:sz w:val="24"/>
        </w:rPr>
        <w:t>，属于（中型企业、小型企业、微型企业）；</w:t>
      </w:r>
    </w:p>
    <w:p w:rsidR="003B58FF" w:rsidRDefault="00B462C1">
      <w:pPr>
        <w:pStyle w:val="6"/>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（招标文件中明确的所属行业）</w:t>
      </w:r>
      <w:r>
        <w:rPr>
          <w:rFonts w:ascii="宋体" w:hAnsi="宋体" w:hint="eastAsia"/>
          <w:sz w:val="24"/>
        </w:rPr>
        <w:t>；承建（承接）企业为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万元，属于（中型企业、小型企业、微型企业）；</w:t>
      </w:r>
    </w:p>
    <w:p w:rsidR="003B58FF" w:rsidRDefault="00B462C1">
      <w:pPr>
        <w:pStyle w:val="6"/>
        <w:spacing w:line="360" w:lineRule="auto"/>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3B58FF" w:rsidRDefault="00B462C1">
      <w:pPr>
        <w:pStyle w:val="6"/>
        <w:spacing w:line="360" w:lineRule="auto"/>
        <w:ind w:firstLineChars="200" w:firstLine="480"/>
        <w:rPr>
          <w:rFonts w:ascii="宋体" w:hAnsi="宋体"/>
          <w:sz w:val="24"/>
        </w:rPr>
      </w:pPr>
      <w:r>
        <w:rPr>
          <w:rFonts w:ascii="宋体" w:hAnsi="宋体" w:hint="eastAsia"/>
          <w:sz w:val="24"/>
        </w:rPr>
        <w:t>本企业对上述声明内容的真实性负责。如有虚假，将依法承担相应责任。</w:t>
      </w:r>
    </w:p>
    <w:p w:rsidR="003B58FF" w:rsidRDefault="00B462C1">
      <w:pPr>
        <w:pStyle w:val="6"/>
        <w:spacing w:line="360" w:lineRule="auto"/>
        <w:ind w:firstLineChars="200" w:firstLine="480"/>
        <w:rPr>
          <w:rFonts w:ascii="宋体" w:hAnsi="宋体" w:cs="Arial"/>
          <w:bCs/>
          <w:sz w:val="24"/>
        </w:rPr>
      </w:pPr>
      <w:r>
        <w:rPr>
          <w:rFonts w:ascii="宋体" w:hAnsi="宋体" w:cs="Arial"/>
          <w:bCs/>
          <w:sz w:val="24"/>
        </w:rPr>
        <w:t>信息查询</w:t>
      </w:r>
      <w:r>
        <w:rPr>
          <w:rFonts w:ascii="宋体" w:hAnsi="宋体" w:cs="Arial" w:hint="eastAsia"/>
          <w:bCs/>
          <w:sz w:val="24"/>
        </w:rPr>
        <w:t>网址为：</w:t>
      </w:r>
    </w:p>
    <w:p w:rsidR="003B58FF" w:rsidRDefault="003B58FF">
      <w:pPr>
        <w:spacing w:line="360" w:lineRule="auto"/>
        <w:rPr>
          <w:rFonts w:ascii="宋体" w:hAnsi="宋体"/>
          <w:spacing w:val="6"/>
          <w:sz w:val="24"/>
        </w:rPr>
      </w:pPr>
    </w:p>
    <w:p w:rsidR="003B58FF" w:rsidRDefault="003B58FF">
      <w:pPr>
        <w:pStyle w:val="6"/>
        <w:spacing w:line="360" w:lineRule="auto"/>
        <w:ind w:firstLineChars="200" w:firstLine="480"/>
        <w:rPr>
          <w:rFonts w:ascii="宋体" w:hAnsi="宋体" w:cs="Arial"/>
          <w:bCs/>
          <w:sz w:val="24"/>
        </w:rPr>
      </w:pPr>
    </w:p>
    <w:p w:rsidR="003B58FF" w:rsidRDefault="003B58FF">
      <w:pPr>
        <w:pStyle w:val="6"/>
        <w:spacing w:line="360" w:lineRule="auto"/>
        <w:rPr>
          <w:rFonts w:ascii="宋体" w:hAnsi="宋体"/>
          <w:sz w:val="24"/>
        </w:rPr>
      </w:pPr>
    </w:p>
    <w:p w:rsidR="003B58FF" w:rsidRDefault="00B462C1">
      <w:pPr>
        <w:pStyle w:val="6"/>
        <w:spacing w:line="360" w:lineRule="auto"/>
        <w:ind w:firstLineChars="2000" w:firstLine="4800"/>
        <w:rPr>
          <w:rFonts w:ascii="宋体" w:hAnsi="宋体"/>
          <w:sz w:val="24"/>
        </w:rPr>
      </w:pPr>
      <w:r>
        <w:rPr>
          <w:rFonts w:ascii="宋体" w:hAnsi="宋体" w:hint="eastAsia"/>
          <w:sz w:val="24"/>
        </w:rPr>
        <w:t xml:space="preserve">企业名称（盖章）：              </w:t>
      </w:r>
    </w:p>
    <w:p w:rsidR="003B58FF" w:rsidRDefault="00B462C1">
      <w:pPr>
        <w:pStyle w:val="6"/>
        <w:spacing w:line="360" w:lineRule="auto"/>
        <w:ind w:firstLineChars="2000" w:firstLine="4800"/>
        <w:rPr>
          <w:rFonts w:ascii="宋体" w:hAnsi="宋体"/>
          <w:sz w:val="24"/>
        </w:rPr>
      </w:pPr>
      <w:r>
        <w:rPr>
          <w:rFonts w:ascii="宋体" w:hAnsi="宋体" w:hint="eastAsia"/>
          <w:sz w:val="24"/>
        </w:rPr>
        <w:t>日 期：</w:t>
      </w:r>
    </w:p>
    <w:p w:rsidR="003B58FF" w:rsidRDefault="003B58FF">
      <w:pPr>
        <w:pStyle w:val="a1"/>
        <w:rPr>
          <w:rFonts w:ascii="宋体" w:hAnsi="宋体" w:cs="宋体"/>
          <w:sz w:val="24"/>
          <w:szCs w:val="24"/>
        </w:rPr>
      </w:pPr>
    </w:p>
    <w:p w:rsidR="003B58FF" w:rsidRDefault="003B58FF">
      <w:pPr>
        <w:pStyle w:val="a1"/>
        <w:rPr>
          <w:rFonts w:ascii="宋体" w:hAnsi="宋体" w:cs="宋体"/>
          <w:sz w:val="24"/>
          <w:szCs w:val="24"/>
        </w:rPr>
      </w:pPr>
    </w:p>
    <w:p w:rsidR="003B58FF" w:rsidRDefault="00B462C1">
      <w:pPr>
        <w:spacing w:line="360" w:lineRule="auto"/>
        <w:rPr>
          <w:rFonts w:ascii="宋体" w:hAnsi="宋体" w:cs="宋体"/>
          <w:sz w:val="24"/>
        </w:rPr>
      </w:pPr>
      <w:r>
        <w:rPr>
          <w:rFonts w:ascii="宋体" w:hAnsi="宋体" w:cs="宋体"/>
          <w:noProof/>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77378A52"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pt,16.5pt" to="23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" strokecolor="windowText" strokeweight="1.25pt">
                <v:stroke joinstyle="miter"/>
              </v:line>
            </w:pict>
          </mc:Fallback>
        </mc:AlternateContent>
      </w:r>
    </w:p>
    <w:p w:rsidR="003B58FF" w:rsidRDefault="00B462C1">
      <w:pPr>
        <w:spacing w:line="360" w:lineRule="auto"/>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3B58FF" w:rsidRDefault="00B462C1">
      <w:pPr>
        <w:rPr>
          <w:rFonts w:ascii="宋体" w:hAnsi="宋体" w:cs="宋体"/>
          <w:sz w:val="24"/>
        </w:rPr>
        <w:sectPr w:rsidR="003B58FF">
          <w:headerReference w:type="default" r:id="rId11"/>
          <w:footerReference w:type="default" r:id="rId12"/>
          <w:headerReference w:type="first" r:id="rId13"/>
          <w:pgSz w:w="11906" w:h="16838"/>
          <w:pgMar w:top="1701" w:right="1448" w:bottom="1531" w:left="1418" w:header="851" w:footer="851" w:gutter="0"/>
          <w:cols w:space="720"/>
          <w:docGrid w:linePitch="312"/>
        </w:sectPr>
      </w:pPr>
      <w:r>
        <w:rPr>
          <w:rFonts w:ascii="宋体" w:hAnsi="宋体" w:cs="宋体" w:hint="eastAsia"/>
          <w:sz w:val="24"/>
        </w:rPr>
        <w:t>②本</w:t>
      </w:r>
      <w:proofErr w:type="gramStart"/>
      <w:r>
        <w:rPr>
          <w:rFonts w:ascii="宋体" w:hAnsi="宋体" w:cs="宋体" w:hint="eastAsia"/>
          <w:sz w:val="24"/>
        </w:rPr>
        <w:t>声明函将随</w:t>
      </w:r>
      <w:proofErr w:type="gramEnd"/>
      <w:r>
        <w:rPr>
          <w:rFonts w:ascii="宋体" w:hAnsi="宋体" w:cs="宋体" w:hint="eastAsia"/>
          <w:sz w:val="24"/>
        </w:rPr>
        <w:t>中标结果公开，接受社会监督。</w:t>
      </w:r>
    </w:p>
    <w:p w:rsidR="003B58FF" w:rsidRDefault="00B462C1">
      <w:pPr>
        <w:pStyle w:val="a8"/>
        <w:spacing w:line="360" w:lineRule="auto"/>
        <w:jc w:val="center"/>
        <w:outlineLvl w:val="1"/>
        <w:rPr>
          <w:rFonts w:hAnsi="宋体" w:cs="宋体"/>
          <w:b/>
          <w:sz w:val="32"/>
          <w:szCs w:val="32"/>
          <w:lang w:val="en-GB"/>
        </w:rPr>
      </w:pPr>
      <w:bookmarkStart w:id="123" w:name="_Toc17646_WPSOffice_Level1"/>
      <w:bookmarkStart w:id="124" w:name="_Toc27483_WPSOffice_Level1"/>
      <w:r>
        <w:rPr>
          <w:rFonts w:hAnsi="宋体" w:cs="宋体" w:hint="eastAsia"/>
          <w:b/>
          <w:sz w:val="32"/>
          <w:szCs w:val="32"/>
          <w:lang w:val="en-GB"/>
        </w:rPr>
        <w:lastRenderedPageBreak/>
        <w:t>残疾人福利性单位声明函</w:t>
      </w:r>
      <w:bookmarkEnd w:id="123"/>
      <w:bookmarkEnd w:id="124"/>
    </w:p>
    <w:p w:rsidR="003B58FF" w:rsidRDefault="003B58FF">
      <w:pPr>
        <w:spacing w:line="360" w:lineRule="auto"/>
        <w:ind w:firstLineChars="200" w:firstLine="480"/>
        <w:rPr>
          <w:rFonts w:ascii="宋体" w:hAnsi="宋体" w:cs="宋体"/>
          <w:sz w:val="24"/>
        </w:rPr>
      </w:pPr>
    </w:p>
    <w:p w:rsidR="003B58FF" w:rsidRDefault="00B462C1">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政府采购中心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rsidR="003B58FF" w:rsidRDefault="00B462C1">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3B58FF" w:rsidRDefault="003B58FF">
      <w:pPr>
        <w:pStyle w:val="21"/>
      </w:pPr>
    </w:p>
    <w:p w:rsidR="003B58FF" w:rsidRDefault="00B462C1">
      <w:pPr>
        <w:tabs>
          <w:tab w:val="left" w:pos="4860"/>
        </w:tabs>
        <w:spacing w:line="588" w:lineRule="exact"/>
        <w:ind w:right="1560" w:firstLineChars="200" w:firstLine="480"/>
        <w:jc w:val="center"/>
        <w:rPr>
          <w:rFonts w:ascii="宋体" w:hAnsi="宋体" w:cs="宋体"/>
          <w:sz w:val="24"/>
        </w:rPr>
      </w:pPr>
      <w:r>
        <w:rPr>
          <w:rFonts w:ascii="宋体" w:hAnsi="宋体" w:cs="宋体" w:hint="eastAsia"/>
          <w:sz w:val="24"/>
        </w:rPr>
        <w:t xml:space="preserve">           </w:t>
      </w:r>
    </w:p>
    <w:p w:rsidR="003B58FF" w:rsidRDefault="00B462C1">
      <w:pPr>
        <w:pStyle w:val="6"/>
        <w:spacing w:line="360" w:lineRule="auto"/>
        <w:ind w:leftChars="2280" w:left="4788"/>
        <w:rPr>
          <w:rFonts w:ascii="宋体" w:hAnsi="宋体" w:cs="宋体"/>
          <w:sz w:val="24"/>
        </w:rPr>
      </w:pPr>
      <w:r>
        <w:rPr>
          <w:rFonts w:ascii="宋体" w:hAnsi="宋体" w:cs="宋体" w:hint="eastAsia"/>
          <w:sz w:val="24"/>
        </w:rPr>
        <w:t xml:space="preserve">       </w:t>
      </w:r>
    </w:p>
    <w:p w:rsidR="003B58FF" w:rsidRDefault="00B462C1">
      <w:pPr>
        <w:pStyle w:val="6"/>
        <w:spacing w:line="360" w:lineRule="auto"/>
        <w:ind w:leftChars="2280" w:left="4788"/>
        <w:rPr>
          <w:rFonts w:ascii="宋体" w:hAnsi="宋体"/>
          <w:sz w:val="24"/>
        </w:rPr>
      </w:pPr>
      <w:r>
        <w:rPr>
          <w:rFonts w:ascii="宋体" w:hAnsi="宋体" w:hint="eastAsia"/>
          <w:sz w:val="24"/>
        </w:rPr>
        <w:t>单位名称（盖章）：</w:t>
      </w:r>
    </w:p>
    <w:p w:rsidR="003B58FF" w:rsidRDefault="00B462C1">
      <w:pPr>
        <w:pStyle w:val="6"/>
        <w:spacing w:line="360" w:lineRule="auto"/>
        <w:ind w:leftChars="1710" w:left="3591" w:firstLineChars="500" w:firstLine="1200"/>
        <w:rPr>
          <w:rFonts w:ascii="宋体" w:hAnsi="宋体"/>
          <w:sz w:val="24"/>
        </w:rPr>
      </w:pPr>
      <w:r>
        <w:rPr>
          <w:rFonts w:ascii="宋体" w:hAnsi="宋体" w:hint="eastAsia"/>
          <w:sz w:val="24"/>
        </w:rPr>
        <w:t>日  期  ：</w:t>
      </w:r>
    </w:p>
    <w:p w:rsidR="003B58FF" w:rsidRDefault="003B58FF">
      <w:pPr>
        <w:spacing w:line="360" w:lineRule="auto"/>
      </w:pPr>
    </w:p>
    <w:sectPr w:rsidR="003B58FF">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5A" w:rsidRDefault="001F7E5A">
      <w:r>
        <w:separator/>
      </w:r>
    </w:p>
  </w:endnote>
  <w:endnote w:type="continuationSeparator" w:id="0">
    <w:p w:rsidR="001F7E5A" w:rsidRDefault="001F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F" w:rsidRDefault="00B462C1">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B58FF" w:rsidRDefault="00B462C1">
                          <w:pPr>
                            <w:pStyle w:val="ab"/>
                          </w:pPr>
                          <w:r>
                            <w:fldChar w:fldCharType="begin"/>
                          </w:r>
                          <w:r>
                            <w:instrText xml:space="preserve"> PAGE  \* MERGEFORMAT </w:instrText>
                          </w:r>
                          <w:r>
                            <w:fldChar w:fldCharType="separate"/>
                          </w:r>
                          <w:r w:rsidR="000464C4">
                            <w:rPr>
                              <w:noProof/>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VHQIAABUEAAAOAAAAZHJzL2Uyb0RvYy54bWysU82O0zAQviPxDpbvNGkRu1X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ZACpVHQIAABUEAAAOAAAAAAAAAAAAAAAAAC4CAABkcnMvZTJvRG9jLnhtbFBLAQItABQABgAI&#10;AAAAIQBxqtG51wAAAAUBAAAPAAAAAAAAAAAAAAAAAHcEAABkcnMvZG93bnJldi54bWxQSwUGAAAA&#10;AAQABADzAAAAewUAAAAA&#10;" filled="f" stroked="f" strokeweight=".5pt">
              <v:textbox style="mso-fit-shape-to-text:t" inset="0,0,0,0">
                <w:txbxContent>
                  <w:p w:rsidR="003B58FF" w:rsidRDefault="00B462C1">
                    <w:pPr>
                      <w:pStyle w:val="ab"/>
                    </w:pPr>
                    <w:r>
                      <w:fldChar w:fldCharType="begin"/>
                    </w:r>
                    <w:r>
                      <w:instrText xml:space="preserve"> PAGE  \* MERGEFORMAT </w:instrText>
                    </w:r>
                    <w:r>
                      <w:fldChar w:fldCharType="separate"/>
                    </w:r>
                    <w:r w:rsidR="000464C4">
                      <w:rPr>
                        <w:noProof/>
                      </w:rPr>
                      <w:t>51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F" w:rsidRDefault="00B462C1">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B58FF" w:rsidRDefault="00B462C1">
                          <w:pPr>
                            <w:pStyle w:val="ab"/>
                          </w:pPr>
                          <w:r>
                            <w:fldChar w:fldCharType="begin"/>
                          </w:r>
                          <w:r>
                            <w:instrText xml:space="preserve"> PAGE  \* MERGEFORMAT </w:instrText>
                          </w:r>
                          <w:r>
                            <w:fldChar w:fldCharType="separate"/>
                          </w:r>
                          <w:r w:rsidR="000464C4">
                            <w:rPr>
                              <w:noProof/>
                            </w:rP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K4HQ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C1rJ2pTqjWmUEu3vJ1ix9tmA+PzEEfqAKaDw9YammQ2VwsShrjPv3t&#10;PsajbfBS0kFvJdUYCErkW412RmmOhhuN3Wjog7ozEPAUs2R5MvHABTmatTPqIwZhFXPAxTRHppKG&#10;0bwLg+YxSFysVikIArQsbPTW8ggdWfJ2dQhgNZEduRmYQJPiARJM7bqMS9T4r+cU9TTUy5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S8wK4HQIAABwEAAAOAAAAAAAAAAAAAAAAAC4CAABkcnMvZTJvRG9jLnhtbFBLAQItABQABgAI&#10;AAAAIQBxqtG51wAAAAUBAAAPAAAAAAAAAAAAAAAAAHcEAABkcnMvZG93bnJldi54bWxQSwUGAAAA&#10;AAQABADzAAAAewUAAAAA&#10;" filled="f" stroked="f" strokeweight=".5pt">
              <v:textbox style="mso-fit-shape-to-text:t" inset="0,0,0,0">
                <w:txbxContent>
                  <w:p w:rsidR="003B58FF" w:rsidRDefault="00B462C1">
                    <w:pPr>
                      <w:pStyle w:val="ab"/>
                    </w:pPr>
                    <w:r>
                      <w:fldChar w:fldCharType="begin"/>
                    </w:r>
                    <w:r>
                      <w:instrText xml:space="preserve"> PAGE  \* MERGEFORMAT </w:instrText>
                    </w:r>
                    <w:r>
                      <w:fldChar w:fldCharType="separate"/>
                    </w:r>
                    <w:r w:rsidR="000464C4">
                      <w:rPr>
                        <w:noProof/>
                      </w:rPr>
                      <w:t>74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5A" w:rsidRDefault="001F7E5A">
      <w:r>
        <w:separator/>
      </w:r>
    </w:p>
  </w:footnote>
  <w:footnote w:type="continuationSeparator" w:id="0">
    <w:p w:rsidR="001F7E5A" w:rsidRDefault="001F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F" w:rsidRDefault="00B462C1">
    <w:pPr>
      <w:spacing w:line="20" w:lineRule="atLeast"/>
      <w:rPr>
        <w:b/>
        <w:color w:val="000000" w:themeColor="text1"/>
        <w:sz w:val="10"/>
        <w:u w:val="single"/>
      </w:rPr>
    </w:pPr>
    <w:r>
      <w:rPr>
        <w:rFonts w:hint="eastAsia"/>
        <w:b/>
        <w:i/>
        <w:color w:val="000000" w:themeColor="text1"/>
        <w:kern w:val="0"/>
        <w:sz w:val="18"/>
        <w:u w:val="single"/>
      </w:rPr>
      <w:t>三门县人民</w:t>
    </w:r>
    <w:r>
      <w:rPr>
        <w:b/>
        <w:i/>
        <w:color w:val="000000" w:themeColor="text1"/>
        <w:kern w:val="0"/>
        <w:sz w:val="18"/>
        <w:u w:val="single"/>
      </w:rPr>
      <w:t>检察院物业管理服务采购项目</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0464C4">
      <w:rPr>
        <w:b/>
        <w:i/>
        <w:noProof/>
        <w:color w:val="000000" w:themeColor="text1"/>
        <w:spacing w:val="-20"/>
        <w:kern w:val="0"/>
        <w:sz w:val="18"/>
        <w:u w:val="single"/>
      </w:rPr>
      <w:t>51</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0464C4">
      <w:rPr>
        <w:b/>
        <w:i/>
        <w:noProof/>
        <w:color w:val="000000" w:themeColor="text1"/>
        <w:spacing w:val="-20"/>
        <w:kern w:val="0"/>
        <w:sz w:val="18"/>
        <w:u w:val="single"/>
      </w:rPr>
      <w:t>74</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p>
  <w:p w:rsidR="003B58FF" w:rsidRDefault="003B58F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F" w:rsidRDefault="00B462C1">
    <w:pPr>
      <w:pStyle w:val="ac"/>
    </w:pPr>
    <w:r>
      <w:rPr>
        <w:rFonts w:ascii="仿宋_GB2312" w:eastAsia="仿宋_GB2312" w:hint="eastAsia"/>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F" w:rsidRDefault="00B462C1">
    <w:pPr>
      <w:spacing w:line="20" w:lineRule="atLeast"/>
      <w:rPr>
        <w:b/>
        <w:color w:val="000000" w:themeColor="text1"/>
        <w:sz w:val="10"/>
        <w:u w:val="single"/>
      </w:rPr>
    </w:pPr>
    <w:r>
      <w:rPr>
        <w:rFonts w:hint="eastAsia"/>
        <w:b/>
        <w:i/>
        <w:color w:val="000000" w:themeColor="text1"/>
        <w:kern w:val="0"/>
        <w:sz w:val="18"/>
        <w:u w:val="single"/>
      </w:rPr>
      <w:t>台州市政府采购招标文件</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0464C4">
      <w:rPr>
        <w:b/>
        <w:i/>
        <w:noProof/>
        <w:color w:val="000000" w:themeColor="text1"/>
        <w:spacing w:val="-20"/>
        <w:kern w:val="0"/>
        <w:sz w:val="18"/>
        <w:u w:val="single"/>
      </w:rPr>
      <w:t>74</w:t>
    </w:r>
    <w:r>
      <w:rPr>
        <w:b/>
        <w:i/>
        <w:color w:val="000000" w:themeColor="text1"/>
        <w:spacing w:val="-20"/>
        <w:kern w:val="0"/>
        <w:sz w:val="18"/>
        <w:u w:val="single"/>
      </w:rPr>
      <w:fldChar w:fldCharType="end"/>
    </w:r>
    <w:proofErr w:type="gramStart"/>
    <w:r>
      <w:rPr>
        <w:rFonts w:hint="eastAsia"/>
        <w:b/>
        <w:i/>
        <w:color w:val="000000" w:themeColor="text1"/>
        <w:spacing w:val="-20"/>
        <w:kern w:val="0"/>
        <w:sz w:val="18"/>
        <w:u w:val="single"/>
      </w:rPr>
      <w:t>页共</w:t>
    </w:r>
    <w:proofErr w:type="gramEnd"/>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0464C4">
      <w:rPr>
        <w:b/>
        <w:i/>
        <w:noProof/>
        <w:color w:val="000000" w:themeColor="text1"/>
        <w:spacing w:val="-20"/>
        <w:kern w:val="0"/>
        <w:sz w:val="18"/>
        <w:u w:val="single"/>
      </w:rPr>
      <w:t>74</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rsidR="003B58FF" w:rsidRDefault="003B58F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7F748C"/>
    <w:multiLevelType w:val="singleLevel"/>
    <w:tmpl w:val="867F748C"/>
    <w:lvl w:ilvl="0">
      <w:start w:val="1"/>
      <w:numFmt w:val="decimal"/>
      <w:lvlText w:val="%1."/>
      <w:lvlJc w:val="left"/>
      <w:pPr>
        <w:ind w:left="425" w:hanging="425"/>
      </w:pPr>
      <w:rPr>
        <w:rFonts w:hint="default"/>
      </w:rPr>
    </w:lvl>
  </w:abstractNum>
  <w:abstractNum w:abstractNumId="1" w15:restartNumberingAfterBreak="0">
    <w:nsid w:val="C8F99F11"/>
    <w:multiLevelType w:val="singleLevel"/>
    <w:tmpl w:val="C8F99F11"/>
    <w:lvl w:ilvl="0">
      <w:start w:val="1"/>
      <w:numFmt w:val="decimal"/>
      <w:lvlText w:val="%1."/>
      <w:lvlJc w:val="left"/>
      <w:pPr>
        <w:ind w:left="425" w:hanging="425"/>
      </w:pPr>
      <w:rPr>
        <w:rFonts w:hint="default"/>
      </w:rPr>
    </w:lvl>
  </w:abstractNum>
  <w:abstractNum w:abstractNumId="2" w15:restartNumberingAfterBreak="0">
    <w:nsid w:val="D238A5D5"/>
    <w:multiLevelType w:val="multilevel"/>
    <w:tmpl w:val="D238A5D5"/>
    <w:lvl w:ilvl="0">
      <w:start w:val="1"/>
      <w:numFmt w:val="chineseCounting"/>
      <w:pStyle w:val="1"/>
      <w:lvlText w:val="第%1章"/>
      <w:lvlJc w:val="left"/>
      <w:pPr>
        <w:ind w:left="425" w:hanging="425"/>
      </w:pPr>
      <w:rPr>
        <w:rFonts w:ascii="宋体" w:eastAsia="宋体" w:hAnsi="宋体" w:cs="宋体" w:hint="eastAsia"/>
        <w:sz w:val="36"/>
        <w:szCs w:val="36"/>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3" w15:restartNumberingAfterBreak="0">
    <w:nsid w:val="DF48CB86"/>
    <w:multiLevelType w:val="singleLevel"/>
    <w:tmpl w:val="DF48CB86"/>
    <w:lvl w:ilvl="0">
      <w:start w:val="1"/>
      <w:numFmt w:val="chineseCounting"/>
      <w:suff w:val="nothing"/>
      <w:lvlText w:val="（%1）"/>
      <w:lvlJc w:val="left"/>
      <w:rPr>
        <w:rFonts w:hint="eastAsia"/>
      </w:rPr>
    </w:lvl>
  </w:abstractNum>
  <w:abstractNum w:abstractNumId="4" w15:restartNumberingAfterBreak="0">
    <w:nsid w:val="EDA2AED9"/>
    <w:multiLevelType w:val="singleLevel"/>
    <w:tmpl w:val="EDA2AED9"/>
    <w:lvl w:ilvl="0">
      <w:start w:val="1"/>
      <w:numFmt w:val="decimalEnclosedCircleChinese"/>
      <w:suff w:val="nothing"/>
      <w:lvlText w:val="%1　"/>
      <w:lvlJc w:val="left"/>
      <w:pPr>
        <w:ind w:left="0" w:firstLine="403"/>
      </w:pPr>
      <w:rPr>
        <w:rFonts w:hint="eastAsia"/>
      </w:rPr>
    </w:lvl>
  </w:abstractNum>
  <w:abstractNum w:abstractNumId="5" w15:restartNumberingAfterBreak="0">
    <w:nsid w:val="0E4CEDE1"/>
    <w:multiLevelType w:val="singleLevel"/>
    <w:tmpl w:val="0E4CEDE1"/>
    <w:lvl w:ilvl="0">
      <w:start w:val="1"/>
      <w:numFmt w:val="decimalEnclosedCircleChinese"/>
      <w:suff w:val="nothing"/>
      <w:lvlText w:val="%1　"/>
      <w:lvlJc w:val="left"/>
      <w:pPr>
        <w:ind w:left="0" w:firstLine="400"/>
      </w:pPr>
      <w:rPr>
        <w:rFonts w:hint="eastAsia"/>
      </w:rPr>
    </w:lvl>
  </w:abstractNum>
  <w:abstractNum w:abstractNumId="6" w15:restartNumberingAfterBreak="0">
    <w:nsid w:val="0ED2C79B"/>
    <w:multiLevelType w:val="singleLevel"/>
    <w:tmpl w:val="0ED2C79B"/>
    <w:lvl w:ilvl="0">
      <w:start w:val="1"/>
      <w:numFmt w:val="decimal"/>
      <w:pStyle w:val="a"/>
      <w:lvlText w:val="%1."/>
      <w:lvlJc w:val="left"/>
      <w:pPr>
        <w:tabs>
          <w:tab w:val="left" w:pos="360"/>
        </w:tabs>
        <w:ind w:left="360" w:hanging="360"/>
      </w:pPr>
    </w:lvl>
  </w:abstractNum>
  <w:abstractNum w:abstractNumId="7" w15:restartNumberingAfterBreak="0">
    <w:nsid w:val="3CEB21C5"/>
    <w:multiLevelType w:val="singleLevel"/>
    <w:tmpl w:val="3CEB21C5"/>
    <w:lvl w:ilvl="0">
      <w:start w:val="1"/>
      <w:numFmt w:val="decimal"/>
      <w:lvlText w:val="%1."/>
      <w:lvlJc w:val="left"/>
      <w:pPr>
        <w:tabs>
          <w:tab w:val="left" w:pos="312"/>
        </w:tabs>
      </w:pPr>
    </w:lvl>
  </w:abstractNum>
  <w:abstractNum w:abstractNumId="8" w15:restartNumberingAfterBreak="0">
    <w:nsid w:val="53F985B4"/>
    <w:multiLevelType w:val="singleLevel"/>
    <w:tmpl w:val="53F985B4"/>
    <w:lvl w:ilvl="0">
      <w:start w:val="1"/>
      <w:numFmt w:val="decimal"/>
      <w:lvlText w:val="%1."/>
      <w:lvlJc w:val="left"/>
      <w:pPr>
        <w:tabs>
          <w:tab w:val="left" w:pos="312"/>
        </w:tabs>
      </w:pPr>
    </w:lvl>
  </w:abstractNum>
  <w:abstractNum w:abstractNumId="9" w15:restartNumberingAfterBreak="0">
    <w:nsid w:val="5BE338C7"/>
    <w:multiLevelType w:val="singleLevel"/>
    <w:tmpl w:val="5BE338C7"/>
    <w:lvl w:ilvl="0">
      <w:start w:val="1"/>
      <w:numFmt w:val="decimal"/>
      <w:lvlText w:val="%1."/>
      <w:lvlJc w:val="left"/>
      <w:pPr>
        <w:ind w:left="425" w:hanging="425"/>
      </w:pPr>
      <w:rPr>
        <w:rFonts w:hint="default"/>
      </w:rPr>
    </w:lvl>
  </w:abstractNum>
  <w:abstractNum w:abstractNumId="10" w15:restartNumberingAfterBreak="0">
    <w:nsid w:val="678CFB24"/>
    <w:multiLevelType w:val="singleLevel"/>
    <w:tmpl w:val="678CFB24"/>
    <w:lvl w:ilvl="0">
      <w:start w:val="1"/>
      <w:numFmt w:val="chineseCounting"/>
      <w:suff w:val="nothing"/>
      <w:lvlText w:val="%1、"/>
      <w:lvlJc w:val="left"/>
      <w:rPr>
        <w:rFonts w:hint="eastAsia"/>
      </w:rPr>
    </w:lvl>
  </w:abstractNum>
  <w:abstractNum w:abstractNumId="11" w15:restartNumberingAfterBreak="0">
    <w:nsid w:val="7488A27B"/>
    <w:multiLevelType w:val="singleLevel"/>
    <w:tmpl w:val="7488A27B"/>
    <w:lvl w:ilvl="0">
      <w:start w:val="1"/>
      <w:numFmt w:val="decimal"/>
      <w:lvlText w:val="%1."/>
      <w:lvlJc w:val="left"/>
      <w:pPr>
        <w:ind w:left="425" w:hanging="425"/>
      </w:pPr>
      <w:rPr>
        <w:rFonts w:hint="default"/>
      </w:rPr>
    </w:lvl>
  </w:abstractNum>
  <w:num w:numId="1">
    <w:abstractNumId w:val="2"/>
  </w:num>
  <w:num w:numId="2">
    <w:abstractNumId w:val="6"/>
  </w:num>
  <w:num w:numId="3">
    <w:abstractNumId w:val="10"/>
  </w:num>
  <w:num w:numId="4">
    <w:abstractNumId w:val="3"/>
  </w:num>
  <w:num w:numId="5">
    <w:abstractNumId w:val="4"/>
  </w:num>
  <w:num w:numId="6">
    <w:abstractNumId w:val="5"/>
  </w:num>
  <w:num w:numId="7">
    <w:abstractNumId w:val="7"/>
  </w:num>
  <w:num w:numId="8">
    <w:abstractNumId w:val="0"/>
  </w:num>
  <w:num w:numId="9">
    <w:abstractNumId w:val="9"/>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0000224C"/>
    <w:rsid w:val="00006082"/>
    <w:rsid w:val="00030D77"/>
    <w:rsid w:val="000464C4"/>
    <w:rsid w:val="00071BA1"/>
    <w:rsid w:val="000A2B60"/>
    <w:rsid w:val="00100AE0"/>
    <w:rsid w:val="001146EF"/>
    <w:rsid w:val="00141359"/>
    <w:rsid w:val="00154000"/>
    <w:rsid w:val="00165EE9"/>
    <w:rsid w:val="00186236"/>
    <w:rsid w:val="001938D0"/>
    <w:rsid w:val="001F7E5A"/>
    <w:rsid w:val="00281D4D"/>
    <w:rsid w:val="00291503"/>
    <w:rsid w:val="0029348D"/>
    <w:rsid w:val="002B4608"/>
    <w:rsid w:val="002D197F"/>
    <w:rsid w:val="003051A2"/>
    <w:rsid w:val="00315916"/>
    <w:rsid w:val="003B58FF"/>
    <w:rsid w:val="003C4ADB"/>
    <w:rsid w:val="003D2553"/>
    <w:rsid w:val="004025BE"/>
    <w:rsid w:val="0049548B"/>
    <w:rsid w:val="004A5A27"/>
    <w:rsid w:val="004C543D"/>
    <w:rsid w:val="0054546F"/>
    <w:rsid w:val="005626DE"/>
    <w:rsid w:val="005B1479"/>
    <w:rsid w:val="005D0DD1"/>
    <w:rsid w:val="005F3522"/>
    <w:rsid w:val="00667357"/>
    <w:rsid w:val="00686FFE"/>
    <w:rsid w:val="00697AE9"/>
    <w:rsid w:val="006D354D"/>
    <w:rsid w:val="006D5C96"/>
    <w:rsid w:val="006E7A26"/>
    <w:rsid w:val="007229E3"/>
    <w:rsid w:val="00743ABA"/>
    <w:rsid w:val="007477AD"/>
    <w:rsid w:val="00766016"/>
    <w:rsid w:val="00793E83"/>
    <w:rsid w:val="00793F93"/>
    <w:rsid w:val="007A58DE"/>
    <w:rsid w:val="008248FA"/>
    <w:rsid w:val="008325DA"/>
    <w:rsid w:val="008663DC"/>
    <w:rsid w:val="00905DA1"/>
    <w:rsid w:val="00970F09"/>
    <w:rsid w:val="00977C43"/>
    <w:rsid w:val="00987EDA"/>
    <w:rsid w:val="009D46C4"/>
    <w:rsid w:val="009D6A9E"/>
    <w:rsid w:val="009D7533"/>
    <w:rsid w:val="00A23A59"/>
    <w:rsid w:val="00A24A46"/>
    <w:rsid w:val="00A532AC"/>
    <w:rsid w:val="00A80AF4"/>
    <w:rsid w:val="00A823C5"/>
    <w:rsid w:val="00A85AC9"/>
    <w:rsid w:val="00A877C8"/>
    <w:rsid w:val="00A921FD"/>
    <w:rsid w:val="00AB072A"/>
    <w:rsid w:val="00AB49B7"/>
    <w:rsid w:val="00B462C1"/>
    <w:rsid w:val="00B56935"/>
    <w:rsid w:val="00B66467"/>
    <w:rsid w:val="00BC228C"/>
    <w:rsid w:val="00C036BE"/>
    <w:rsid w:val="00C061A0"/>
    <w:rsid w:val="00C50B60"/>
    <w:rsid w:val="00C52A0D"/>
    <w:rsid w:val="00C66689"/>
    <w:rsid w:val="00CA2C6C"/>
    <w:rsid w:val="00CB3592"/>
    <w:rsid w:val="00CD44A1"/>
    <w:rsid w:val="00CE6225"/>
    <w:rsid w:val="00D0009A"/>
    <w:rsid w:val="00D14AD5"/>
    <w:rsid w:val="00D325EC"/>
    <w:rsid w:val="00D40771"/>
    <w:rsid w:val="00D41191"/>
    <w:rsid w:val="00D42C71"/>
    <w:rsid w:val="00D5376D"/>
    <w:rsid w:val="00D81728"/>
    <w:rsid w:val="00DB1553"/>
    <w:rsid w:val="00DC6D2A"/>
    <w:rsid w:val="00DD19C6"/>
    <w:rsid w:val="00DE533B"/>
    <w:rsid w:val="00E008C2"/>
    <w:rsid w:val="00E42018"/>
    <w:rsid w:val="00EA0A55"/>
    <w:rsid w:val="00F87963"/>
    <w:rsid w:val="00FA4E07"/>
    <w:rsid w:val="00FC1E7F"/>
    <w:rsid w:val="00FD4327"/>
    <w:rsid w:val="00FF5372"/>
    <w:rsid w:val="00FF7A94"/>
    <w:rsid w:val="010742D5"/>
    <w:rsid w:val="010F7B98"/>
    <w:rsid w:val="01270A4D"/>
    <w:rsid w:val="01851778"/>
    <w:rsid w:val="01A729ED"/>
    <w:rsid w:val="01AE11E6"/>
    <w:rsid w:val="01B729F0"/>
    <w:rsid w:val="01E96BCD"/>
    <w:rsid w:val="01F53A09"/>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3620A2"/>
    <w:rsid w:val="0D3F7F2E"/>
    <w:rsid w:val="0D6344EC"/>
    <w:rsid w:val="0D705EC6"/>
    <w:rsid w:val="0D7446FA"/>
    <w:rsid w:val="0DB14507"/>
    <w:rsid w:val="0DB757B9"/>
    <w:rsid w:val="0DC03255"/>
    <w:rsid w:val="0DE545F3"/>
    <w:rsid w:val="0DE7555E"/>
    <w:rsid w:val="0E0316BF"/>
    <w:rsid w:val="0E072513"/>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101447"/>
    <w:rsid w:val="12215961"/>
    <w:rsid w:val="125F1817"/>
    <w:rsid w:val="128D04EC"/>
    <w:rsid w:val="12AA2320"/>
    <w:rsid w:val="12DB53B1"/>
    <w:rsid w:val="12E81B94"/>
    <w:rsid w:val="13257C63"/>
    <w:rsid w:val="1332423C"/>
    <w:rsid w:val="133707C2"/>
    <w:rsid w:val="13441C72"/>
    <w:rsid w:val="134C77A5"/>
    <w:rsid w:val="13731B39"/>
    <w:rsid w:val="13732205"/>
    <w:rsid w:val="137F0CE3"/>
    <w:rsid w:val="13C30E6E"/>
    <w:rsid w:val="141B13D5"/>
    <w:rsid w:val="141C741E"/>
    <w:rsid w:val="14234B06"/>
    <w:rsid w:val="149D3DC9"/>
    <w:rsid w:val="149E1778"/>
    <w:rsid w:val="14AD4839"/>
    <w:rsid w:val="14EA3450"/>
    <w:rsid w:val="14F767B6"/>
    <w:rsid w:val="14F905C9"/>
    <w:rsid w:val="15287486"/>
    <w:rsid w:val="15840A84"/>
    <w:rsid w:val="15AF033B"/>
    <w:rsid w:val="16031113"/>
    <w:rsid w:val="160C1329"/>
    <w:rsid w:val="16332D75"/>
    <w:rsid w:val="16502A53"/>
    <w:rsid w:val="16725D01"/>
    <w:rsid w:val="16777B9F"/>
    <w:rsid w:val="168E2344"/>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3E1D5D"/>
    <w:rsid w:val="1F6E3177"/>
    <w:rsid w:val="1F6F04BA"/>
    <w:rsid w:val="1F8129BD"/>
    <w:rsid w:val="20027E74"/>
    <w:rsid w:val="2024650C"/>
    <w:rsid w:val="204663FA"/>
    <w:rsid w:val="20624FA2"/>
    <w:rsid w:val="206A1137"/>
    <w:rsid w:val="20835E3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8E01C0"/>
    <w:rsid w:val="22B609EC"/>
    <w:rsid w:val="22C23296"/>
    <w:rsid w:val="22CF4727"/>
    <w:rsid w:val="22E35CB6"/>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E405F"/>
    <w:rsid w:val="28D9203E"/>
    <w:rsid w:val="295E1181"/>
    <w:rsid w:val="298330BD"/>
    <w:rsid w:val="29B00B02"/>
    <w:rsid w:val="29B661A7"/>
    <w:rsid w:val="29DB1483"/>
    <w:rsid w:val="29DC3277"/>
    <w:rsid w:val="29FA460F"/>
    <w:rsid w:val="2A0B6D48"/>
    <w:rsid w:val="2A397DF9"/>
    <w:rsid w:val="2A7C5019"/>
    <w:rsid w:val="2A8E3410"/>
    <w:rsid w:val="2AC017A8"/>
    <w:rsid w:val="2B127E2F"/>
    <w:rsid w:val="2B3677A4"/>
    <w:rsid w:val="2B7F5D7B"/>
    <w:rsid w:val="2B9073EB"/>
    <w:rsid w:val="2BAD682D"/>
    <w:rsid w:val="2BC41873"/>
    <w:rsid w:val="2BEE5A9C"/>
    <w:rsid w:val="2C3E7CF4"/>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D13170"/>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40ED5"/>
    <w:rsid w:val="31F7619B"/>
    <w:rsid w:val="321949CB"/>
    <w:rsid w:val="321F0CAE"/>
    <w:rsid w:val="321F3505"/>
    <w:rsid w:val="322B0318"/>
    <w:rsid w:val="32494369"/>
    <w:rsid w:val="324C0B81"/>
    <w:rsid w:val="32517D1E"/>
    <w:rsid w:val="329B0438"/>
    <w:rsid w:val="32B63AA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0458"/>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E4A11"/>
    <w:rsid w:val="3A27520A"/>
    <w:rsid w:val="3A3F6C87"/>
    <w:rsid w:val="3A465FD4"/>
    <w:rsid w:val="3A956A72"/>
    <w:rsid w:val="3AD70862"/>
    <w:rsid w:val="3AE76311"/>
    <w:rsid w:val="3B1109C9"/>
    <w:rsid w:val="3B2552D7"/>
    <w:rsid w:val="3B2F3809"/>
    <w:rsid w:val="3B3F7D03"/>
    <w:rsid w:val="3B936123"/>
    <w:rsid w:val="3B970D6B"/>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4E5041"/>
    <w:rsid w:val="3F506818"/>
    <w:rsid w:val="3FE36C1C"/>
    <w:rsid w:val="3FEB19D5"/>
    <w:rsid w:val="3FF15ABF"/>
    <w:rsid w:val="40340044"/>
    <w:rsid w:val="40661E5E"/>
    <w:rsid w:val="406E45AD"/>
    <w:rsid w:val="407C0CAD"/>
    <w:rsid w:val="40924D64"/>
    <w:rsid w:val="40963A57"/>
    <w:rsid w:val="40D16C5D"/>
    <w:rsid w:val="410A3110"/>
    <w:rsid w:val="41310CA2"/>
    <w:rsid w:val="417E2272"/>
    <w:rsid w:val="41893506"/>
    <w:rsid w:val="419915A4"/>
    <w:rsid w:val="41A82FD1"/>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734131"/>
    <w:rsid w:val="48801F0A"/>
    <w:rsid w:val="489C4879"/>
    <w:rsid w:val="489C7EA5"/>
    <w:rsid w:val="49276E58"/>
    <w:rsid w:val="494B4338"/>
    <w:rsid w:val="497C5511"/>
    <w:rsid w:val="49B65DC9"/>
    <w:rsid w:val="49CB0547"/>
    <w:rsid w:val="4A131AB1"/>
    <w:rsid w:val="4A34760C"/>
    <w:rsid w:val="4A64259A"/>
    <w:rsid w:val="4AA4128B"/>
    <w:rsid w:val="4AAA7028"/>
    <w:rsid w:val="4AD50D4A"/>
    <w:rsid w:val="4ADC75C4"/>
    <w:rsid w:val="4AEF3E4F"/>
    <w:rsid w:val="4B113928"/>
    <w:rsid w:val="4B2977E3"/>
    <w:rsid w:val="4B3A3263"/>
    <w:rsid w:val="4B404F96"/>
    <w:rsid w:val="4B5F395F"/>
    <w:rsid w:val="4BB73A13"/>
    <w:rsid w:val="4BE22955"/>
    <w:rsid w:val="4C491FB6"/>
    <w:rsid w:val="4C60411D"/>
    <w:rsid w:val="4C846DD6"/>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C2A45"/>
    <w:rsid w:val="4ECB07EA"/>
    <w:rsid w:val="4EDA18B9"/>
    <w:rsid w:val="4F216F20"/>
    <w:rsid w:val="4F573543"/>
    <w:rsid w:val="4F6D467A"/>
    <w:rsid w:val="4FED507D"/>
    <w:rsid w:val="4FFB62E9"/>
    <w:rsid w:val="501C4E89"/>
    <w:rsid w:val="502B325D"/>
    <w:rsid w:val="505D795E"/>
    <w:rsid w:val="50630959"/>
    <w:rsid w:val="50DD3BA3"/>
    <w:rsid w:val="50E61CAB"/>
    <w:rsid w:val="50E8074E"/>
    <w:rsid w:val="5132754D"/>
    <w:rsid w:val="513564CC"/>
    <w:rsid w:val="514E3A09"/>
    <w:rsid w:val="517C3AF1"/>
    <w:rsid w:val="51915B3D"/>
    <w:rsid w:val="519F5121"/>
    <w:rsid w:val="5229273F"/>
    <w:rsid w:val="52547228"/>
    <w:rsid w:val="529432E6"/>
    <w:rsid w:val="52A8026E"/>
    <w:rsid w:val="52EC7710"/>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D5A1E"/>
    <w:rsid w:val="555B4C1C"/>
    <w:rsid w:val="55665E4B"/>
    <w:rsid w:val="557564F8"/>
    <w:rsid w:val="557C6AE7"/>
    <w:rsid w:val="55A0704C"/>
    <w:rsid w:val="55A923B9"/>
    <w:rsid w:val="55DD38ED"/>
    <w:rsid w:val="55E72D6A"/>
    <w:rsid w:val="561A3EA2"/>
    <w:rsid w:val="56434C8D"/>
    <w:rsid w:val="568A68D9"/>
    <w:rsid w:val="56A438D4"/>
    <w:rsid w:val="56BA5C7F"/>
    <w:rsid w:val="56D50ABF"/>
    <w:rsid w:val="56DA40DC"/>
    <w:rsid w:val="56EA1F97"/>
    <w:rsid w:val="570F0FFB"/>
    <w:rsid w:val="574E065D"/>
    <w:rsid w:val="575B7C13"/>
    <w:rsid w:val="576E7E03"/>
    <w:rsid w:val="578A5B09"/>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A42A14"/>
    <w:rsid w:val="5BA44866"/>
    <w:rsid w:val="5BA954B6"/>
    <w:rsid w:val="5BB47CCC"/>
    <w:rsid w:val="5BD05B9D"/>
    <w:rsid w:val="5BD343E6"/>
    <w:rsid w:val="5BE00F61"/>
    <w:rsid w:val="5BFB5206"/>
    <w:rsid w:val="5CB65A64"/>
    <w:rsid w:val="5CD26BB3"/>
    <w:rsid w:val="5CEB063E"/>
    <w:rsid w:val="5D0B0214"/>
    <w:rsid w:val="5D1A0A42"/>
    <w:rsid w:val="5D4F1710"/>
    <w:rsid w:val="5D71045F"/>
    <w:rsid w:val="5D740167"/>
    <w:rsid w:val="5D7B7702"/>
    <w:rsid w:val="5DA55EAC"/>
    <w:rsid w:val="5DAC626B"/>
    <w:rsid w:val="5E146811"/>
    <w:rsid w:val="5E3F1ED0"/>
    <w:rsid w:val="5E4A015A"/>
    <w:rsid w:val="5E4E1E2F"/>
    <w:rsid w:val="5E623A32"/>
    <w:rsid w:val="5E7E280E"/>
    <w:rsid w:val="5EA343F9"/>
    <w:rsid w:val="5F164D5E"/>
    <w:rsid w:val="5F2D2E3D"/>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A25580"/>
    <w:rsid w:val="61AE7556"/>
    <w:rsid w:val="61C55F7F"/>
    <w:rsid w:val="61CA3612"/>
    <w:rsid w:val="61D41854"/>
    <w:rsid w:val="61D629F6"/>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3F077C"/>
    <w:rsid w:val="66475BEE"/>
    <w:rsid w:val="66921396"/>
    <w:rsid w:val="669A00A1"/>
    <w:rsid w:val="669A0A1D"/>
    <w:rsid w:val="66C77EC3"/>
    <w:rsid w:val="66CD32EE"/>
    <w:rsid w:val="66EF31C1"/>
    <w:rsid w:val="67286643"/>
    <w:rsid w:val="67340A1D"/>
    <w:rsid w:val="67415D12"/>
    <w:rsid w:val="67645CC5"/>
    <w:rsid w:val="679D0438"/>
    <w:rsid w:val="679F14A6"/>
    <w:rsid w:val="67A7594A"/>
    <w:rsid w:val="67E06A8D"/>
    <w:rsid w:val="67F71CAA"/>
    <w:rsid w:val="6833136E"/>
    <w:rsid w:val="6833745E"/>
    <w:rsid w:val="68374646"/>
    <w:rsid w:val="6851003F"/>
    <w:rsid w:val="68532F31"/>
    <w:rsid w:val="685F2B0C"/>
    <w:rsid w:val="686A5890"/>
    <w:rsid w:val="686E4CA0"/>
    <w:rsid w:val="6870598D"/>
    <w:rsid w:val="68CD56D6"/>
    <w:rsid w:val="68CE0878"/>
    <w:rsid w:val="68DF3F07"/>
    <w:rsid w:val="68E14DD2"/>
    <w:rsid w:val="68F23A0B"/>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D1615"/>
    <w:rsid w:val="6A667351"/>
    <w:rsid w:val="6A690452"/>
    <w:rsid w:val="6AC86B5F"/>
    <w:rsid w:val="6AD5470C"/>
    <w:rsid w:val="6AF1512E"/>
    <w:rsid w:val="6B372870"/>
    <w:rsid w:val="6B4C78DC"/>
    <w:rsid w:val="6B6D4BD4"/>
    <w:rsid w:val="6B736C65"/>
    <w:rsid w:val="6B884223"/>
    <w:rsid w:val="6BB077F2"/>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4F15495"/>
    <w:rsid w:val="753C15BB"/>
    <w:rsid w:val="75585493"/>
    <w:rsid w:val="755E6626"/>
    <w:rsid w:val="75841DF5"/>
    <w:rsid w:val="758C4CA2"/>
    <w:rsid w:val="75D40046"/>
    <w:rsid w:val="75D96E3B"/>
    <w:rsid w:val="762F29E5"/>
    <w:rsid w:val="764374F1"/>
    <w:rsid w:val="76944E76"/>
    <w:rsid w:val="769A26CA"/>
    <w:rsid w:val="76C34928"/>
    <w:rsid w:val="76D17FE1"/>
    <w:rsid w:val="76DF15B8"/>
    <w:rsid w:val="76FB601C"/>
    <w:rsid w:val="7708778F"/>
    <w:rsid w:val="770B7BD2"/>
    <w:rsid w:val="778364BE"/>
    <w:rsid w:val="7799548D"/>
    <w:rsid w:val="77ED1FBE"/>
    <w:rsid w:val="787764A6"/>
    <w:rsid w:val="78867CFB"/>
    <w:rsid w:val="78AE1EE3"/>
    <w:rsid w:val="78D06FA5"/>
    <w:rsid w:val="78F044C0"/>
    <w:rsid w:val="79162F7B"/>
    <w:rsid w:val="792606AD"/>
    <w:rsid w:val="793D3D59"/>
    <w:rsid w:val="795F47C4"/>
    <w:rsid w:val="795F4B87"/>
    <w:rsid w:val="7964594B"/>
    <w:rsid w:val="799447B2"/>
    <w:rsid w:val="79993DEC"/>
    <w:rsid w:val="79CD1CC3"/>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574AC"/>
    <w:rsid w:val="7C867073"/>
    <w:rsid w:val="7C8D2D58"/>
    <w:rsid w:val="7CA503F5"/>
    <w:rsid w:val="7CB302CB"/>
    <w:rsid w:val="7CCA1F6A"/>
    <w:rsid w:val="7CEB0E7E"/>
    <w:rsid w:val="7D1948FD"/>
    <w:rsid w:val="7D2C6F9F"/>
    <w:rsid w:val="7D543264"/>
    <w:rsid w:val="7D6D7156"/>
    <w:rsid w:val="7D7115AD"/>
    <w:rsid w:val="7DAE4568"/>
    <w:rsid w:val="7DC85A4E"/>
    <w:rsid w:val="7DEE14E5"/>
    <w:rsid w:val="7DF550BA"/>
    <w:rsid w:val="7E531FFF"/>
    <w:rsid w:val="7E5E764B"/>
    <w:rsid w:val="7ECB55B8"/>
    <w:rsid w:val="7EE626A2"/>
    <w:rsid w:val="7EEC63E7"/>
    <w:rsid w:val="7EF54C4F"/>
    <w:rsid w:val="7EFB3937"/>
    <w:rsid w:val="7F020EC4"/>
    <w:rsid w:val="7F381A2F"/>
    <w:rsid w:val="7F5957B0"/>
    <w:rsid w:val="7F9846AE"/>
    <w:rsid w:val="7F9A7F46"/>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F0EAEE4-9674-46D2-A980-A05C13F0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9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uiPriority w:val="9"/>
    <w:qFormat/>
    <w:pPr>
      <w:keepNext/>
      <w:keepLines/>
      <w:pageBreakBefore/>
      <w:numPr>
        <w:numId w:val="1"/>
      </w:numPr>
      <w:spacing w:before="60" w:after="60"/>
      <w:ind w:left="0" w:firstLine="0"/>
      <w:jc w:val="center"/>
      <w:outlineLvl w:val="0"/>
    </w:pPr>
    <w:rPr>
      <w:b/>
      <w:bCs/>
      <w:kern w:val="44"/>
      <w:sz w:val="36"/>
      <w:szCs w:val="44"/>
    </w:rPr>
  </w:style>
  <w:style w:type="paragraph" w:styleId="2">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a">
    <w:name w:val="List Number"/>
    <w:basedOn w:val="a0"/>
    <w:qFormat/>
    <w:pPr>
      <w:numPr>
        <w:numId w:val="2"/>
      </w:numPr>
    </w:pPr>
  </w:style>
  <w:style w:type="paragraph" w:styleId="a5">
    <w:name w:val="annotation text"/>
    <w:basedOn w:val="a0"/>
    <w:qFormat/>
    <w:pPr>
      <w:jc w:val="left"/>
    </w:pPr>
  </w:style>
  <w:style w:type="paragraph" w:styleId="a6">
    <w:name w:val="Body Text"/>
    <w:basedOn w:val="a0"/>
    <w:qFormat/>
    <w:pPr>
      <w:spacing w:line="360" w:lineRule="exact"/>
    </w:pPr>
    <w:rPr>
      <w:sz w:val="24"/>
    </w:rPr>
  </w:style>
  <w:style w:type="paragraph" w:styleId="a7">
    <w:name w:val="Body Text Indent"/>
    <w:basedOn w:val="a0"/>
    <w:next w:val="a0"/>
    <w:link w:val="Char0"/>
    <w:qFormat/>
    <w:pPr>
      <w:spacing w:after="120"/>
      <w:ind w:leftChars="200" w:left="420"/>
    </w:pPr>
  </w:style>
  <w:style w:type="paragraph" w:styleId="a8">
    <w:name w:val="Plain Text"/>
    <w:basedOn w:val="a0"/>
    <w:next w:val="a9"/>
    <w:qFormat/>
    <w:rPr>
      <w:rFonts w:ascii="宋体" w:hAnsi="Courier New" w:cstheme="minorBidi"/>
    </w:rPr>
  </w:style>
  <w:style w:type="paragraph" w:styleId="a9">
    <w:name w:val="Date"/>
    <w:basedOn w:val="a0"/>
    <w:next w:val="a0"/>
    <w:qFormat/>
    <w:pPr>
      <w:ind w:leftChars="2500" w:left="2500"/>
    </w:pPr>
    <w:rPr>
      <w:rFonts w:asciiTheme="minorHAnsi" w:eastAsia="楷体_GB2312" w:hAnsiTheme="minorHAnsi" w:cstheme="minorBidi"/>
      <w:sz w:val="32"/>
      <w:szCs w:val="22"/>
    </w:rPr>
  </w:style>
  <w:style w:type="paragraph" w:styleId="aa">
    <w:name w:val="Balloon Text"/>
    <w:basedOn w:val="a0"/>
    <w:link w:val="Char1"/>
    <w:qFormat/>
    <w:rPr>
      <w:sz w:val="18"/>
      <w:szCs w:val="18"/>
    </w:rPr>
  </w:style>
  <w:style w:type="paragraph" w:styleId="ab">
    <w:name w:val="footer"/>
    <w:basedOn w:val="a0"/>
    <w:qFormat/>
    <w:pPr>
      <w:tabs>
        <w:tab w:val="center" w:pos="4153"/>
        <w:tab w:val="right" w:pos="8306"/>
      </w:tabs>
      <w:snapToGrid w:val="0"/>
      <w:jc w:val="left"/>
    </w:pPr>
    <w:rPr>
      <w:sz w:val="18"/>
    </w:rPr>
  </w:style>
  <w:style w:type="paragraph" w:styleId="ac">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line="360" w:lineRule="auto"/>
      <w:ind w:leftChars="200" w:left="420" w:rightChars="200" w:right="420"/>
    </w:pPr>
    <w:rPr>
      <w:rFonts w:asciiTheme="minorEastAsia" w:hAnsiTheme="minorEastAsia"/>
      <w:sz w:val="24"/>
    </w:rPr>
  </w:style>
  <w:style w:type="paragraph" w:styleId="20">
    <w:name w:val="toc 2"/>
    <w:basedOn w:val="a0"/>
    <w:next w:val="a0"/>
    <w:uiPriority w:val="99"/>
    <w:qFormat/>
    <w:pPr>
      <w:ind w:leftChars="200" w:left="420"/>
    </w:pPr>
  </w:style>
  <w:style w:type="paragraph" w:styleId="ad">
    <w:name w:val="Normal (Web)"/>
    <w:basedOn w:val="a0"/>
    <w:qFormat/>
    <w:pPr>
      <w:widowControl/>
      <w:spacing w:before="100" w:beforeAutospacing="1" w:after="100" w:afterAutospacing="1"/>
      <w:jc w:val="left"/>
    </w:pPr>
    <w:rPr>
      <w:rFonts w:ascii="宋体" w:hAnsi="宋体" w:hint="eastAsia"/>
      <w:kern w:val="0"/>
      <w:sz w:val="24"/>
    </w:rPr>
  </w:style>
  <w:style w:type="paragraph" w:styleId="ae">
    <w:name w:val="Body Text First Indent"/>
    <w:basedOn w:val="a0"/>
    <w:qFormat/>
    <w:pPr>
      <w:ind w:firstLineChars="200" w:firstLine="200"/>
    </w:pPr>
  </w:style>
  <w:style w:type="paragraph" w:styleId="21">
    <w:name w:val="Body Text First Indent 2"/>
    <w:basedOn w:val="a7"/>
    <w:next w:val="a0"/>
    <w:qFormat/>
    <w:pPr>
      <w:ind w:firstLine="420"/>
    </w:pPr>
  </w:style>
  <w:style w:type="table" w:styleId="af">
    <w:name w:val="Table Grid"/>
    <w:basedOn w:val="a3"/>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basedOn w:val="a2"/>
    <w:qFormat/>
    <w:rPr>
      <w:sz w:val="21"/>
      <w:szCs w:val="21"/>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2">
    <w:name w:val="List Paragraph"/>
    <w:basedOn w:val="a0"/>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1">
    <w:name w:val="批注框文本 Char"/>
    <w:basedOn w:val="a2"/>
    <w:link w:val="aa"/>
    <w:qFormat/>
    <w:rPr>
      <w:kern w:val="2"/>
      <w:sz w:val="18"/>
      <w:szCs w:val="18"/>
    </w:rPr>
  </w:style>
  <w:style w:type="paragraph" w:customStyle="1" w:styleId="af3">
    <w:name w:val="英文"/>
    <w:basedOn w:val="a0"/>
    <w:link w:val="Char2"/>
    <w:qFormat/>
    <w:pPr>
      <w:adjustRightInd w:val="0"/>
      <w:snapToGrid w:val="0"/>
      <w:spacing w:line="360" w:lineRule="auto"/>
      <w:ind w:firstLineChars="200" w:firstLine="480"/>
    </w:pPr>
    <w:rPr>
      <w:rFonts w:ascii="Arial" w:hAnsi="Arial" w:cs="Arial"/>
      <w:sz w:val="24"/>
    </w:rPr>
  </w:style>
  <w:style w:type="paragraph" w:customStyle="1" w:styleId="15">
    <w:name w:val="样式1"/>
    <w:basedOn w:val="a0"/>
    <w:qFormat/>
    <w:pPr>
      <w:adjustRightInd w:val="0"/>
      <w:snapToGrid w:val="0"/>
      <w:spacing w:line="360" w:lineRule="auto"/>
      <w:ind w:firstLineChars="200" w:firstLine="480"/>
    </w:pPr>
    <w:rPr>
      <w:rFonts w:ascii="Arial" w:hAnsi="Arial" w:cs="Arial"/>
      <w:sz w:val="24"/>
    </w:rPr>
  </w:style>
  <w:style w:type="character" w:customStyle="1" w:styleId="Char2">
    <w:name w:val="英文 Char"/>
    <w:link w:val="af3"/>
    <w:qFormat/>
    <w:rPr>
      <w:rFonts w:ascii="Arial" w:hAnsi="Arial" w:cs="Arial"/>
      <w:sz w:val="24"/>
    </w:rPr>
  </w:style>
  <w:style w:type="paragraph" w:customStyle="1" w:styleId="af4">
    <w:name w:val="题目"/>
    <w:basedOn w:val="a0"/>
    <w:qFormat/>
    <w:pPr>
      <w:spacing w:beforeLines="100" w:afterLines="100" w:line="360" w:lineRule="auto"/>
      <w:jc w:val="center"/>
    </w:pPr>
    <w:rPr>
      <w:rFonts w:ascii="方正小标宋_GBK" w:eastAsia="方正小标宋_GBK" w:hAnsi="新宋体"/>
      <w:sz w:val="32"/>
      <w:szCs w:val="32"/>
    </w:rPr>
  </w:style>
  <w:style w:type="character" w:customStyle="1" w:styleId="Char">
    <w:name w:val="正文缩进 Char"/>
    <w:link w:val="a1"/>
    <w:qFormat/>
    <w:rPr>
      <w:kern w:val="2"/>
      <w:sz w:val="21"/>
    </w:rPr>
  </w:style>
  <w:style w:type="character" w:customStyle="1" w:styleId="Char0">
    <w:name w:val="正文文本缩进 Char"/>
    <w:basedOn w:val="a2"/>
    <w:link w:val="a7"/>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65289;&#25919;&#24220;&#37319;&#36141;&#20005;&#37325;&#36829;&#27861;&#22833;&#20449;&#34892;&#20026;&#20449;&#24687;&#35760;&#24405;&#20013;&#30340;&#31105;&#27490;&#21442;&#21152;&#25919;&#24220;&#37319;&#36141;&#27963;&#21160;&#26399;&#38388;&#1229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zjzfcg.gov.cn/bidClientTemplate/2019-09-24/12975.html&#65289;&#12290;"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74</Pages>
  <Words>6043</Words>
  <Characters>34446</Characters>
  <Application>Microsoft Office Word</Application>
  <DocSecurity>0</DocSecurity>
  <Lines>287</Lines>
  <Paragraphs>80</Paragraphs>
  <ScaleCrop>false</ScaleCrop>
  <Company/>
  <LinksUpToDate>false</LinksUpToDate>
  <CharactersWithSpaces>40409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PC</cp:lastModifiedBy>
  <cp:revision>97</cp:revision>
  <cp:lastPrinted>2022-04-07T11:26:00Z</cp:lastPrinted>
  <dcterms:created xsi:type="dcterms:W3CDTF">2021-02-05T09:06:00Z</dcterms:created>
  <dcterms:modified xsi:type="dcterms:W3CDTF">2022-04-08T10:20:00Z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EA4A0E49513944B4AD60CAF286B291CA</vt:lpwstr>
  </property>
</Properties>
</file>