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B2" w:rsidRDefault="009A47B2" w:rsidP="009A47B2">
      <w:pPr>
        <w:snapToGrid w:val="0"/>
        <w:spacing w:line="360" w:lineRule="auto"/>
        <w:outlineLvl w:val="0"/>
        <w:rPr>
          <w:rFonts w:ascii="宋体" w:hAnsi="宋体" w:cs="宋体"/>
          <w:color w:val="000000"/>
          <w:sz w:val="24"/>
        </w:rPr>
      </w:pPr>
      <w:r>
        <w:rPr>
          <w:rFonts w:ascii="宋体" w:hAnsi="宋体" w:cs="宋体" w:hint="eastAsia"/>
          <w:b/>
          <w:color w:val="000000"/>
          <w:kern w:val="0"/>
          <w:sz w:val="28"/>
          <w:szCs w:val="28"/>
        </w:rPr>
        <w:t>附件十：《框架协议指引》</w:t>
      </w:r>
    </w:p>
    <w:p w:rsidR="009A47B2" w:rsidRDefault="009A47B2" w:rsidP="009A47B2">
      <w:pPr>
        <w:tabs>
          <w:tab w:val="left" w:pos="9000"/>
        </w:tabs>
        <w:spacing w:line="440" w:lineRule="exact"/>
        <w:ind w:right="70"/>
        <w:jc w:val="center"/>
        <w:rPr>
          <w:rFonts w:ascii="宋体" w:hAnsi="宋体" w:cs="宋体"/>
          <w:b/>
          <w:sz w:val="36"/>
          <w:szCs w:val="36"/>
        </w:rPr>
      </w:pPr>
    </w:p>
    <w:p w:rsidR="009A47B2" w:rsidRDefault="009A47B2" w:rsidP="009A47B2">
      <w:pPr>
        <w:tabs>
          <w:tab w:val="left" w:pos="9000"/>
        </w:tabs>
        <w:spacing w:line="440" w:lineRule="exact"/>
        <w:ind w:right="70"/>
        <w:jc w:val="center"/>
        <w:rPr>
          <w:rFonts w:ascii="宋体" w:hAnsi="宋体" w:cs="宋体"/>
          <w:b/>
          <w:sz w:val="36"/>
          <w:szCs w:val="36"/>
        </w:rPr>
      </w:pPr>
      <w:r>
        <w:rPr>
          <w:rFonts w:ascii="宋体" w:hAnsi="宋体" w:cs="宋体" w:hint="eastAsia"/>
          <w:b/>
          <w:sz w:val="36"/>
          <w:szCs w:val="36"/>
        </w:rPr>
        <w:t>2021-202</w:t>
      </w:r>
      <w:r w:rsidR="00027ADF">
        <w:rPr>
          <w:rFonts w:ascii="宋体" w:hAnsi="宋体" w:cs="宋体" w:hint="eastAsia"/>
          <w:b/>
          <w:sz w:val="36"/>
          <w:szCs w:val="36"/>
        </w:rPr>
        <w:t>3</w:t>
      </w:r>
      <w:r>
        <w:rPr>
          <w:rFonts w:ascii="宋体" w:hAnsi="宋体" w:cs="宋体" w:hint="eastAsia"/>
          <w:b/>
          <w:sz w:val="36"/>
          <w:szCs w:val="36"/>
        </w:rPr>
        <w:t>年度三门县网上服务市场</w:t>
      </w:r>
    </w:p>
    <w:p w:rsidR="009A47B2" w:rsidRDefault="009A47B2" w:rsidP="009A47B2">
      <w:pPr>
        <w:tabs>
          <w:tab w:val="left" w:pos="9000"/>
        </w:tabs>
        <w:spacing w:line="440" w:lineRule="exact"/>
        <w:ind w:right="70"/>
        <w:jc w:val="center"/>
        <w:rPr>
          <w:rFonts w:ascii="宋体" w:hAnsi="宋体" w:cs="宋体"/>
          <w:b/>
          <w:sz w:val="30"/>
          <w:szCs w:val="30"/>
        </w:rPr>
      </w:pPr>
      <w:r>
        <w:rPr>
          <w:rFonts w:ascii="宋体" w:hAnsi="宋体" w:cs="宋体" w:hint="eastAsia"/>
          <w:b/>
          <w:sz w:val="36"/>
          <w:szCs w:val="36"/>
        </w:rPr>
        <w:t>会计服务、审计服务（定点采购）项目框架协议指引</w:t>
      </w:r>
    </w:p>
    <w:p w:rsidR="009A47B2" w:rsidRDefault="009A47B2" w:rsidP="009A47B2">
      <w:pPr>
        <w:spacing w:line="440" w:lineRule="exact"/>
        <w:rPr>
          <w:rFonts w:ascii="宋体" w:hAnsi="宋体" w:cs="宋体"/>
          <w:sz w:val="24"/>
        </w:rPr>
      </w:pPr>
    </w:p>
    <w:p w:rsidR="009A47B2" w:rsidRDefault="009A47B2" w:rsidP="009A47B2">
      <w:pPr>
        <w:spacing w:line="440" w:lineRule="exact"/>
        <w:rPr>
          <w:rFonts w:ascii="宋体" w:hAnsi="宋体" w:cs="宋体"/>
          <w:sz w:val="24"/>
          <w:highlight w:val="yellow"/>
        </w:rPr>
      </w:pPr>
      <w:r>
        <w:rPr>
          <w:rFonts w:ascii="宋体" w:hAnsi="宋体" w:cs="宋体" w:hint="eastAsia"/>
          <w:sz w:val="24"/>
        </w:rPr>
        <w:t>编号：SMCG-2021-RW00</w:t>
      </w:r>
      <w:r w:rsidR="00505C01">
        <w:rPr>
          <w:rFonts w:ascii="宋体" w:hAnsi="宋体" w:cs="宋体"/>
          <w:sz w:val="24"/>
        </w:rPr>
        <w:t>3</w:t>
      </w:r>
    </w:p>
    <w:p w:rsidR="009A47B2" w:rsidRDefault="009A47B2" w:rsidP="009A47B2">
      <w:pPr>
        <w:spacing w:line="440" w:lineRule="exact"/>
        <w:rPr>
          <w:rFonts w:ascii="宋体" w:hAnsi="宋体" w:cs="宋体"/>
          <w:sz w:val="24"/>
        </w:rPr>
      </w:pPr>
      <w:r>
        <w:rPr>
          <w:rFonts w:ascii="宋体" w:hAnsi="宋体" w:cs="宋体" w:hint="eastAsia"/>
          <w:sz w:val="24"/>
        </w:rPr>
        <w:t xml:space="preserve">                                                          </w:t>
      </w:r>
    </w:p>
    <w:p w:rsidR="009A47B2" w:rsidRDefault="009A47B2" w:rsidP="009A47B2">
      <w:pPr>
        <w:spacing w:line="440" w:lineRule="exact"/>
        <w:rPr>
          <w:rFonts w:ascii="宋体" w:hAnsi="宋体" w:cs="宋体"/>
          <w:sz w:val="24"/>
        </w:rPr>
      </w:pPr>
      <w:r>
        <w:rPr>
          <w:rFonts w:ascii="宋体" w:hAnsi="宋体" w:cs="宋体" w:hint="eastAsia"/>
          <w:b/>
          <w:bCs/>
          <w:sz w:val="24"/>
        </w:rPr>
        <w:t>采购机构（甲方）：</w:t>
      </w:r>
      <w:r>
        <w:rPr>
          <w:rFonts w:ascii="宋体" w:hAnsi="宋体" w:cs="宋体" w:hint="eastAsia"/>
          <w:sz w:val="24"/>
        </w:rPr>
        <w:t>三门县财政局</w:t>
      </w:r>
    </w:p>
    <w:p w:rsidR="009A47B2" w:rsidRDefault="009A47B2" w:rsidP="009A47B2">
      <w:pPr>
        <w:spacing w:line="440" w:lineRule="exact"/>
        <w:rPr>
          <w:rFonts w:ascii="宋体" w:hAnsi="宋体" w:cs="宋体"/>
          <w:b/>
          <w:bCs/>
          <w:sz w:val="24"/>
          <w:u w:val="single"/>
        </w:rPr>
      </w:pPr>
      <w:r>
        <w:rPr>
          <w:rFonts w:ascii="宋体" w:hAnsi="宋体" w:cs="宋体" w:hint="eastAsia"/>
          <w:b/>
          <w:bCs/>
          <w:sz w:val="24"/>
        </w:rPr>
        <w:t>供应商（乙方）：</w:t>
      </w:r>
      <w:r>
        <w:rPr>
          <w:rFonts w:ascii="宋体" w:hAnsi="宋体" w:cs="宋体" w:hint="eastAsia"/>
          <w:b/>
          <w:bCs/>
          <w:sz w:val="24"/>
          <w:u w:val="single"/>
        </w:rPr>
        <w:t xml:space="preserve"> </w:t>
      </w:r>
    </w:p>
    <w:p w:rsidR="009A47B2" w:rsidRDefault="009A47B2" w:rsidP="009A47B2">
      <w:pPr>
        <w:spacing w:line="440" w:lineRule="exact"/>
        <w:rPr>
          <w:rFonts w:ascii="宋体" w:hAnsi="宋体" w:cs="宋体"/>
          <w:b/>
          <w:bCs/>
          <w:sz w:val="24"/>
          <w:u w:val="single"/>
        </w:rPr>
      </w:pP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根据“三门县公共资源交易中心关于2021-202</w:t>
      </w:r>
      <w:r w:rsidR="00027ADF">
        <w:rPr>
          <w:rFonts w:ascii="宋体" w:hAnsi="宋体" w:cs="宋体" w:hint="eastAsia"/>
          <w:sz w:val="24"/>
        </w:rPr>
        <w:t>3</w:t>
      </w:r>
      <w:r>
        <w:rPr>
          <w:rFonts w:ascii="宋体" w:hAnsi="宋体" w:cs="宋体" w:hint="eastAsia"/>
          <w:sz w:val="24"/>
        </w:rPr>
        <w:t>年度三门县网上服务市场会计服务、审计服务（定点采购）项目公开征集供应商的通知”（项目编号：SMCG-2021-RW00</w:t>
      </w:r>
      <w:r w:rsidR="00505C01">
        <w:rPr>
          <w:rFonts w:ascii="宋体" w:hAnsi="宋体" w:cs="宋体"/>
          <w:sz w:val="24"/>
        </w:rPr>
        <w:t>3</w:t>
      </w:r>
      <w:r>
        <w:rPr>
          <w:rFonts w:ascii="宋体" w:hAnsi="宋体" w:cs="宋体" w:hint="eastAsia"/>
          <w:sz w:val="24"/>
        </w:rPr>
        <w:t xml:space="preserve">）要求、审核结果和《中华人民共和国政府采购法》等相关法律法规要求，双方经协商，达成以下条款： </w:t>
      </w:r>
    </w:p>
    <w:p w:rsidR="009A47B2" w:rsidRDefault="009A47B2" w:rsidP="009A47B2">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第一条</w:t>
      </w:r>
      <w:r>
        <w:rPr>
          <w:rFonts w:ascii="宋体" w:hAnsi="宋体" w:cs="宋体" w:hint="eastAsia"/>
          <w:sz w:val="24"/>
        </w:rPr>
        <w:t xml:space="preserve"> 协议有效期至202</w:t>
      </w:r>
      <w:r w:rsidR="00027ADF">
        <w:rPr>
          <w:rFonts w:ascii="宋体" w:hAnsi="宋体" w:cs="宋体" w:hint="eastAsia"/>
          <w:sz w:val="24"/>
        </w:rPr>
        <w:t>3</w:t>
      </w:r>
      <w:r>
        <w:rPr>
          <w:rFonts w:ascii="宋体" w:hAnsi="宋体" w:cs="宋体" w:hint="eastAsia"/>
          <w:sz w:val="24"/>
        </w:rPr>
        <w:t>年</w:t>
      </w:r>
      <w:r w:rsidR="00505C01">
        <w:rPr>
          <w:rFonts w:ascii="宋体" w:hAnsi="宋体" w:cs="宋体"/>
          <w:sz w:val="24"/>
        </w:rPr>
        <w:t>9</w:t>
      </w:r>
      <w:r>
        <w:rPr>
          <w:rFonts w:ascii="宋体" w:hAnsi="宋体" w:cs="宋体" w:hint="eastAsia"/>
          <w:sz w:val="24"/>
        </w:rPr>
        <w:t xml:space="preserve">月1日。期限届满后，采购监管部门可视情况决定是否延期。乙方应根据本项目征集通知的要求和申请资料的承诺，及时向采购人提供高质量的服务，不得提出本协议书内容之外的任何不利于采购人的附加条件。 </w:t>
      </w:r>
    </w:p>
    <w:p w:rsidR="009A47B2" w:rsidRDefault="009A47B2" w:rsidP="009A47B2">
      <w:pPr>
        <w:autoSpaceDE w:val="0"/>
        <w:autoSpaceDN w:val="0"/>
        <w:adjustRightInd w:val="0"/>
        <w:spacing w:line="440" w:lineRule="exact"/>
        <w:ind w:firstLineChars="200" w:firstLine="482"/>
        <w:rPr>
          <w:rFonts w:ascii="宋体" w:hAnsi="宋体" w:cs="宋体"/>
          <w:sz w:val="24"/>
        </w:rPr>
      </w:pPr>
      <w:r>
        <w:rPr>
          <w:rFonts w:ascii="宋体" w:hAnsi="宋体" w:cs="宋体" w:hint="eastAsia"/>
          <w:b/>
          <w:bCs/>
          <w:sz w:val="24"/>
        </w:rPr>
        <w:t>第二条</w:t>
      </w:r>
      <w:r>
        <w:rPr>
          <w:rFonts w:ascii="宋体" w:hAnsi="宋体" w:cs="宋体" w:hint="eastAsia"/>
          <w:sz w:val="24"/>
        </w:rPr>
        <w:t xml:space="preserve"> 乙方应遵守以下服务标准：</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1、自觉遵守有关规定，严格执行会计、审计制度、廉政纪律和职业道德，保守采购人和被审计单位、服务对象资料数据的秘密；</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2、严格按照采购人的有关规定和要求实施会计服务、审计服务，接受采购人的指导、监督和管理，同时按采购人的质量和进度要求及时提供结果以及与服务事项相关的资料。按采购人规定的格式、要求起草有关文书和其他材料；</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3、不得将承接的业务对外转包，不得以任何借口违反会计准则、审计准则和质量控制准则，降低执业（工作）质量，并同意对承担相关业务的质量向社会公示；</w:t>
      </w:r>
    </w:p>
    <w:p w:rsidR="009A47B2" w:rsidRDefault="009A47B2" w:rsidP="009A47B2">
      <w:pPr>
        <w:spacing w:line="440" w:lineRule="exact"/>
        <w:ind w:firstLineChars="200" w:firstLine="480"/>
        <w:rPr>
          <w:rFonts w:ascii="宋体" w:hAnsi="宋体" w:cs="宋体"/>
          <w:b/>
          <w:bCs/>
          <w:sz w:val="24"/>
        </w:rPr>
      </w:pPr>
      <w:r w:rsidRPr="00E25B03">
        <w:rPr>
          <w:rFonts w:ascii="宋体" w:hAnsi="宋体" w:cs="宋体" w:hint="eastAsia"/>
          <w:sz w:val="24"/>
        </w:rPr>
        <w:t>4、愿意接受相关部门对项目质量的审查考核。</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 xml:space="preserve">第三条 </w:t>
      </w:r>
      <w:r>
        <w:rPr>
          <w:rFonts w:ascii="宋体" w:hAnsi="宋体" w:cs="宋体" w:hint="eastAsia"/>
          <w:sz w:val="24"/>
        </w:rPr>
        <w:t>服务保证</w:t>
      </w:r>
    </w:p>
    <w:p w:rsidR="009A47B2"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乙方与采购人签订合同后应按约定时间完成会计服务工作或出具审计报告，并通过采购人验收。乙方提供会计、审计服务时，服务要求应按不低于国家、省、</w:t>
      </w:r>
      <w:r w:rsidRPr="00E25B03">
        <w:rPr>
          <w:rFonts w:ascii="宋体" w:hAnsi="宋体" w:cs="宋体" w:hint="eastAsia"/>
          <w:sz w:val="24"/>
        </w:rPr>
        <w:lastRenderedPageBreak/>
        <w:t>市有关部门规定的服务标准执行。</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第四条</w:t>
      </w:r>
      <w:r>
        <w:rPr>
          <w:rFonts w:ascii="宋体" w:hAnsi="宋体" w:cs="宋体" w:hint="eastAsia"/>
          <w:sz w:val="24"/>
        </w:rPr>
        <w:t xml:space="preserve"> 议价、竞价模式</w:t>
      </w:r>
    </w:p>
    <w:p w:rsidR="009A47B2" w:rsidRDefault="009A47B2" w:rsidP="009A47B2">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1、议价：由采购人先确定需求标准，再从定点供应商中择优选择一家进行价格商议的采购模式。</w:t>
      </w:r>
    </w:p>
    <w:p w:rsidR="009A47B2" w:rsidRDefault="009A47B2" w:rsidP="009A47B2">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2、竞价：由采购人先确定需求标准，再从定点供应商中择优选择三家（含）以上进行报价的采购模式。</w:t>
      </w: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3、如交易规则发生变化，有新规定的，则应从其规定。</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第五条</w:t>
      </w:r>
      <w:r>
        <w:rPr>
          <w:rFonts w:ascii="宋体" w:hAnsi="宋体" w:cs="宋体" w:hint="eastAsia"/>
          <w:sz w:val="24"/>
        </w:rPr>
        <w:t xml:space="preserve"> 服务费用要求</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1、参考省物价局《关于调整会计师事务所服务收费标准的通知》（浙价服【2011】91号）核定的标准下限，乙方承诺在此基础上计算的总服务费用优惠     %；</w:t>
      </w:r>
    </w:p>
    <w:p w:rsidR="009A47B2" w:rsidRPr="00E25B03"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2、采用计时收费的，乙方报价不得超过：注册会计师或高级会计师1000元/天。采购人有奖惩制度的，双方另行协商。</w:t>
      </w:r>
    </w:p>
    <w:p w:rsidR="009A47B2" w:rsidRDefault="009A47B2" w:rsidP="009A47B2">
      <w:pPr>
        <w:spacing w:line="440" w:lineRule="exact"/>
        <w:ind w:firstLineChars="200" w:firstLine="480"/>
        <w:rPr>
          <w:rFonts w:ascii="宋体" w:hAnsi="宋体" w:cs="宋体"/>
          <w:sz w:val="24"/>
        </w:rPr>
      </w:pPr>
      <w:r w:rsidRPr="00E25B03">
        <w:rPr>
          <w:rFonts w:ascii="宋体" w:hAnsi="宋体" w:cs="宋体" w:hint="eastAsia"/>
          <w:sz w:val="24"/>
        </w:rPr>
        <w:t>3、采购人可与乙方在以上最高限价的基础上进行议价和竞价，以获得更优惠的价格。</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第六条</w:t>
      </w:r>
      <w:r>
        <w:rPr>
          <w:rFonts w:ascii="宋体" w:hAnsi="宋体" w:cs="宋体" w:hint="eastAsia"/>
          <w:sz w:val="24"/>
        </w:rPr>
        <w:t xml:space="preserve"> 费用结算</w:t>
      </w:r>
    </w:p>
    <w:p w:rsidR="009A47B2" w:rsidRDefault="009A47B2" w:rsidP="009A47B2">
      <w:pPr>
        <w:spacing w:line="440" w:lineRule="exact"/>
        <w:ind w:firstLineChars="200" w:firstLine="480"/>
        <w:rPr>
          <w:rFonts w:ascii="宋体" w:hAnsi="宋体" w:cs="宋体"/>
          <w:sz w:val="24"/>
          <w:lang w:val="zh-CN"/>
        </w:rPr>
      </w:pPr>
      <w:r w:rsidRPr="00E25B03">
        <w:rPr>
          <w:rFonts w:ascii="宋体" w:hAnsi="宋体" w:cs="宋体" w:hint="eastAsia"/>
          <w:sz w:val="24"/>
          <w:lang w:val="zh-CN"/>
        </w:rPr>
        <w:t>按照采购人和乙方签订的会计、审计服务委托合同的约定支付。</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第七条</w:t>
      </w:r>
      <w:r>
        <w:rPr>
          <w:rFonts w:ascii="宋体" w:hAnsi="宋体" w:cs="宋体" w:hint="eastAsia"/>
          <w:sz w:val="24"/>
        </w:rPr>
        <w:t xml:space="preserve"> 履约监管</w:t>
      </w: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根据《浙江省政府采购电子卖场采购管理暂行办法》、《浙江省政府采购供应商注册及诚信管理暂行办法》、协议书等相关规定，在网上采购系统中设置相应考核指标，对乙方网上采购活动行为、履约行为及履约满意度等进行考核评价。</w:t>
      </w:r>
    </w:p>
    <w:p w:rsidR="009A47B2" w:rsidRDefault="009A47B2" w:rsidP="009A47B2">
      <w:pPr>
        <w:spacing w:line="440" w:lineRule="exact"/>
        <w:ind w:firstLineChars="200" w:firstLine="480"/>
        <w:rPr>
          <w:rFonts w:ascii="宋体" w:hAnsi="宋体" w:cs="宋体"/>
          <w:sz w:val="24"/>
        </w:rPr>
      </w:pPr>
      <w:r>
        <w:rPr>
          <w:rFonts w:ascii="宋体" w:hAnsi="宋体" w:cs="宋体" w:hint="eastAsia"/>
          <w:sz w:val="24"/>
        </w:rPr>
        <w:t>采购监管部门、集采机构（省本级、市各级）将不定期对乙方的履约情况进行检查，发现乙方违反政府采购相关规定、未按照协议约定和承诺以及其他违法违规行为的，采购监管部门、集采机构（省本级、市各级）将依据相关规定予以处理，甲方也将提前终止协议。</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采购人如反映乙方有违反政府采购相关规定、未按照协议约定和承诺以及其他违法违规行为的，采购监管部门、集采机构（省本级、市各级）将重点约谈乙方，如乙方无法提供合理解释或拒不改正的，采购监管部门、集采机构（省本级、市各级）将依据相关规定予以处理，甲方也将提前终止协议。</w:t>
      </w:r>
    </w:p>
    <w:p w:rsidR="009A47B2" w:rsidRDefault="009A47B2" w:rsidP="009A47B2">
      <w:pPr>
        <w:spacing w:line="440" w:lineRule="exact"/>
        <w:ind w:firstLine="480"/>
        <w:rPr>
          <w:rFonts w:ascii="宋体" w:hAnsi="宋体" w:cs="宋体"/>
        </w:rPr>
      </w:pPr>
      <w:r>
        <w:rPr>
          <w:rFonts w:ascii="宋体" w:hAnsi="宋体" w:cs="宋体" w:hint="eastAsia"/>
          <w:sz w:val="24"/>
        </w:rPr>
        <w:t>在协议有效期内，如采购监管部门、集采机构（省本级、市各级）要求，乙方应配合提供任何与本项目有关的数据、情况、技术资料、相应证明等材料。</w:t>
      </w:r>
    </w:p>
    <w:p w:rsidR="009A47B2" w:rsidRDefault="009A47B2" w:rsidP="009A47B2">
      <w:pPr>
        <w:spacing w:line="440" w:lineRule="exact"/>
        <w:ind w:firstLineChars="218" w:firstLine="525"/>
        <w:rPr>
          <w:rFonts w:ascii="宋体" w:hAnsi="宋体" w:cs="宋体"/>
          <w:sz w:val="24"/>
        </w:rPr>
      </w:pPr>
      <w:r>
        <w:rPr>
          <w:rFonts w:ascii="宋体" w:hAnsi="宋体" w:cs="宋体" w:hint="eastAsia"/>
          <w:b/>
          <w:bCs/>
          <w:sz w:val="24"/>
        </w:rPr>
        <w:lastRenderedPageBreak/>
        <w:t>第八条</w:t>
      </w:r>
      <w:r>
        <w:rPr>
          <w:rFonts w:ascii="宋体" w:hAnsi="宋体" w:cs="宋体" w:hint="eastAsia"/>
          <w:sz w:val="24"/>
        </w:rPr>
        <w:t xml:space="preserve"> 采购人和乙方发生争议的解决</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采购人和乙方如发生纠纷，应当及时协商解决，并按《浙江省政府采购合同暂行办法》、《中华人民共和国政府采购法》、《中华人民共和国合同法》或其他法律法规的规定处理。</w:t>
      </w:r>
    </w:p>
    <w:p w:rsidR="009A47B2" w:rsidRDefault="009A47B2" w:rsidP="009A47B2">
      <w:pPr>
        <w:spacing w:line="440" w:lineRule="exact"/>
        <w:ind w:firstLineChars="200" w:firstLine="482"/>
        <w:rPr>
          <w:rFonts w:ascii="宋体" w:hAnsi="宋体" w:cs="宋体"/>
          <w:sz w:val="24"/>
        </w:rPr>
      </w:pPr>
      <w:r>
        <w:rPr>
          <w:rFonts w:ascii="宋体" w:hAnsi="宋体" w:cs="宋体" w:hint="eastAsia"/>
          <w:b/>
          <w:bCs/>
          <w:sz w:val="24"/>
        </w:rPr>
        <w:t>第九条</w:t>
      </w:r>
      <w:r>
        <w:rPr>
          <w:rFonts w:ascii="宋体" w:hAnsi="宋体" w:cs="宋体" w:hint="eastAsia"/>
          <w:sz w:val="24"/>
        </w:rPr>
        <w:t xml:space="preserve"> 本协议争议的解决</w:t>
      </w:r>
    </w:p>
    <w:p w:rsidR="009A47B2" w:rsidRDefault="009A47B2" w:rsidP="009A47B2">
      <w:pPr>
        <w:spacing w:line="440" w:lineRule="exact"/>
        <w:rPr>
          <w:rFonts w:ascii="宋体" w:hAnsi="宋体" w:cs="宋体"/>
          <w:sz w:val="24"/>
        </w:rPr>
      </w:pPr>
      <w:r>
        <w:rPr>
          <w:rFonts w:ascii="宋体" w:hAnsi="宋体" w:cs="宋体" w:hint="eastAsia"/>
          <w:sz w:val="24"/>
        </w:rPr>
        <w:t xml:space="preserve">    本协议如发生纠纷，甲、乙应当及时协商解决，如协商不成，按《中华人民共和国政府采购法》、《中华人民共和国合同法》或其他法律法规的规定处理。</w:t>
      </w:r>
    </w:p>
    <w:p w:rsidR="009A47B2" w:rsidRDefault="009A47B2" w:rsidP="009A47B2">
      <w:pPr>
        <w:spacing w:line="440" w:lineRule="exact"/>
        <w:ind w:firstLineChars="218" w:firstLine="525"/>
        <w:rPr>
          <w:rFonts w:ascii="宋体" w:hAnsi="宋体" w:cs="宋体"/>
          <w:sz w:val="24"/>
        </w:rPr>
      </w:pPr>
      <w:r>
        <w:rPr>
          <w:rFonts w:ascii="宋体" w:hAnsi="宋体" w:cs="宋体" w:hint="eastAsia"/>
          <w:b/>
          <w:bCs/>
          <w:sz w:val="24"/>
        </w:rPr>
        <w:t>第十条</w:t>
      </w:r>
      <w:r>
        <w:rPr>
          <w:rFonts w:ascii="宋体" w:hAnsi="宋体" w:cs="宋体" w:hint="eastAsia"/>
          <w:sz w:val="24"/>
        </w:rPr>
        <w:t xml:space="preserve"> 违约责任</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1、双方要严格按协议书履约；</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2、如乙方违反本项目征集通知和协议书的有关规定，甲方有权根据本项目征集通知规定和政府采购相关规定对乙方进行处理，并有权提前终止协议书。</w:t>
      </w:r>
    </w:p>
    <w:p w:rsidR="009A47B2" w:rsidRDefault="009A47B2" w:rsidP="009A47B2">
      <w:pPr>
        <w:spacing w:line="440" w:lineRule="exact"/>
        <w:ind w:firstLineChars="218" w:firstLine="523"/>
        <w:rPr>
          <w:rFonts w:ascii="宋体" w:hAnsi="宋体" w:cs="宋体"/>
          <w:sz w:val="24"/>
        </w:rPr>
      </w:pPr>
      <w:r>
        <w:rPr>
          <w:rFonts w:ascii="宋体" w:hAnsi="宋体" w:cs="宋体" w:hint="eastAsia"/>
          <w:sz w:val="24"/>
        </w:rPr>
        <w:t>3、未经甲方同意，乙方不得擅自中止本协议，否则甲方有权扣减乙方诚信分并计入诚信档案。</w:t>
      </w:r>
    </w:p>
    <w:p w:rsidR="009A47B2" w:rsidRDefault="009A47B2" w:rsidP="009A47B2">
      <w:pPr>
        <w:autoSpaceDE w:val="0"/>
        <w:autoSpaceDN w:val="0"/>
        <w:adjustRightInd w:val="0"/>
        <w:spacing w:line="440" w:lineRule="exact"/>
        <w:ind w:firstLineChars="150" w:firstLine="361"/>
        <w:rPr>
          <w:rFonts w:ascii="宋体" w:hAnsi="宋体" w:cs="宋体"/>
          <w:sz w:val="24"/>
        </w:rPr>
      </w:pPr>
      <w:r>
        <w:rPr>
          <w:rFonts w:ascii="宋体" w:hAnsi="宋体" w:cs="宋体" w:hint="eastAsia"/>
          <w:b/>
          <w:bCs/>
          <w:sz w:val="24"/>
        </w:rPr>
        <w:t>第十一条</w:t>
      </w:r>
      <w:r>
        <w:rPr>
          <w:rFonts w:ascii="宋体" w:hAnsi="宋体" w:cs="宋体" w:hint="eastAsia"/>
          <w:sz w:val="24"/>
        </w:rPr>
        <w:t xml:space="preserve"> 协议的生效</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1、本协议经甲乙双方法定代表人或其委托人签字盖章后生效。</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2、协议履行期内甲乙双方均不得随意变更或解除协议。协议书若有未尽事宜，需经双方共同协商，作出补充规定，补充规定与本协议书有同等法律效力。</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3、本项目征集通知文件（项目编号：SMCG-2021-RW00</w:t>
      </w:r>
      <w:r w:rsidR="00505C01">
        <w:rPr>
          <w:rFonts w:ascii="宋体" w:hAnsi="宋体" w:cs="宋体"/>
          <w:sz w:val="24"/>
        </w:rPr>
        <w:t>3</w:t>
      </w:r>
      <w:r>
        <w:rPr>
          <w:rFonts w:ascii="宋体" w:hAnsi="宋体" w:cs="宋体" w:hint="eastAsia"/>
          <w:sz w:val="24"/>
        </w:rPr>
        <w:t>）、申请资料及审核过程中形成的文字资料均作为本协议的组成部分，具有同等效力。</w:t>
      </w:r>
    </w:p>
    <w:p w:rsidR="009A47B2" w:rsidRDefault="009A47B2" w:rsidP="009A47B2">
      <w:pPr>
        <w:autoSpaceDE w:val="0"/>
        <w:autoSpaceDN w:val="0"/>
        <w:adjustRightInd w:val="0"/>
        <w:spacing w:line="440" w:lineRule="exact"/>
        <w:ind w:firstLineChars="150" w:firstLine="360"/>
        <w:rPr>
          <w:rFonts w:ascii="宋体" w:hAnsi="宋体" w:cs="宋体"/>
          <w:sz w:val="24"/>
        </w:rPr>
      </w:pPr>
      <w:r>
        <w:rPr>
          <w:rFonts w:ascii="宋体" w:hAnsi="宋体" w:cs="宋体" w:hint="eastAsia"/>
          <w:sz w:val="24"/>
        </w:rPr>
        <w:t>4、本协议一式二份，甲方、乙方各执一份。</w:t>
      </w:r>
    </w:p>
    <w:p w:rsidR="009A47B2" w:rsidRDefault="009A47B2" w:rsidP="009A47B2">
      <w:pPr>
        <w:spacing w:after="120"/>
        <w:ind w:leftChars="200" w:left="420" w:firstLineChars="200" w:firstLine="420"/>
        <w:rPr>
          <w:rFonts w:ascii="宋体" w:hAnsi="宋体" w:cs="宋体"/>
          <w:kern w:val="0"/>
        </w:rPr>
      </w:pPr>
      <w:bookmarkStart w:id="0" w:name="_GoBack"/>
      <w:bookmarkEnd w:id="0"/>
    </w:p>
    <w:p w:rsidR="009A47B2" w:rsidRDefault="009A47B2" w:rsidP="009A47B2">
      <w:pPr>
        <w:pStyle w:val="a5"/>
        <w:rPr>
          <w:rFonts w:cs="宋体"/>
        </w:rPr>
      </w:pPr>
    </w:p>
    <w:tbl>
      <w:tblPr>
        <w:tblW w:w="9577" w:type="dxa"/>
        <w:jc w:val="center"/>
        <w:tblLayout w:type="fixed"/>
        <w:tblLook w:val="0000" w:firstRow="0" w:lastRow="0" w:firstColumn="0" w:lastColumn="0" w:noHBand="0" w:noVBand="0"/>
      </w:tblPr>
      <w:tblGrid>
        <w:gridCol w:w="4416"/>
        <w:gridCol w:w="5161"/>
      </w:tblGrid>
      <w:tr w:rsidR="009A47B2" w:rsidTr="00B43FE5">
        <w:trPr>
          <w:jc w:val="center"/>
        </w:trPr>
        <w:tc>
          <w:tcPr>
            <w:tcW w:w="4416" w:type="dxa"/>
          </w:tcPr>
          <w:p w:rsidR="009A47B2" w:rsidRDefault="009A47B2" w:rsidP="00B43FE5">
            <w:pPr>
              <w:widowControl/>
              <w:spacing w:line="440" w:lineRule="exact"/>
              <w:ind w:left="1560" w:hangingChars="650" w:hanging="1560"/>
              <w:rPr>
                <w:rFonts w:ascii="宋体" w:hAnsi="宋体" w:cs="宋体"/>
                <w:kern w:val="0"/>
                <w:sz w:val="24"/>
              </w:rPr>
            </w:pPr>
            <w:r>
              <w:rPr>
                <w:rFonts w:ascii="宋体" w:hAnsi="宋体" w:cs="宋体" w:hint="eastAsia"/>
                <w:kern w:val="0"/>
                <w:sz w:val="24"/>
              </w:rPr>
              <w:t>甲方（盖章）：三门县公共资源交易中心</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kern w:val="0"/>
                <w:sz w:val="24"/>
              </w:rPr>
              <w:t>乙方（盖章）：</w:t>
            </w:r>
          </w:p>
        </w:tc>
      </w:tr>
      <w:tr w:rsidR="009A47B2" w:rsidTr="00B43FE5">
        <w:trPr>
          <w:jc w:val="center"/>
        </w:trPr>
        <w:tc>
          <w:tcPr>
            <w:tcW w:w="4416" w:type="dxa"/>
          </w:tcPr>
          <w:p w:rsidR="009A47B2" w:rsidRDefault="009A47B2" w:rsidP="00B43FE5">
            <w:pPr>
              <w:widowControl/>
              <w:spacing w:line="440" w:lineRule="exact"/>
              <w:rPr>
                <w:rFonts w:ascii="宋体" w:hAnsi="宋体" w:cs="宋体"/>
                <w:kern w:val="0"/>
                <w:sz w:val="24"/>
              </w:rPr>
            </w:pPr>
            <w:r>
              <w:rPr>
                <w:rFonts w:ascii="宋体" w:hAnsi="宋体" w:cs="宋体" w:hint="eastAsia"/>
                <w:kern w:val="0"/>
                <w:sz w:val="24"/>
              </w:rPr>
              <w:t>法定代表人</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kern w:val="0"/>
                <w:sz w:val="24"/>
              </w:rPr>
              <w:t>法定代表人</w:t>
            </w:r>
          </w:p>
        </w:tc>
      </w:tr>
      <w:tr w:rsidR="009A47B2" w:rsidTr="00B43FE5">
        <w:trPr>
          <w:jc w:val="center"/>
        </w:trPr>
        <w:tc>
          <w:tcPr>
            <w:tcW w:w="4416" w:type="dxa"/>
          </w:tcPr>
          <w:p w:rsidR="009A47B2" w:rsidRDefault="009A47B2" w:rsidP="00B43FE5">
            <w:pPr>
              <w:widowControl/>
              <w:spacing w:line="440" w:lineRule="exact"/>
              <w:rPr>
                <w:rFonts w:ascii="宋体" w:hAnsi="宋体" w:cs="宋体"/>
                <w:kern w:val="0"/>
                <w:sz w:val="24"/>
              </w:rPr>
            </w:pPr>
            <w:r>
              <w:rPr>
                <w:rFonts w:ascii="宋体" w:hAnsi="宋体" w:cs="宋体" w:hint="eastAsia"/>
                <w:kern w:val="0"/>
                <w:sz w:val="24"/>
              </w:rPr>
              <w:t>或授权代表（签字）：</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kern w:val="0"/>
                <w:sz w:val="24"/>
              </w:rPr>
              <w:t>或授权代表（签字）：</w:t>
            </w:r>
          </w:p>
        </w:tc>
      </w:tr>
      <w:tr w:rsidR="009A47B2" w:rsidTr="00B43FE5">
        <w:trPr>
          <w:jc w:val="center"/>
        </w:trPr>
        <w:tc>
          <w:tcPr>
            <w:tcW w:w="4416" w:type="dxa"/>
          </w:tcPr>
          <w:p w:rsidR="009A47B2" w:rsidRDefault="009A47B2" w:rsidP="00B43FE5">
            <w:pPr>
              <w:widowControl/>
              <w:spacing w:line="440" w:lineRule="exact"/>
              <w:rPr>
                <w:rFonts w:ascii="宋体" w:hAnsi="宋体" w:cs="宋体"/>
                <w:kern w:val="0"/>
                <w:sz w:val="24"/>
              </w:rPr>
            </w:pPr>
            <w:r>
              <w:rPr>
                <w:rFonts w:ascii="宋体" w:hAnsi="宋体" w:cs="宋体" w:hint="eastAsia"/>
                <w:sz w:val="24"/>
              </w:rPr>
              <w:t>签约日期：   年    月    日</w:t>
            </w:r>
          </w:p>
        </w:tc>
        <w:tc>
          <w:tcPr>
            <w:tcW w:w="5161" w:type="dxa"/>
          </w:tcPr>
          <w:p w:rsidR="009A47B2" w:rsidRDefault="009A47B2" w:rsidP="00B43FE5">
            <w:pPr>
              <w:widowControl/>
              <w:spacing w:line="440" w:lineRule="exact"/>
              <w:ind w:firstLine="120"/>
              <w:rPr>
                <w:rFonts w:ascii="宋体" w:hAnsi="宋体" w:cs="宋体"/>
                <w:kern w:val="0"/>
                <w:sz w:val="24"/>
              </w:rPr>
            </w:pPr>
            <w:r>
              <w:rPr>
                <w:rFonts w:ascii="宋体" w:hAnsi="宋体" w:cs="宋体" w:hint="eastAsia"/>
                <w:sz w:val="24"/>
              </w:rPr>
              <w:t>签约日期：   年   月    日</w:t>
            </w:r>
          </w:p>
        </w:tc>
      </w:tr>
    </w:tbl>
    <w:p w:rsidR="009A47B2" w:rsidRDefault="009A47B2" w:rsidP="009A47B2">
      <w:pPr>
        <w:spacing w:line="440" w:lineRule="exact"/>
        <w:ind w:right="480" w:firstLineChars="2550" w:firstLine="6120"/>
        <w:rPr>
          <w:rFonts w:ascii="宋体" w:hAnsi="宋体" w:cs="宋体"/>
          <w:sz w:val="24"/>
        </w:rPr>
      </w:pPr>
    </w:p>
    <w:p w:rsidR="009A47B2" w:rsidRDefault="009A47B2" w:rsidP="009A47B2">
      <w:pPr>
        <w:spacing w:line="440" w:lineRule="exact"/>
        <w:ind w:right="480" w:firstLineChars="2550" w:firstLine="6120"/>
        <w:rPr>
          <w:rFonts w:ascii="宋体" w:hAnsi="宋体" w:cs="宋体"/>
          <w:sz w:val="24"/>
        </w:rPr>
      </w:pPr>
      <w:r>
        <w:rPr>
          <w:rFonts w:ascii="宋体" w:hAnsi="宋体" w:cs="宋体" w:hint="eastAsia"/>
          <w:sz w:val="24"/>
        </w:rPr>
        <w:t xml:space="preserve">          </w:t>
      </w:r>
    </w:p>
    <w:p w:rsidR="009A47B2" w:rsidRDefault="009A47B2" w:rsidP="009A47B2">
      <w:pPr>
        <w:autoSpaceDE w:val="0"/>
        <w:autoSpaceDN w:val="0"/>
        <w:adjustRightInd w:val="0"/>
        <w:spacing w:line="440" w:lineRule="exact"/>
        <w:rPr>
          <w:rFonts w:ascii="宋体" w:hAnsi="宋体" w:cs="宋体"/>
          <w:b/>
          <w:bCs/>
          <w:sz w:val="32"/>
          <w:szCs w:val="32"/>
        </w:rPr>
      </w:pPr>
      <w:r>
        <w:rPr>
          <w:rFonts w:ascii="宋体" w:hAnsi="宋体" w:cs="宋体" w:hint="eastAsia"/>
          <w:b/>
          <w:bCs/>
          <w:sz w:val="24"/>
        </w:rPr>
        <w:t>（协议书以最终签订版本为准）</w:t>
      </w:r>
    </w:p>
    <w:p w:rsidR="008C5DAF" w:rsidRPr="009A47B2" w:rsidRDefault="008C5DAF"/>
    <w:sectPr w:rsidR="008C5DAF" w:rsidRPr="009A4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D9" w:rsidRDefault="005F67D9" w:rsidP="009A47B2">
      <w:r>
        <w:separator/>
      </w:r>
    </w:p>
  </w:endnote>
  <w:endnote w:type="continuationSeparator" w:id="0">
    <w:p w:rsidR="005F67D9" w:rsidRDefault="005F67D9" w:rsidP="009A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D9" w:rsidRDefault="005F67D9" w:rsidP="009A47B2">
      <w:r>
        <w:separator/>
      </w:r>
    </w:p>
  </w:footnote>
  <w:footnote w:type="continuationSeparator" w:id="0">
    <w:p w:rsidR="005F67D9" w:rsidRDefault="005F67D9" w:rsidP="009A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07"/>
    <w:rsid w:val="00027ADF"/>
    <w:rsid w:val="00505C01"/>
    <w:rsid w:val="005F67D9"/>
    <w:rsid w:val="006C666D"/>
    <w:rsid w:val="008A5C59"/>
    <w:rsid w:val="008C5DAF"/>
    <w:rsid w:val="009A47B2"/>
    <w:rsid w:val="00D7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1CBDCA-CC49-44F3-B40C-D77D4BC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7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7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47B2"/>
    <w:rPr>
      <w:sz w:val="18"/>
      <w:szCs w:val="18"/>
    </w:rPr>
  </w:style>
  <w:style w:type="paragraph" w:styleId="a4">
    <w:name w:val="footer"/>
    <w:basedOn w:val="a"/>
    <w:link w:val="Char0"/>
    <w:uiPriority w:val="99"/>
    <w:unhideWhenUsed/>
    <w:rsid w:val="009A47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47B2"/>
    <w:rPr>
      <w:sz w:val="18"/>
      <w:szCs w:val="18"/>
    </w:rPr>
  </w:style>
  <w:style w:type="paragraph" w:customStyle="1" w:styleId="a5">
    <w:basedOn w:val="a6"/>
    <w:next w:val="2"/>
    <w:qFormat/>
    <w:rsid w:val="009A47B2"/>
    <w:pPr>
      <w:ind w:firstLineChars="200" w:firstLine="420"/>
    </w:pPr>
    <w:rPr>
      <w:kern w:val="0"/>
    </w:rPr>
  </w:style>
  <w:style w:type="paragraph" w:customStyle="1" w:styleId="CharChar">
    <w:name w:val="Char Char"/>
    <w:basedOn w:val="a"/>
    <w:qFormat/>
    <w:rsid w:val="009A47B2"/>
    <w:pPr>
      <w:spacing w:line="360" w:lineRule="auto"/>
    </w:pPr>
    <w:rPr>
      <w:rFonts w:ascii="Tahoma" w:hAnsi="Tahoma"/>
      <w:sz w:val="24"/>
      <w:szCs w:val="20"/>
    </w:rPr>
  </w:style>
  <w:style w:type="paragraph" w:styleId="a6">
    <w:name w:val="Body Text Indent"/>
    <w:basedOn w:val="a"/>
    <w:link w:val="Char1"/>
    <w:uiPriority w:val="99"/>
    <w:semiHidden/>
    <w:unhideWhenUsed/>
    <w:rsid w:val="009A47B2"/>
    <w:pPr>
      <w:spacing w:after="120"/>
      <w:ind w:leftChars="200" w:left="420"/>
    </w:pPr>
  </w:style>
  <w:style w:type="character" w:customStyle="1" w:styleId="Char1">
    <w:name w:val="正文文本缩进 Char"/>
    <w:basedOn w:val="a0"/>
    <w:link w:val="a6"/>
    <w:uiPriority w:val="99"/>
    <w:semiHidden/>
    <w:rsid w:val="009A47B2"/>
    <w:rPr>
      <w:rFonts w:ascii="Times New Roman" w:eastAsia="宋体" w:hAnsi="Times New Roman" w:cs="Times New Roman"/>
      <w:szCs w:val="24"/>
    </w:rPr>
  </w:style>
  <w:style w:type="paragraph" w:styleId="2">
    <w:name w:val="Body Text First Indent 2"/>
    <w:basedOn w:val="a6"/>
    <w:link w:val="2Char"/>
    <w:uiPriority w:val="99"/>
    <w:semiHidden/>
    <w:unhideWhenUsed/>
    <w:rsid w:val="009A47B2"/>
    <w:pPr>
      <w:ind w:firstLineChars="200" w:firstLine="420"/>
    </w:pPr>
  </w:style>
  <w:style w:type="character" w:customStyle="1" w:styleId="2Char">
    <w:name w:val="正文首行缩进 2 Char"/>
    <w:basedOn w:val="Char1"/>
    <w:link w:val="2"/>
    <w:uiPriority w:val="99"/>
    <w:semiHidden/>
    <w:rsid w:val="009A47B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2021-07-05T08:44:00Z</dcterms:created>
  <dcterms:modified xsi:type="dcterms:W3CDTF">2021-09-01T10:50:00Z</dcterms:modified>
</cp:coreProperties>
</file>