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2" w:type="dxa"/>
        <w:tblInd w:w="97" w:type="dxa"/>
        <w:tblLayout w:type="fixed"/>
        <w:tblLook w:val="04A0"/>
      </w:tblPr>
      <w:tblGrid>
        <w:gridCol w:w="538"/>
        <w:gridCol w:w="891"/>
        <w:gridCol w:w="1417"/>
        <w:gridCol w:w="5245"/>
        <w:gridCol w:w="992"/>
        <w:gridCol w:w="709"/>
      </w:tblGrid>
      <w:tr w:rsidR="00D30D47" w:rsidRPr="00D30D47" w:rsidTr="00D30D47">
        <w:trPr>
          <w:trHeight w:val="675"/>
        </w:trPr>
        <w:tc>
          <w:tcPr>
            <w:tcW w:w="97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47" w:rsidRPr="00D30D47" w:rsidRDefault="00D30D47" w:rsidP="00D30D47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D30D4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实验初级中学多媒体设备参数清单</w:t>
            </w:r>
          </w:p>
        </w:tc>
      </w:tr>
      <w:tr w:rsidR="00D30D47" w:rsidRPr="00D30D47" w:rsidTr="00D30D47">
        <w:trPr>
          <w:trHeight w:val="5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47" w:rsidRPr="00D30D47" w:rsidRDefault="00D30D47" w:rsidP="00D30D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0D47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47" w:rsidRPr="00D30D47" w:rsidRDefault="00D30D47" w:rsidP="00D30D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0D47">
              <w:rPr>
                <w:rFonts w:ascii="宋体" w:eastAsia="宋体" w:hAnsi="宋体" w:cs="宋体" w:hint="eastAsia"/>
                <w:kern w:val="0"/>
                <w:sz w:val="22"/>
              </w:rPr>
              <w:t>商品名称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47" w:rsidRPr="00D30D47" w:rsidRDefault="00D30D47" w:rsidP="00D30D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0D47">
              <w:rPr>
                <w:rFonts w:ascii="宋体" w:eastAsia="宋体" w:hAnsi="宋体" w:cs="宋体" w:hint="eastAsia"/>
                <w:kern w:val="0"/>
                <w:sz w:val="22"/>
              </w:rPr>
              <w:t>品牌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47" w:rsidRPr="00D30D47" w:rsidRDefault="00D30D47" w:rsidP="00D30D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0D47">
              <w:rPr>
                <w:rFonts w:ascii="宋体" w:eastAsia="宋体" w:hAnsi="宋体" w:cs="宋体" w:hint="eastAsia"/>
                <w:kern w:val="0"/>
                <w:sz w:val="22"/>
              </w:rPr>
              <w:t>详细参数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47" w:rsidRPr="00D30D47" w:rsidRDefault="00D30D47" w:rsidP="00D30D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0D47"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47" w:rsidRPr="00D30D47" w:rsidRDefault="00D30D47" w:rsidP="00D30D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0D47">
              <w:rPr>
                <w:rFonts w:ascii="宋体" w:eastAsia="宋体" w:hAnsi="宋体" w:cs="宋体" w:hint="eastAsia"/>
                <w:kern w:val="0"/>
                <w:sz w:val="22"/>
              </w:rPr>
              <w:t>数量</w:t>
            </w:r>
          </w:p>
        </w:tc>
      </w:tr>
      <w:tr w:rsidR="00D30D47" w:rsidRPr="00D30D47" w:rsidTr="00D30D47">
        <w:trPr>
          <w:trHeight w:val="469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47" w:rsidRPr="00D30D47" w:rsidRDefault="00D30D47" w:rsidP="00D30D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0D4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D47" w:rsidRPr="00D30D47" w:rsidRDefault="00D30D47" w:rsidP="00D30D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30D47">
              <w:rPr>
                <w:rFonts w:ascii="宋体" w:eastAsia="宋体" w:hAnsi="宋体" w:cs="宋体" w:hint="eastAsia"/>
                <w:kern w:val="0"/>
                <w:sz w:val="22"/>
              </w:rPr>
              <w:t>70寸交互平板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D47" w:rsidRPr="00D30D47" w:rsidRDefault="00D30D47" w:rsidP="00D30D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D47" w:rsidRPr="00D30D47" w:rsidRDefault="00D30D47" w:rsidP="00D30D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30D47">
              <w:rPr>
                <w:rFonts w:ascii="宋体" w:eastAsia="宋体" w:hAnsi="宋体" w:cs="宋体" w:hint="eastAsia"/>
                <w:kern w:val="0"/>
                <w:sz w:val="22"/>
              </w:rPr>
              <w:t>1、屏幕类型：70英寸LED技术液晶屏；A规屏，屏幕防划防撞击（4mm厚莫氏七级钢化保护屏）防炫钢化玻璃。</w:t>
            </w:r>
            <w:r w:rsidRPr="00D30D47">
              <w:rPr>
                <w:rFonts w:ascii="宋体" w:eastAsia="宋体" w:hAnsi="宋体" w:cs="宋体" w:hint="eastAsia"/>
                <w:kern w:val="0"/>
                <w:sz w:val="22"/>
              </w:rPr>
              <w:br/>
              <w:t>2、一体化模块前拆式设计，可实现正面，无需工具进行快速拆装维护。</w:t>
            </w:r>
            <w:r w:rsidRPr="00D30D47">
              <w:rPr>
                <w:rFonts w:ascii="宋体" w:eastAsia="宋体" w:hAnsi="宋体" w:cs="宋体" w:hint="eastAsia"/>
                <w:kern w:val="0"/>
                <w:sz w:val="22"/>
              </w:rPr>
              <w:br/>
              <w:t>3、触控技术：非接触式红外触摸技术，六点触摸；触摸方式：手指、笔。</w:t>
            </w:r>
            <w:r w:rsidRPr="00D30D47">
              <w:rPr>
                <w:rFonts w:ascii="宋体" w:eastAsia="宋体" w:hAnsi="宋体" w:cs="宋体" w:hint="eastAsia"/>
                <w:kern w:val="0"/>
                <w:sz w:val="22"/>
              </w:rPr>
              <w:br/>
              <w:t>4、教学软件是由国家版权局认定的正规软件，生产厂家具有自主知识产权。</w:t>
            </w:r>
            <w:r w:rsidRPr="00D30D47">
              <w:rPr>
                <w:rFonts w:ascii="宋体" w:eastAsia="宋体" w:hAnsi="宋体" w:cs="宋体" w:hint="eastAsia"/>
                <w:kern w:val="0"/>
                <w:sz w:val="22"/>
              </w:rPr>
              <w:br/>
              <w:t>5、屏幕左右两侧各具备不少于15个同教学软件功能紧密结合的快捷键。</w:t>
            </w:r>
            <w:r w:rsidRPr="00D30D47">
              <w:rPr>
                <w:rFonts w:ascii="宋体" w:eastAsia="宋体" w:hAnsi="宋体" w:cs="宋体" w:hint="eastAsia"/>
                <w:kern w:val="0"/>
                <w:sz w:val="22"/>
              </w:rPr>
              <w:br/>
              <w:t>6、具备双系统(Windows系统+安卓系统)备份功能，可触控屏幕菜单；可实现无PC状态批注。</w:t>
            </w:r>
            <w:r w:rsidRPr="00D30D47">
              <w:rPr>
                <w:rFonts w:ascii="宋体" w:eastAsia="宋体" w:hAnsi="宋体" w:cs="宋体" w:hint="eastAsia"/>
                <w:kern w:val="0"/>
                <w:sz w:val="22"/>
              </w:rPr>
              <w:br/>
              <w:t>7、模块化电脑方案，本次配置如下：I3 4160/4G/120G/1000M/WIFI。</w:t>
            </w:r>
            <w:r w:rsidRPr="00D30D47">
              <w:rPr>
                <w:rFonts w:ascii="宋体" w:eastAsia="宋体" w:hAnsi="宋体" w:cs="宋体" w:hint="eastAsia"/>
                <w:kern w:val="0"/>
                <w:sz w:val="22"/>
              </w:rPr>
              <w:br/>
              <w:t>8、提供互动白板软件和教学资源库。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D47" w:rsidRPr="00D30D47" w:rsidRDefault="00D30D47" w:rsidP="00D30D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0D47">
              <w:rPr>
                <w:rFonts w:ascii="宋体" w:eastAsia="宋体" w:hAnsi="宋体" w:cs="宋体" w:hint="eastAsia"/>
                <w:kern w:val="0"/>
                <w:sz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47" w:rsidRPr="00D30D47" w:rsidRDefault="00D30D47" w:rsidP="00D30D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0D47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D30D47" w:rsidRPr="00D30D47" w:rsidTr="00D30D47">
        <w:trPr>
          <w:trHeight w:val="44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47" w:rsidRPr="00D30D47" w:rsidRDefault="00D30D47" w:rsidP="00D30D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0D47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D47" w:rsidRPr="00D30D47" w:rsidRDefault="00D30D47" w:rsidP="00D30D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0D47">
              <w:rPr>
                <w:rFonts w:ascii="宋体" w:eastAsia="宋体" w:hAnsi="宋体" w:cs="宋体" w:hint="eastAsia"/>
                <w:kern w:val="0"/>
                <w:sz w:val="22"/>
              </w:rPr>
              <w:t>绿板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D47" w:rsidRPr="00D30D47" w:rsidRDefault="00D30D47" w:rsidP="00D30D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0D47">
              <w:rPr>
                <w:rFonts w:ascii="宋体" w:eastAsia="宋体" w:hAnsi="宋体" w:cs="宋体" w:hint="eastAsia"/>
                <w:kern w:val="0"/>
                <w:sz w:val="22"/>
              </w:rPr>
              <w:t>定制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D47" w:rsidRPr="00D30D47" w:rsidRDefault="00D30D47" w:rsidP="00D30D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30D47">
              <w:rPr>
                <w:rFonts w:ascii="宋体" w:eastAsia="宋体" w:hAnsi="宋体" w:cs="宋体" w:hint="eastAsia"/>
                <w:kern w:val="0"/>
                <w:sz w:val="22"/>
              </w:rPr>
              <w:t>1、结构：双层结构，由大框及四块1042 mm×1232mm的书写板组成。内层两端各装一块固定书写板与一体机前端平行，外层为两块滑动书写板，开闭自如确保一体机安全。</w:t>
            </w:r>
            <w:r w:rsidRPr="00D30D47">
              <w:rPr>
                <w:rFonts w:ascii="宋体" w:eastAsia="宋体" w:hAnsi="宋体" w:cs="宋体" w:hint="eastAsia"/>
                <w:kern w:val="0"/>
                <w:sz w:val="22"/>
              </w:rPr>
              <w:br/>
              <w:t>2、基本尺寸：≥4000mm×1300mm×100mm，保证与一体机外形尺寸配套。</w:t>
            </w:r>
            <w:r w:rsidRPr="00D30D47">
              <w:rPr>
                <w:rFonts w:ascii="宋体" w:eastAsia="宋体" w:hAnsi="宋体" w:cs="宋体" w:hint="eastAsia"/>
                <w:kern w:val="0"/>
                <w:sz w:val="22"/>
              </w:rPr>
              <w:br/>
              <w:t>3、书写板面：采用280℃高温烤漆板面，墨绿色、亚光，厚度≥0.3mm，无眩光，板面表面附有一层透明保护膜，符合GB/T 28231-2011《书写板安全卫生要求》。</w:t>
            </w:r>
            <w:r w:rsidRPr="00D30D47">
              <w:rPr>
                <w:rFonts w:ascii="宋体" w:eastAsia="宋体" w:hAnsi="宋体" w:cs="宋体" w:hint="eastAsia"/>
                <w:kern w:val="0"/>
                <w:sz w:val="22"/>
              </w:rPr>
              <w:br/>
              <w:t>4、内芯材料：高强度、吸音、高密度多层瓦楞纸板。</w:t>
            </w:r>
            <w:r w:rsidRPr="00D30D47">
              <w:rPr>
                <w:rFonts w:ascii="宋体" w:eastAsia="宋体" w:hAnsi="宋体" w:cs="宋体" w:hint="eastAsia"/>
                <w:kern w:val="0"/>
                <w:sz w:val="22"/>
              </w:rPr>
              <w:br/>
              <w:t>5、黑板滑轮：滑轮配置为隐藏式U型滑轮，配置高强度轴承带减震胶套，保证滑动流畅、经久耐用，噪音≤36dB，上下均匀安装。</w:t>
            </w:r>
            <w:r w:rsidRPr="00D30D47">
              <w:rPr>
                <w:rFonts w:ascii="宋体" w:eastAsia="宋体" w:hAnsi="宋体" w:cs="宋体" w:hint="eastAsia"/>
                <w:kern w:val="0"/>
                <w:sz w:val="22"/>
              </w:rPr>
              <w:br/>
              <w:t>6、限位档：黑板边框内部两侧安装同色限位档，保证活动黑板开启时不会碰撞立框，避免夹手。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D47" w:rsidRPr="00D30D47" w:rsidRDefault="00D30D47" w:rsidP="00D30D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0D47">
              <w:rPr>
                <w:rFonts w:ascii="宋体" w:eastAsia="宋体" w:hAnsi="宋体" w:cs="宋体" w:hint="eastAsia"/>
                <w:kern w:val="0"/>
                <w:sz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47" w:rsidRPr="00D30D47" w:rsidRDefault="00D30D47" w:rsidP="00D30D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0D47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D30D47" w:rsidRPr="00D30D47" w:rsidTr="00D30D47">
        <w:trPr>
          <w:trHeight w:val="225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47" w:rsidRPr="00D30D47" w:rsidRDefault="00D30D47" w:rsidP="00D30D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0D47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D47" w:rsidRPr="00D30D47" w:rsidRDefault="00D30D47" w:rsidP="00D30D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0D47">
              <w:rPr>
                <w:rFonts w:ascii="宋体" w:eastAsia="宋体" w:hAnsi="宋体" w:cs="宋体" w:hint="eastAsia"/>
                <w:kern w:val="0"/>
                <w:sz w:val="22"/>
              </w:rPr>
              <w:t>备课仪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D47" w:rsidRPr="00D30D47" w:rsidRDefault="00D30D47" w:rsidP="00D30D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D47" w:rsidRPr="00D30D47" w:rsidRDefault="00D30D47" w:rsidP="00D30D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30D47">
              <w:rPr>
                <w:rFonts w:ascii="宋体" w:eastAsia="宋体" w:hAnsi="宋体" w:cs="宋体" w:hint="eastAsia"/>
                <w:kern w:val="0"/>
                <w:sz w:val="22"/>
              </w:rPr>
              <w:t>1、像素:500万</w:t>
            </w:r>
            <w:r w:rsidRPr="00D30D47">
              <w:rPr>
                <w:rFonts w:ascii="宋体" w:eastAsia="宋体" w:hAnsi="宋体" w:cs="宋体" w:hint="eastAsia"/>
                <w:kern w:val="0"/>
                <w:sz w:val="22"/>
              </w:rPr>
              <w:br/>
              <w:t>2、对焦:自动/手动</w:t>
            </w:r>
            <w:r w:rsidRPr="00D30D47">
              <w:rPr>
                <w:rFonts w:ascii="宋体" w:eastAsia="宋体" w:hAnsi="宋体" w:cs="宋体" w:hint="eastAsia"/>
                <w:kern w:val="0"/>
                <w:sz w:val="22"/>
              </w:rPr>
              <w:br/>
              <w:t>3、变焦:10倍数码变焦</w:t>
            </w:r>
            <w:r w:rsidRPr="00D30D47">
              <w:rPr>
                <w:rFonts w:ascii="宋体" w:eastAsia="宋体" w:hAnsi="宋体" w:cs="宋体" w:hint="eastAsia"/>
                <w:kern w:val="0"/>
                <w:sz w:val="22"/>
              </w:rPr>
              <w:br/>
              <w:t>4、快门:自动</w:t>
            </w:r>
            <w:r w:rsidRPr="00D30D47">
              <w:rPr>
                <w:rFonts w:ascii="宋体" w:eastAsia="宋体" w:hAnsi="宋体" w:cs="宋体" w:hint="eastAsia"/>
                <w:kern w:val="0"/>
                <w:sz w:val="22"/>
              </w:rPr>
              <w:br/>
              <w:t>5、白平衡调节:自动</w:t>
            </w:r>
            <w:r w:rsidRPr="00D30D47">
              <w:rPr>
                <w:rFonts w:ascii="宋体" w:eastAsia="宋体" w:hAnsi="宋体" w:cs="宋体" w:hint="eastAsia"/>
                <w:kern w:val="0"/>
                <w:sz w:val="22"/>
              </w:rPr>
              <w:br/>
              <w:t>6、图像特技:动态放大、缩小、拖曳</w:t>
            </w:r>
            <w:r w:rsidRPr="00D30D47">
              <w:rPr>
                <w:rFonts w:ascii="宋体" w:eastAsia="宋体" w:hAnsi="宋体" w:cs="宋体" w:hint="eastAsia"/>
                <w:kern w:val="0"/>
                <w:sz w:val="22"/>
              </w:rPr>
              <w:br/>
              <w:t>7、视频/音频部分:音频（立体声/单声）输入,内置麦克风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D47" w:rsidRPr="00D30D47" w:rsidRDefault="00D30D47" w:rsidP="00D30D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0D47">
              <w:rPr>
                <w:rFonts w:ascii="宋体" w:eastAsia="宋体" w:hAnsi="宋体" w:cs="宋体" w:hint="eastAsia"/>
                <w:kern w:val="0"/>
                <w:sz w:val="22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47" w:rsidRPr="00D30D47" w:rsidRDefault="00D30D47" w:rsidP="00D30D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0D47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D30D47" w:rsidRPr="00D30D47" w:rsidTr="00D30D47">
        <w:trPr>
          <w:trHeight w:val="82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47" w:rsidRPr="00D30D47" w:rsidRDefault="00D30D47" w:rsidP="00D30D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0D47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D47" w:rsidRPr="00D30D47" w:rsidRDefault="00D30D47" w:rsidP="00D30D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30D47">
              <w:rPr>
                <w:rFonts w:ascii="宋体" w:eastAsia="宋体" w:hAnsi="宋体" w:cs="宋体" w:hint="eastAsia"/>
                <w:kern w:val="0"/>
                <w:sz w:val="22"/>
              </w:rPr>
              <w:t>电脑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D47" w:rsidRPr="00D30D47" w:rsidRDefault="00D30D47" w:rsidP="00D30D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0D47">
              <w:rPr>
                <w:rFonts w:ascii="宋体" w:eastAsia="宋体" w:hAnsi="宋体" w:cs="宋体" w:hint="eastAsia"/>
                <w:kern w:val="0"/>
                <w:sz w:val="22"/>
              </w:rPr>
              <w:t>联想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47" w:rsidRPr="00D30D47" w:rsidRDefault="00D30D47" w:rsidP="00D30D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30D47">
              <w:rPr>
                <w:rFonts w:ascii="宋体" w:eastAsia="宋体" w:hAnsi="宋体" w:cs="宋体" w:hint="eastAsia"/>
                <w:kern w:val="0"/>
                <w:sz w:val="22"/>
              </w:rPr>
              <w:t>政府采购联想启天A7300（I3-4170）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47" w:rsidRPr="00D30D47" w:rsidRDefault="00D30D47" w:rsidP="00D30D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0D47">
              <w:rPr>
                <w:rFonts w:ascii="宋体" w:eastAsia="宋体" w:hAnsi="宋体" w:cs="宋体" w:hint="eastAsia"/>
                <w:kern w:val="0"/>
                <w:sz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47" w:rsidRPr="00D30D47" w:rsidRDefault="00D30D47" w:rsidP="00D30D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0D47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</w:tr>
      <w:tr w:rsidR="00D30D47" w:rsidRPr="00D30D47" w:rsidTr="00D30D47">
        <w:trPr>
          <w:trHeight w:val="1170"/>
        </w:trPr>
        <w:tc>
          <w:tcPr>
            <w:tcW w:w="97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D47" w:rsidRPr="00D30D47" w:rsidRDefault="00D30D47" w:rsidP="00D30D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B062F4" w:rsidRDefault="00B062F4"/>
    <w:sectPr w:rsidR="00B062F4" w:rsidSect="00B06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0D47"/>
    <w:rsid w:val="00B062F4"/>
    <w:rsid w:val="00C47896"/>
    <w:rsid w:val="00D16A91"/>
    <w:rsid w:val="00D30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7896"/>
    <w:rPr>
      <w:b/>
      <w:bCs/>
    </w:rPr>
  </w:style>
  <w:style w:type="character" w:styleId="a4">
    <w:name w:val="Emphasis"/>
    <w:basedOn w:val="a0"/>
    <w:uiPriority w:val="20"/>
    <w:qFormat/>
    <w:rsid w:val="00C478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733</Characters>
  <Application>Microsoft Office Word</Application>
  <DocSecurity>0</DocSecurity>
  <Lines>6</Lines>
  <Paragraphs>1</Paragraphs>
  <ScaleCrop>false</ScaleCrop>
  <Company>Microsoft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2016-08-10T01:55:00Z</dcterms:created>
  <dcterms:modified xsi:type="dcterms:W3CDTF">2016-08-10T01:57:00Z</dcterms:modified>
</cp:coreProperties>
</file>